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quotation-estimate"/>
    <w:p>
      <w:pPr>
        <w:pStyle w:val="Heading1"/>
      </w:pPr>
      <w:r>
        <w:t xml:space="preserve">QUOTATION ESTIMATE</w:t>
      </w:r>
    </w:p>
    <w:p>
      <w:pPr>
        <w:pStyle w:val="FirstParagraph"/>
      </w:pPr>
      <w:r>
        <w:t xml:space="preserve">Professional Journalist Services — France Marseille</w:t>
      </w:r>
    </w:p>
    <w:p>
      <w:pPr>
        <w:pStyle w:val="BodyText"/>
      </w:pPr>
      <w:r>
        <w:t xml:space="preserve">Ref: QTE-MRS-2025-0472 | Date: 15 June 2025</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Méditerranée Presse Services SARL</w:t>
            </w:r>
            <w:r>
              <w:br/>
            </w:r>
            <w:r>
              <w:t xml:space="preserve">12 Quai de Rive Neuve, 13007 Marseille, France</w:t>
            </w:r>
            <w:r>
              <w:br/>
            </w:r>
            <w:r>
              <w:t xml:space="preserve">Tel: +33 4 91 00 00 00 | Email: contact@mediterranee-presse.fr</w:t>
            </w:r>
          </w:p>
        </w:tc>
      </w:tr>
      <w:tr>
        <w:tc>
          <w:tcPr/>
          <w:p>
            <w:pPr>
              <w:pStyle w:val="Compact"/>
              <w:jc w:val="left"/>
            </w:pPr>
            <w:r>
              <w:t xml:space="preserve">Prepared For</w:t>
            </w:r>
          </w:p>
        </w:tc>
        <w:tc>
          <w:tcPr/>
          <w:p>
            <w:pPr>
              <w:pStyle w:val="Compact"/>
              <w:jc w:val="left"/>
            </w:pPr>
            <w:r>
              <w:t xml:space="preserve">Client Name / Organization</w:t>
            </w:r>
            <w:r>
              <w:br/>
            </w:r>
            <w:r>
              <w:t xml:space="preserve">Address in France Marseille or international</w:t>
            </w:r>
            <w:r>
              <w:br/>
            </w:r>
            <w:r>
              <w:t xml:space="preserve">Contact: [Client Email] | Tel: [Client Phone]</w:t>
            </w:r>
          </w:p>
        </w:tc>
      </w:tr>
      <w:tr>
        <w:tc>
          <w:tcPr/>
          <w:p>
            <w:pPr>
              <w:pStyle w:val="Compact"/>
              <w:jc w:val="left"/>
            </w:pPr>
            <w:r>
              <w:t xml:space="preserve">Quotation Estimate No.</w:t>
            </w:r>
          </w:p>
        </w:tc>
        <w:tc>
          <w:tcPr/>
          <w:p>
            <w:pPr>
              <w:pStyle w:val="Compact"/>
              <w:jc w:val="left"/>
            </w:pPr>
            <w:r>
              <w:t xml:space="preserve">QTE-MRS-2025-0472</w:t>
            </w:r>
          </w:p>
        </w:tc>
      </w:tr>
      <w:tr>
        <w:tc>
          <w:tcPr/>
          <w:p>
            <w:pPr>
              <w:pStyle w:val="Compact"/>
              <w:jc w:val="left"/>
            </w:pPr>
            <w:r>
              <w:t xml:space="preserve">Validity Period</w:t>
            </w:r>
          </w:p>
        </w:tc>
        <w:tc>
          <w:tcPr/>
          <w:p>
            <w:pPr>
              <w:pStyle w:val="Compact"/>
              <w:jc w:val="left"/>
            </w:pPr>
            <w:r>
              <w:t xml:space="preserve">30 calendar days from the date of issue (expires 15 July 2025)</w:t>
            </w:r>
          </w:p>
        </w:tc>
      </w:tr>
      <w:tr>
        <w:tc>
          <w:tcPr/>
          <w:p>
            <w:pPr>
              <w:pStyle w:val="Compact"/>
              <w:jc w:val="left"/>
            </w:pPr>
            <w:r>
              <w:t xml:space="preserve">Currency</w:t>
            </w:r>
          </w:p>
        </w:tc>
        <w:tc>
          <w:tcPr/>
          <w:p>
            <w:pPr>
              <w:pStyle w:val="Compact"/>
              <w:jc w:val="left"/>
            </w:pPr>
            <w:r>
              <w:t xml:space="preserve">Euro (EUR) — all amounts exclusive of TVA (VAT) at 20%</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Méditerranée Presse Services SARL to provide a comprehensive and transparent breakdown of costs associated with the engagement of a professional</w:t>
      </w:r>
      <w:r>
        <w:t xml:space="preserve"> </w:t>
      </w:r>
      <w:r>
        <w:t xml:space="preserve">Journalist</w:t>
      </w:r>
      <w:r>
        <w:t xml:space="preserve"> </w:t>
      </w:r>
      <w:r>
        <w:t xml:space="preserve">for editorial, reporting, and content production services to be carried out within the city of</w:t>
      </w:r>
      <w:r>
        <w:t xml:space="preserve"> </w:t>
      </w:r>
      <w:r>
        <w:t xml:space="preserve">France Marseille</w:t>
      </w:r>
      <w:r>
        <w:t xml:space="preserve"> </w:t>
      </w:r>
      <w:r>
        <w:t xml:space="preserve">and its surrounding metropolitan area. This document serves as a formal proposal outlining the scope of work, deliverables, timelines, and associated fees. The</w:t>
      </w:r>
      <w:r>
        <w:t xml:space="preserve"> </w:t>
      </w:r>
      <w:r>
        <w:t xml:space="preserve">Journalist</w:t>
      </w:r>
      <w:r>
        <w:t xml:space="preserve"> </w:t>
      </w:r>
      <w:r>
        <w:t xml:space="preserve">engaged under this Quotation Estimate will operate in full compliance with French press law (Loi du 29 juillet 1881) and the ethical standards established by the Syndicat National de la Presse Française (SNPF).</w:t>
      </w:r>
    </w:p>
    <w:bookmarkEnd w:id="21"/>
    <w:bookmarkStart w:id="22" w:name="Xd12f4e599aa9b235b5e1f0fd9fc706187047d9b"/>
    <w:p>
      <w:pPr>
        <w:pStyle w:val="Heading2"/>
      </w:pPr>
      <w:r>
        <w:t xml:space="preserve">2. Scope of Work — Journalist Services in France Marseille</w:t>
      </w:r>
    </w:p>
    <w:p>
      <w:pPr>
        <w:pStyle w:val="FirstParagraph"/>
      </w:pPr>
      <w:r>
        <w:t xml:space="preserve">The</w:t>
      </w:r>
      <w:r>
        <w:t xml:space="preserve"> </w:t>
      </w:r>
      <w:r>
        <w:t xml:space="preserve">Journalist</w:t>
      </w:r>
      <w:r>
        <w:t xml:space="preserve"> </w:t>
      </w:r>
      <w:r>
        <w:t xml:space="preserve">will be deployed to cover, research, write, and produce editorial content for the Client within the geographic boundaries of</w:t>
      </w:r>
      <w:r>
        <w:t xml:space="preserve"> </w:t>
      </w:r>
      <w:r>
        <w:t xml:space="preserve">France Marseille</w:t>
      </w:r>
      <w:r>
        <w:t xml:space="preserve">, including the 16 arrondissements, the port district (Vieux-Port), the Calanques National Park, the Euroméditerranée development zone, and the broader Aix-Marseille-Provence metropolitan region. Services include but are not limited to: on-site reporting, in-depth investigative journalism, feature writing, interview coordination, photojournalism coordination, press release drafting, and multimedia content production. All deliverables will be produced in French and/or English as specified by the Client.</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Senior Journalist — On-site reporting and editorial writing in France Marseille (full-day engagement, including travel within the city)</w:t>
            </w:r>
          </w:p>
        </w:tc>
        <w:tc>
          <w:tcPr/>
          <w:p>
            <w:pPr>
              <w:pStyle w:val="Compact"/>
              <w:jc w:val="left"/>
            </w:pPr>
            <w:r>
              <w:t xml:space="preserve">5 days</w:t>
            </w:r>
          </w:p>
        </w:tc>
        <w:tc>
          <w:tcPr/>
          <w:p>
            <w:pPr>
              <w:pStyle w:val="Compact"/>
              <w:jc w:val="left"/>
            </w:pPr>
            <w:r>
              <w:t xml:space="preserve">1,200.00</w:t>
            </w:r>
          </w:p>
        </w:tc>
        <w:tc>
          <w:tcPr/>
          <w:p>
            <w:pPr>
              <w:pStyle w:val="Compact"/>
              <w:jc w:val="left"/>
            </w:pPr>
            <w:r>
              <w:t xml:space="preserve">6,000.00</w:t>
            </w:r>
          </w:p>
        </w:tc>
      </w:tr>
      <w:tr>
        <w:tc>
          <w:tcPr/>
          <w:p>
            <w:pPr>
              <w:pStyle w:val="Compact"/>
              <w:jc w:val="left"/>
            </w:pPr>
            <w:r>
              <w:t xml:space="preserve">02</w:t>
            </w:r>
          </w:p>
        </w:tc>
        <w:tc>
          <w:tcPr/>
          <w:p>
            <w:pPr>
              <w:pStyle w:val="Compact"/>
              <w:jc w:val="left"/>
            </w:pPr>
            <w:r>
              <w:t xml:space="preserve">Investigative research and fact-checking services specific to the Marseille metropolitan area (municipal records, court filings, public databases)</w:t>
            </w:r>
          </w:p>
        </w:tc>
        <w:tc>
          <w:tcPr/>
          <w:p>
            <w:pPr>
              <w:pStyle w:val="Compact"/>
              <w:jc w:val="left"/>
            </w:pPr>
            <w:r>
              <w:t xml:space="preserve">3 days</w:t>
            </w:r>
          </w:p>
        </w:tc>
        <w:tc>
          <w:tcPr/>
          <w:p>
            <w:pPr>
              <w:pStyle w:val="Compact"/>
              <w:jc w:val="left"/>
            </w:pPr>
            <w:r>
              <w:t xml:space="preserve">950.00</w:t>
            </w:r>
          </w:p>
        </w:tc>
        <w:tc>
          <w:tcPr/>
          <w:p>
            <w:pPr>
              <w:pStyle w:val="Compact"/>
              <w:jc w:val="left"/>
            </w:pPr>
            <w:r>
              <w:t xml:space="preserve">2,850.00</w:t>
            </w:r>
          </w:p>
        </w:tc>
      </w:tr>
      <w:tr>
        <w:tc>
          <w:tcPr/>
          <w:p>
            <w:pPr>
              <w:pStyle w:val="Compact"/>
              <w:jc w:val="left"/>
            </w:pPr>
            <w:r>
              <w:t xml:space="preserve">03</w:t>
            </w:r>
          </w:p>
        </w:tc>
        <w:tc>
          <w:tcPr/>
          <w:p>
            <w:pPr>
              <w:pStyle w:val="Compact"/>
              <w:jc w:val="left"/>
            </w:pPr>
            <w:r>
              <w:t xml:space="preserve">Interview coordination and transcription (up to 8 interviews with local officials, business leaders, and community figures in France Marseille)</w:t>
            </w:r>
          </w:p>
        </w:tc>
        <w:tc>
          <w:tcPr/>
          <w:p>
            <w:pPr>
              <w:pStyle w:val="Compact"/>
              <w:jc w:val="left"/>
            </w:pPr>
            <w:r>
              <w:t xml:space="preserve">8 interviews</w:t>
            </w:r>
          </w:p>
        </w:tc>
        <w:tc>
          <w:tcPr/>
          <w:p>
            <w:pPr>
              <w:pStyle w:val="Compact"/>
              <w:jc w:val="left"/>
            </w:pPr>
            <w:r>
              <w:t xml:space="preserve">350.00</w:t>
            </w:r>
          </w:p>
        </w:tc>
        <w:tc>
          <w:tcPr/>
          <w:p>
            <w:pPr>
              <w:pStyle w:val="Compact"/>
              <w:jc w:val="left"/>
            </w:pPr>
            <w:r>
              <w:t xml:space="preserve">2,800.00</w:t>
            </w:r>
          </w:p>
        </w:tc>
      </w:tr>
      <w:tr>
        <w:tc>
          <w:tcPr/>
          <w:p>
            <w:pPr>
              <w:pStyle w:val="Compact"/>
              <w:jc w:val="left"/>
            </w:pPr>
            <w:r>
              <w:t xml:space="preserve">04</w:t>
            </w:r>
          </w:p>
        </w:tc>
        <w:tc>
          <w:tcPr/>
          <w:p>
            <w:pPr>
              <w:pStyle w:val="Compact"/>
              <w:jc w:val="left"/>
            </w:pPr>
            <w:r>
              <w:t xml:space="preserve">Feature article writing and editing (minimum 2,000 words per piece, up to 4 pieces)</w:t>
            </w:r>
          </w:p>
        </w:tc>
        <w:tc>
          <w:tcPr/>
          <w:p>
            <w:pPr>
              <w:pStyle w:val="Compact"/>
              <w:jc w:val="left"/>
            </w:pPr>
            <w:r>
              <w:t xml:space="preserve">4 articles</w:t>
            </w:r>
          </w:p>
        </w:tc>
        <w:tc>
          <w:tcPr/>
          <w:p>
            <w:pPr>
              <w:pStyle w:val="Compact"/>
              <w:jc w:val="left"/>
            </w:pPr>
            <w:r>
              <w:t xml:space="preserve">1,500.00</w:t>
            </w:r>
          </w:p>
        </w:tc>
        <w:tc>
          <w:tcPr/>
          <w:p>
            <w:pPr>
              <w:pStyle w:val="Compact"/>
              <w:jc w:val="left"/>
            </w:pPr>
            <w:r>
              <w:t xml:space="preserve">6,000.00</w:t>
            </w:r>
          </w:p>
        </w:tc>
      </w:tr>
      <w:tr>
        <w:tc>
          <w:tcPr/>
          <w:p>
            <w:pPr>
              <w:pStyle w:val="Compact"/>
              <w:jc w:val="left"/>
            </w:pPr>
            <w:r>
              <w:t xml:space="preserve">05</w:t>
            </w:r>
          </w:p>
        </w:tc>
        <w:tc>
          <w:tcPr/>
          <w:p>
            <w:pPr>
              <w:pStyle w:val="Compact"/>
              <w:jc w:val="left"/>
            </w:pPr>
            <w:r>
              <w:t xml:space="preserve">Multimedia content production (video script, photo captions, social media copy) for France Marseille-based stories</w:t>
            </w:r>
          </w:p>
        </w:tc>
        <w:tc>
          <w:tcPr/>
          <w:p>
            <w:pPr>
              <w:pStyle w:val="Compact"/>
              <w:jc w:val="left"/>
            </w:pPr>
            <w:r>
              <w:t xml:space="preserve">1 package</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06</w:t>
            </w:r>
          </w:p>
        </w:tc>
        <w:tc>
          <w:tcPr/>
          <w:p>
            <w:pPr>
              <w:pStyle w:val="Compact"/>
              <w:jc w:val="left"/>
            </w:pPr>
            <w:r>
              <w:t xml:space="preserve">Local transportation and field expenses within France Marseille (public transit, parking, venue access fees)</w:t>
            </w:r>
          </w:p>
        </w:tc>
        <w:tc>
          <w:tcPr/>
          <w:p>
            <w:pPr>
              <w:pStyle w:val="Compact"/>
              <w:jc w:val="left"/>
            </w:pPr>
            <w:r>
              <w:t xml:space="preserve">8 days</w:t>
            </w:r>
          </w:p>
        </w:tc>
        <w:tc>
          <w:tcPr/>
          <w:p>
            <w:pPr>
              <w:pStyle w:val="Compact"/>
              <w:jc w:val="left"/>
            </w:pPr>
            <w:r>
              <w:t xml:space="preserve">85.00</w:t>
            </w:r>
          </w:p>
        </w:tc>
        <w:tc>
          <w:tcPr/>
          <w:p>
            <w:pPr>
              <w:pStyle w:val="Compact"/>
              <w:jc w:val="left"/>
            </w:pPr>
            <w:r>
              <w:t xml:space="preserve">680.00</w:t>
            </w:r>
          </w:p>
        </w:tc>
      </w:tr>
      <w:tr>
        <w:tc>
          <w:tcPr/>
          <w:p>
            <w:pPr>
              <w:pStyle w:val="Compact"/>
              <w:jc w:val="left"/>
            </w:pPr>
            <w:r>
              <w:t xml:space="preserve">07</w:t>
            </w:r>
          </w:p>
        </w:tc>
        <w:tc>
          <w:tcPr/>
          <w:p>
            <w:pPr>
              <w:pStyle w:val="Compact"/>
              <w:jc w:val="left"/>
            </w:pPr>
            <w:r>
              <w:t xml:space="preserve">Project management, editorial supervision, and final quality assurance by the Journalist lead</w:t>
            </w:r>
          </w:p>
        </w:tc>
        <w:tc>
          <w:tcPr/>
          <w:p>
            <w:pPr>
              <w:pStyle w:val="Compact"/>
              <w:jc w:val="left"/>
            </w:pPr>
            <w:r>
              <w:t xml:space="preserve">1 package</w:t>
            </w:r>
          </w:p>
        </w:tc>
        <w:tc>
          <w:tcPr/>
          <w:p>
            <w:pPr>
              <w:pStyle w:val="Compact"/>
              <w:jc w:val="left"/>
            </w:pPr>
            <w:r>
              <w:t xml:space="preserve">1,800.00</w:t>
            </w:r>
          </w:p>
        </w:tc>
        <w:tc>
          <w:tcPr/>
          <w:p>
            <w:pPr>
              <w:pStyle w:val="Compact"/>
              <w:jc w:val="left"/>
            </w:pPr>
            <w:r>
              <w:t xml:space="preserve">1,800.00</w:t>
            </w:r>
          </w:p>
        </w:tc>
      </w:tr>
      <w:tr>
        <w:tc>
          <w:tcPr>
            <w:gridSpan w:val="4"/>
          </w:tcPr>
          <w:p>
            <w:pPr>
              <w:pStyle w:val="Compact"/>
              <w:jc w:val="left"/>
            </w:pPr>
            <w:r>
              <w:t xml:space="preserve">Subtotal (excluding TVA)</w:t>
            </w:r>
          </w:p>
        </w:tc>
        <w:tc>
          <w:tcPr/>
          <w:p>
            <w:pPr>
              <w:pStyle w:val="Compact"/>
              <w:jc w:val="left"/>
            </w:pPr>
            <w:r>
              <w:t xml:space="preserve">22,330.00</w:t>
            </w:r>
          </w:p>
        </w:tc>
      </w:tr>
      <w:tr>
        <w:tc>
          <w:tcPr>
            <w:gridSpan w:val="4"/>
          </w:tcPr>
          <w:p>
            <w:pPr>
              <w:pStyle w:val="Compact"/>
              <w:jc w:val="left"/>
            </w:pPr>
            <w:r>
              <w:t xml:space="preserve">TVA (VAT) at 20%</w:t>
            </w:r>
          </w:p>
        </w:tc>
        <w:tc>
          <w:tcPr/>
          <w:p>
            <w:pPr>
              <w:pStyle w:val="Compact"/>
              <w:jc w:val="left"/>
            </w:pPr>
            <w:r>
              <w:t xml:space="preserve">4,466.00</w:t>
            </w:r>
          </w:p>
        </w:tc>
      </w:tr>
      <w:tr>
        <w:tc>
          <w:tcPr>
            <w:gridSpan w:val="4"/>
          </w:tcPr>
          <w:p>
            <w:pPr>
              <w:pStyle w:val="Compact"/>
              <w:jc w:val="left"/>
            </w:pPr>
            <w:r>
              <w:t xml:space="preserve">TOTAL AMOUNT DUE (EUR)</w:t>
            </w:r>
          </w:p>
        </w:tc>
        <w:tc>
          <w:tcPr/>
          <w:p>
            <w:pPr>
              <w:pStyle w:val="Compact"/>
              <w:jc w:val="left"/>
            </w:pPr>
            <w:r>
              <w:t xml:space="preserve">26,796.00</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30 days from the date of issue. After expiry, all rates and availability of the</w:t>
      </w:r>
      <w:r>
        <w:t xml:space="preserve"> </w:t>
      </w:r>
      <w:r>
        <w:t xml:space="preserve">Journalist</w:t>
      </w:r>
      <w:r>
        <w:t xml:space="preserve"> </w:t>
      </w:r>
      <w:r>
        <w:t xml:space="preserve">must be reconfirmed in writing.</w:t>
      </w:r>
    </w:p>
    <w:p>
      <w:pPr>
        <w:numPr>
          <w:ilvl w:val="0"/>
          <w:numId w:val="1001"/>
        </w:numPr>
        <w:pStyle w:val="Compact"/>
      </w:pPr>
      <w:r>
        <w:t xml:space="preserve">Payment terms: 40% advance upon acceptance of this Quotation Estimate, 40% upon delivery of all editorial content, and 20% upon final acceptance by the Client. Payment shall be made via bank transfer to the account of Méditerranée Presse Services SARL, Marseille, France.</w:t>
      </w:r>
    </w:p>
    <w:p>
      <w:pPr>
        <w:numPr>
          <w:ilvl w:val="0"/>
          <w:numId w:val="1001"/>
        </w:numPr>
        <w:pStyle w:val="Compact"/>
      </w:pPr>
      <w:r>
        <w:t xml:space="preserve">The</w:t>
      </w:r>
      <w:r>
        <w:t xml:space="preserve"> </w:t>
      </w:r>
      <w:r>
        <w:t xml:space="preserve">Journalist</w:t>
      </w:r>
      <w:r>
        <w:t xml:space="preserve"> </w:t>
      </w:r>
      <w:r>
        <w:t xml:space="preserve">retains full editorial independence in accordance with French press freedom laws. The Client may request revisions (up to two rounds) but may not dictate the factual content or suppress verified reporting.</w:t>
      </w:r>
    </w:p>
    <w:p>
      <w:pPr>
        <w:numPr>
          <w:ilvl w:val="0"/>
          <w:numId w:val="1001"/>
        </w:numPr>
        <w:pStyle w:val="Compact"/>
      </w:pPr>
      <w:r>
        <w:t xml:space="preserve">All work produced under this engagement in</w:t>
      </w:r>
      <w:r>
        <w:t xml:space="preserve"> </w:t>
      </w:r>
      <w:r>
        <w:t xml:space="preserve">France Marseille</w:t>
      </w:r>
      <w:r>
        <w:t xml:space="preserve"> </w:t>
      </w:r>
      <w:r>
        <w:t xml:space="preserve">shall be subject to a non-disclosure agreement (NDA) if requested by the Client, provided it does not conflict with journalistic ethical obligations.</w:t>
      </w:r>
    </w:p>
    <w:p>
      <w:pPr>
        <w:numPr>
          <w:ilvl w:val="0"/>
          <w:numId w:val="1001"/>
        </w:numPr>
        <w:pStyle w:val="Compact"/>
      </w:pPr>
      <w:r>
        <w:t xml:space="preserve">Force majeure: In the event of strikes, public health emergencies, or municipal restrictions in France Marseille that prevent on-site work, timelines will be adjusted proportionally without penalty to either party.</w:t>
      </w:r>
    </w:p>
    <w:p>
      <w:pPr>
        <w:numPr>
          <w:ilvl w:val="0"/>
          <w:numId w:val="1001"/>
        </w:numPr>
        <w:pStyle w:val="Compact"/>
      </w:pPr>
      <w:r>
        <w:t xml:space="preserve">This Quotation Estimate does not constitute a binding contract until countersigned by both parties. A formal service agreement (Contrat de Prestation de Services) will be executed upon acceptance.</w:t>
      </w:r>
    </w:p>
    <w:p>
      <w:pPr>
        <w:numPr>
          <w:ilvl w:val="0"/>
          <w:numId w:val="1001"/>
        </w:numPr>
        <w:pStyle w:val="Compact"/>
      </w:pPr>
      <w:r>
        <w:t xml:space="preserve">All intellectual property rights in the final deliverables transfer to the Client upon full payment, with the</w:t>
      </w:r>
      <w:r>
        <w:t xml:space="preserve"> </w:t>
      </w:r>
      <w:r>
        <w:t xml:space="preserve">Journalist</w:t>
      </w:r>
      <w:r>
        <w:t xml:space="preserve"> </w:t>
      </w:r>
      <w:r>
        <w:t xml:space="preserve">retaining the right to credit attribution.</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Méditerranée Presse Services SARL to proceed with the engagement of the</w:t>
      </w:r>
      <w:r>
        <w:t xml:space="preserve"> </w:t>
      </w:r>
      <w:r>
        <w:t xml:space="preserve">Journalist</w:t>
      </w:r>
      <w:r>
        <w:t xml:space="preserve"> </w:t>
      </w:r>
      <w:r>
        <w:t xml:space="preserve">for the services described herein, to be executed in</w:t>
      </w:r>
      <w:r>
        <w:t xml:space="preserve"> </w:t>
      </w:r>
      <w:r>
        <w:t xml:space="preserve">France Marseille</w:t>
      </w:r>
      <w:r>
        <w:t xml:space="preserve"> </w:t>
      </w:r>
      <w:r>
        <w:t xml:space="preserve">under the terms stated above.</w:t>
      </w:r>
    </w:p>
    <w:p>
      <w:pPr>
        <w:pStyle w:val="BodyText"/>
      </w:pPr>
      <w:r>
        <w:rPr>
          <w:bCs/>
          <w:b/>
        </w:rPr>
        <w:t xml:space="preserve">For Méditerranée Presse Services SARL</w:t>
      </w:r>
    </w:p>
    <w:p>
      <w:pPr>
        <w:pStyle w:val="BodyText"/>
      </w:pPr>
      <w:r>
        <w:t xml:space="preserve">Name: _________________________</w:t>
      </w:r>
    </w:p>
    <w:p>
      <w:pPr>
        <w:pStyle w:val="BodyText"/>
      </w:pPr>
      <w:r>
        <w:t xml:space="preserve">Title: Director</w:t>
      </w:r>
    </w:p>
    <w:p>
      <w:pPr>
        <w:pStyle w:val="BodyText"/>
      </w:pPr>
      <w:r>
        <w:t xml:space="preserve">Signature &amp; Date: _________________________</w:t>
      </w:r>
    </w:p>
    <w:p>
      <w:pPr>
        <w:pStyle w:val="BodyText"/>
      </w:pPr>
      <w:r>
        <w:rPr>
          <w:bCs/>
          <w:b/>
        </w:rPr>
        <w:t xml:space="preserve">For the Client</w:t>
      </w:r>
    </w:p>
    <w:p>
      <w:pPr>
        <w:pStyle w:val="BodyText"/>
      </w:pPr>
      <w:r>
        <w:t xml:space="preserve">Name: _________________________</w:t>
      </w:r>
    </w:p>
    <w:p>
      <w:pPr>
        <w:pStyle w:val="BodyText"/>
      </w:pPr>
      <w:r>
        <w:t xml:space="preserve">Title: _________________________</w:t>
      </w:r>
    </w:p>
    <w:p>
      <w:pPr>
        <w:pStyle w:val="BodyText"/>
      </w:pPr>
      <w:r>
        <w:t xml:space="preserve">Signature &amp; Date: _________________________</w:t>
      </w:r>
    </w:p>
    <w:p>
      <w:pPr>
        <w:pStyle w:val="BodyText"/>
      </w:pPr>
      <w:r>
        <w:t xml:space="preserve">Méditerranée Presse Services SARL — RCS Marseille 892 456 789 — SIRET 892 456 789 00012</w:t>
      </w:r>
      <w:r>
        <w:br/>
      </w:r>
      <w:r>
        <w:t xml:space="preserve">This Quotation Estimate was prepared for Journalist services in France Marseille. All rights reserved. ©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Journalist Services - France Marseille</dc:title>
  <dc:creator/>
  <dc:language>en</dc:language>
  <cp:keywords/>
  <dcterms:created xsi:type="dcterms:W3CDTF">2026-10-10T07:24:34Z</dcterms:created>
  <dcterms:modified xsi:type="dcterms:W3CDTF">2026-10-10T07:24:34Z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