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professional-media-journalism-services"/>
    <w:p>
      <w:pPr>
        <w:pStyle w:val="Heading1"/>
      </w:pPr>
      <w:r>
        <w:t xml:space="preserve">PROFESSIONAL MEDIA &amp; JOURNALISM SERVICES</w:t>
      </w:r>
    </w:p>
    <w:p>
      <w:pPr>
        <w:pStyle w:val="FirstParagraph"/>
      </w:pPr>
      <w:r>
        <w:t xml:space="preserve">Jl. Sudirman Kav. 52-53, SCBD, Jakarta Selatan 12190, Indonesia</w:t>
      </w:r>
    </w:p>
    <w:p>
      <w:pPr>
        <w:pStyle w:val="BodyText"/>
      </w:pPr>
      <w:r>
        <w:t xml:space="preserve">Tel: +62-21-5790-1234 | Email: quotations@mediaprojakarta.co.id</w:t>
      </w:r>
    </w:p>
    <w:p>
      <w:pPr>
        <w:pStyle w:val="BodyText"/>
      </w:pPr>
      <w:r>
        <w:t xml:space="preserve">NPWP: 01.234.567.8-051.000 | Business License: DKI Jakarta No. 110/0456/B/2024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QE/JKT/2025/0047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Indonesia Jakarta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Jakarta, Indonesia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bookmarkEnd w:id="22"/>
    <w:p>
      <w:pPr>
        <w:pStyle w:val="BodyText"/>
      </w:pPr>
      <w:r>
        <w:t xml:space="preserve">1. Scope of Services – Journalist Engagement in Indonesia Jakarta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Professional Media &amp; Journalism Services for the provision of professional</w:t>
      </w:r>
      <w:r>
        <w:t xml:space="preserve"> </w:t>
      </w:r>
      <w:r>
        <w:t xml:space="preserve">Journalist</w:t>
      </w:r>
      <w:r>
        <w:t xml:space="preserve"> </w:t>
      </w:r>
      <w:r>
        <w:t xml:space="preserve">services to be executed within the metropolitan area of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and its surrounding regions. The engagement covers comprehensive media coverage, editorial content production, and on-site reporting tailored to the client's specific communication and public relations objectives. All</w:t>
      </w:r>
      <w:r>
        <w:t xml:space="preserve"> </w:t>
      </w:r>
      <w:r>
        <w:t xml:space="preserve">Journalist</w:t>
      </w:r>
      <w:r>
        <w:t xml:space="preserve"> </w:t>
      </w:r>
      <w:r>
        <w:t xml:space="preserve">personnel assigned to this project are licensed, experienced professionals with in-depth knowledge of the Indonesian media landscape, local regulations, and the cultural nuances specific to the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region.</w:t>
      </w:r>
    </w:p>
    <w:p>
      <w:pPr>
        <w:pStyle w:val="BodyText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Journalist</w:t>
            </w:r>
            <w:r>
              <w:t xml:space="preserve"> </w:t>
            </w:r>
            <w:r>
              <w:t xml:space="preserve">– On-site Event Coverage &amp; Live Reporting in</w:t>
            </w:r>
            <w:r>
              <w:t xml:space="preserve"> </w:t>
            </w:r>
            <w:r>
              <w:t xml:space="preserve">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travel within Jakarta city limits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Feature</w:t>
            </w:r>
            <w:r>
              <w:t xml:space="preserve"> </w:t>
            </w:r>
            <w:r>
              <w:t xml:space="preserve">Journalist</w:t>
            </w:r>
            <w:r>
              <w:t xml:space="preserve"> </w:t>
            </w:r>
            <w:r>
              <w:t xml:space="preserve">– In-depth Interview &amp; Long-form Article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Deliverable: 2,500-word feature article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</w:t>
            </w:r>
            <w:r>
              <w:t xml:space="preserve"> </w:t>
            </w:r>
            <w:r>
              <w:t xml:space="preserve">Journalist</w:t>
            </w:r>
            <w:r>
              <w:t xml:space="preserve"> </w:t>
            </w:r>
            <w:r>
              <w:t xml:space="preserve">– Visual Documentation &amp; Photo Essay for</w:t>
            </w:r>
            <w:r>
              <w:t xml:space="preserve"> </w:t>
            </w:r>
            <w:r>
              <w:t xml:space="preserve">Indonesia Jakarta</w:t>
            </w:r>
            <w:r>
              <w:t xml:space="preserve"> </w:t>
            </w:r>
            <w:r>
              <w:t xml:space="preserve">Media Outlets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Minimum 50 edited high-resolution images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</w:t>
            </w:r>
            <w:r>
              <w:t xml:space="preserve"> </w:t>
            </w:r>
            <w:r>
              <w:t xml:space="preserve">Journalist</w:t>
            </w:r>
            <w:r>
              <w:t xml:space="preserve"> </w:t>
            </w:r>
            <w:r>
              <w:t xml:space="preserve">– Social Media Content &amp; Real-time Online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Covers Twitter/X, Instagram, LinkedIn updates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Editorial Supervision &amp; Quality Assurance by Lead</w:t>
            </w:r>
            <w:r>
              <w:t xml:space="preserve"> </w:t>
            </w:r>
            <w:r>
              <w:t xml:space="preserve">Journalist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2 revision rounds per deliverable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Logistics &amp; Permits – Press accreditation for</w:t>
            </w:r>
            <w:r>
              <w:t xml:space="preserve"> </w:t>
            </w:r>
            <w:r>
              <w:t xml:space="preserve">Indonesia Jakarta</w:t>
            </w:r>
            <w:r>
              <w:t xml:space="preserve"> </w:t>
            </w:r>
            <w:r>
              <w:t xml:space="preserve">government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Press card, venue access, transport coordination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Translation &amp; Localization (Indonesian to English) for international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translator, 3 business days turnaround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108,300,000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(11% – Indonesia Standard Rate):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11,913,000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120,213,000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(Indonesian Rupiah)</w:t>
            </w:r>
          </w:p>
        </w:tc>
      </w:tr>
    </w:tbl>
    <w:p>
      <w:pPr>
        <w:pStyle w:val="BodyText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Any engagement confirmed after the expiry date of 15 July 2025 will require a revised quotation due to potential rate adjustments.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Journalist</w:t>
      </w:r>
      <w:r>
        <w:t xml:space="preserve"> </w:t>
      </w:r>
      <w:r>
        <w:t xml:space="preserve">personnel will be deployed within the administrative boundaries of</w:t>
      </w:r>
      <w:r>
        <w:t xml:space="preserve"> </w:t>
      </w:r>
      <w:r>
        <w:t xml:space="preserve">Indonesia Jakarta</w:t>
      </w:r>
      <w:r>
        <w:t xml:space="preserve">, including South Jakarta, North Jakarta, Central Jakarta, East Jakarta, West Jakarta, and the Thousand Islands (Kepulauan Seribu). Travel beyond these areas will be billed separately at a rate of IDR 150,000 per kilometer.</w:t>
      </w:r>
    </w:p>
    <w:p>
      <w:pPr>
        <w:numPr>
          <w:ilvl w:val="0"/>
          <w:numId w:val="1001"/>
        </w:numPr>
        <w:pStyle w:val="Compact"/>
      </w:pPr>
      <w:r>
        <w:t xml:space="preserve">Payment terms: Fifty percent (50%) of the total amount is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 a deposit. The remaining fifty percent (50%) is payable within fourteen (14) business days following the final delivery of all</w:t>
      </w:r>
      <w:r>
        <w:t xml:space="preserve"> </w:t>
      </w:r>
      <w:r>
        <w:t xml:space="preserve">Journalist</w:t>
      </w:r>
      <w:r>
        <w:t xml:space="preserve"> </w:t>
      </w:r>
      <w:r>
        <w:t xml:space="preserve">work products.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to: Bank Mandiri, Account No. 137-00-2345678-9, a/n Professional Media &amp; Journalism Services, Jakarta, Indonesia.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to the final</w:t>
      </w:r>
      <w:r>
        <w:t xml:space="preserve"> </w:t>
      </w:r>
      <w:r>
        <w:t xml:space="preserve">Journalist</w:t>
      </w:r>
      <w:r>
        <w:t xml:space="preserve"> </w:t>
      </w:r>
      <w:r>
        <w:t xml:space="preserve">deliverables (articles, photographs, video clips, and digital content) shall transfer to the client upon full and final payment.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retains the right to use the work for portfolio and professional reference purposes.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work, additional</w:t>
      </w:r>
      <w:r>
        <w:t xml:space="preserve"> </w:t>
      </w:r>
      <w:r>
        <w:t xml:space="preserve">Journalist</w:t>
      </w:r>
      <w:r>
        <w:t xml:space="preserve"> </w:t>
      </w:r>
      <w:r>
        <w:t xml:space="preserve">assignments, or extended coverage 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beyond the agreed duration must be approved in writing by both parties and will be subject to a supplementary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 engagement is governed by the laws of the Republic of Indonesia.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 Jakarta in accordance with the rules of the Indonesian National Board of Arbitration (BANI).</w:t>
      </w:r>
    </w:p>
    <w:p>
      <w:pPr>
        <w:numPr>
          <w:ilvl w:val="0"/>
          <w:numId w:val="1001"/>
        </w:numPr>
        <w:pStyle w:val="Compact"/>
      </w:pPr>
      <w:r>
        <w:t xml:space="preserve">The client acknowledges that all</w:t>
      </w:r>
      <w:r>
        <w:t xml:space="preserve"> </w:t>
      </w:r>
      <w:r>
        <w:t xml:space="preserve">Journalist</w:t>
      </w:r>
      <w:r>
        <w:t xml:space="preserve"> </w:t>
      </w:r>
      <w:r>
        <w:t xml:space="preserve">staff are bound by professional ethics codes as outlined by the Indonesian Press Council (Dewan Pers) and the Code of Ethics of the Indonesian Journalists Association (PWI).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disasters, government-mandated closures, or public health emergencies affecting</w:t>
      </w:r>
      <w:r>
        <w:t xml:space="preserve"> </w:t>
      </w:r>
      <w:r>
        <w:t xml:space="preserve">Indonesia Jakarta</w:t>
      </w:r>
      <w:r>
        <w:t xml:space="preserve">, may result in schedule adjustments without penalty to either party.</w:t>
      </w:r>
    </w:p>
    <w:p>
      <w:pPr>
        <w:pStyle w:val="FirstParagraph"/>
      </w:pPr>
      <w:r>
        <w:t xml:space="preserve">4. Acceptance and Authorization</w:t>
      </w:r>
    </w:p>
    <w:p>
      <w:pPr>
        <w:pStyle w:val="BodyText"/>
      </w:pPr>
      <w:r>
        <w:t xml:space="preserve">By signing below, the client acknowledges and accepts all terms, conditions, and cost estimates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</w:t>
      </w:r>
      <w:r>
        <w:t xml:space="preserve"> </w:t>
      </w:r>
      <w:r>
        <w:t xml:space="preserve">Journalist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Indonesia Jakarta</w:t>
      </w:r>
      <w:r>
        <w:t xml:space="preserve">. This document, once countersigned by both parties, constitutes a binding service agreement.</w:t>
      </w:r>
    </w:p>
    <w:p>
      <w:pPr>
        <w:pStyle w:val="BodyText"/>
      </w:pPr>
      <w:r>
        <w:rPr>
          <w:bCs/>
          <w:b/>
        </w:rPr>
        <w:t xml:space="preserve">For Professional Media &amp; Journalism Services</w:t>
      </w:r>
      <w:r>
        <w:br/>
      </w:r>
      <w:r>
        <w:t xml:space="preserve">Name: ___________________________</w:t>
      </w:r>
      <w:r>
        <w:br/>
      </w:r>
      <w:r>
        <w:t xml:space="preserve">Title: Director of Operations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Name: ___________________________</w:t>
      </w:r>
      <w:r>
        <w:br/>
      </w:r>
      <w:r>
        <w:t xml:space="preserve">Title: ___________________________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t xml:space="preserve">This Quotation Estimate (Ref: QE/JKT/2025/0047) is issued for Journalist services in Indonesia Jakarta. Page 1 of 1.</w:t>
      </w:r>
    </w:p>
    <w:p>
      <w:pPr>
        <w:pStyle w:val="BodyText"/>
      </w:pPr>
      <w:r>
        <w:t xml:space="preserve">© 2025 Professional Media &amp; Journalism Services, Jakarta, Indonesia.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Journalist Services - Indonesia Jakarta</dc:title>
  <dc:creator/>
  <dc:language>en</dc:language>
  <cp:keywords/>
  <dcterms:created xsi:type="dcterms:W3CDTF">2026-10-10T04:33:58Z</dcterms:created>
  <dcterms:modified xsi:type="dcterms:W3CDTF">2026-10-10T04:33:58Z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