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Italy</w:t>
      </w:r>
      <w:r>
        <w:t xml:space="preserve"> </w:t>
      </w:r>
      <w:r>
        <w:t xml:space="preserve">Naples</w:t>
      </w:r>
    </w:p>
    <w:bookmarkStart w:id="20" w:name="quotation-estimate"/>
    <w:p>
      <w:pPr>
        <w:pStyle w:val="Heading1"/>
      </w:pPr>
      <w:r>
        <w:t xml:space="preserve">QUOTATION ESTIMATE</w:t>
      </w:r>
    </w:p>
    <w:p>
      <w:pPr>
        <w:pStyle w:val="FirstParagraph"/>
      </w:pPr>
      <w:r>
        <w:t xml:space="preserve">Professional Journalist Services — Italy Naples</w:t>
      </w:r>
    </w:p>
    <w:bookmarkEnd w:id="20"/>
    <w:p>
      <w:pPr>
        <w:pStyle w:val="BodyText"/>
      </w:pPr>
      <w:r>
        <w:rPr>
          <w:bCs/>
          <w:b/>
        </w:rPr>
        <w:t xml:space="preserve">Quotation Estimate No.:</w:t>
      </w:r>
      <w:r>
        <w:t xml:space="preserve"> </w:t>
      </w:r>
      <w:r>
        <w:t xml:space="preserve">QTE-NAP-2025-0417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Marco De Santis</w:t>
      </w:r>
      <w:r>
        <w:br/>
      </w:r>
      <w:r>
        <w:rPr>
          <w:bCs/>
          <w:b/>
        </w:rPr>
        <w:t xml:space="preserve">Role:</w:t>
      </w:r>
      <w:r>
        <w:t xml:space="preserve"> </w:t>
      </w:r>
      <w:r>
        <w:t xml:space="preserve">Senior Journalist &amp; Media Consultant</w:t>
      </w:r>
      <w:r>
        <w:br/>
      </w:r>
      <w:r>
        <w:rPr>
          <w:bCs/>
          <w:b/>
        </w:rPr>
        <w:t xml:space="preserve">Location:</w:t>
      </w:r>
      <w:r>
        <w:t xml:space="preserve"> </w:t>
      </w:r>
      <w:r>
        <w:t xml:space="preserve">Via Toledo 142, 80132 Naples, Italy</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SpA Media Communications Group</w:t>
            </w:r>
          </w:p>
        </w:tc>
      </w:tr>
      <w:tr>
        <w:tc>
          <w:tcPr/>
          <w:p>
            <w:pPr>
              <w:pStyle w:val="Compact"/>
              <w:jc w:val="left"/>
            </w:pPr>
            <w:r>
              <w:rPr>
                <w:bCs/>
                <w:b/>
              </w:rPr>
              <w:t xml:space="preserve">Contact Person:</w:t>
            </w:r>
          </w:p>
        </w:tc>
        <w:tc>
          <w:tcPr/>
          <w:p>
            <w:pPr>
              <w:pStyle w:val="Compact"/>
              <w:jc w:val="left"/>
            </w:pPr>
            <w:r>
              <w:t xml:space="preserve">Dott.ssa Elena Ferrante</w:t>
            </w:r>
          </w:p>
        </w:tc>
      </w:tr>
      <w:tr>
        <w:tc>
          <w:tcPr/>
          <w:p>
            <w:pPr>
              <w:pStyle w:val="Compact"/>
              <w:jc w:val="left"/>
            </w:pPr>
            <w:r>
              <w:rPr>
                <w:bCs/>
                <w:b/>
              </w:rPr>
              <w:t xml:space="preserve">Address:</w:t>
            </w:r>
          </w:p>
        </w:tc>
        <w:tc>
          <w:tcPr/>
          <w:p>
            <w:pPr>
              <w:pStyle w:val="Compact"/>
              <w:jc w:val="left"/>
            </w:pPr>
            <w:r>
              <w:t xml:space="preserve">Via Chiaia 88, 80121 Naples, Italy</w:t>
            </w:r>
          </w:p>
        </w:tc>
      </w:tr>
      <w:tr>
        <w:tc>
          <w:tcPr/>
          <w:p>
            <w:pPr>
              <w:pStyle w:val="Compact"/>
              <w:jc w:val="left"/>
            </w:pPr>
            <w:r>
              <w:rPr>
                <w:bCs/>
                <w:b/>
              </w:rPr>
              <w:t xml:space="preserve">Email:</w:t>
            </w:r>
          </w:p>
        </w:tc>
        <w:tc>
          <w:tcPr/>
          <w:p>
            <w:pPr>
              <w:pStyle w:val="Compact"/>
              <w:jc w:val="left"/>
            </w:pPr>
            <w:r>
              <w:t xml:space="preserve">e.ferrante@spamedia.it</w:t>
            </w:r>
          </w:p>
        </w:tc>
      </w:tr>
      <w:tr>
        <w:tc>
          <w:tcPr/>
          <w:p>
            <w:pPr>
              <w:pStyle w:val="Compact"/>
              <w:jc w:val="left"/>
            </w:pPr>
            <w:r>
              <w:rPr>
                <w:bCs/>
                <w:b/>
              </w:rPr>
              <w:t xml:space="preserve">VAT Number (P.IVA):</w:t>
            </w:r>
          </w:p>
        </w:tc>
        <w:tc>
          <w:tcPr/>
          <w:p>
            <w:pPr>
              <w:pStyle w:val="Compact"/>
              <w:jc w:val="left"/>
            </w:pPr>
            <w:r>
              <w:t xml:space="preserve">IT08234567890</w:t>
            </w:r>
          </w:p>
        </w:tc>
      </w:tr>
    </w:tbl>
    <w:bookmarkEnd w:id="21"/>
    <w:bookmarkStart w:id="22" w:name="scope-of-journalist-services"/>
    <w:p>
      <w:pPr>
        <w:pStyle w:val="Heading2"/>
      </w:pPr>
      <w:r>
        <w:t xml:space="preserve">2. Scope of Journalist Services</w:t>
      </w:r>
    </w:p>
    <w:p>
      <w:pPr>
        <w:pStyle w:val="FirstParagraph"/>
      </w:pPr>
      <w:r>
        <w:t xml:space="preserve">This</w:t>
      </w:r>
      <w:r>
        <w:t xml:space="preserve"> </w:t>
      </w:r>
      <w:r>
        <w:t xml:space="preserve">Quotation Estimate</w:t>
      </w:r>
      <w:r>
        <w:t xml:space="preserve"> </w:t>
      </w:r>
      <w:r>
        <w:t xml:space="preserve">is issued by Marco De Santis, a certified and registered</w:t>
      </w:r>
      <w:r>
        <w:t xml:space="preserve"> </w:t>
      </w:r>
      <w:r>
        <w:t xml:space="preserve">Journalist</w:t>
      </w:r>
      <w:r>
        <w:t xml:space="preserve"> </w:t>
      </w:r>
      <w:r>
        <w:t xml:space="preserve">operating under the Italian Press Council (Ordine dei Giornalisti), to provide comprehensive editorial and media services to the above-named client. All services described herein will be executed within the metropolitan area of</w:t>
      </w:r>
      <w:r>
        <w:t xml:space="preserve"> </w:t>
      </w:r>
      <w:r>
        <w:t xml:space="preserve">Italy Naples</w:t>
      </w:r>
      <w:r>
        <w:t xml:space="preserve"> </w:t>
      </w:r>
      <w:r>
        <w:t xml:space="preserve">and its surrounding provinces, including the historic centre, the waterfront district of Bagnoli, and the cultural venues along the Via Toledo corridor.</w:t>
      </w:r>
    </w:p>
    <w:p>
      <w:pPr>
        <w:pStyle w:val="BodyText"/>
      </w:pPr>
      <w:r>
        <w:t xml:space="preserve">The</w:t>
      </w:r>
      <w:r>
        <w:t xml:space="preserve"> </w:t>
      </w:r>
      <w:r>
        <w:t xml:space="preserve">Journalist</w:t>
      </w:r>
      <w:r>
        <w:t xml:space="preserve"> </w:t>
      </w:r>
      <w:r>
        <w:t xml:space="preserve">engaged under this</w:t>
      </w:r>
      <w:r>
        <w:t xml:space="preserve"> </w:t>
      </w:r>
      <w:r>
        <w:t xml:space="preserve">Quotation Estimate</w:t>
      </w:r>
      <w:r>
        <w:t xml:space="preserve"> </w:t>
      </w:r>
      <w:r>
        <w:t xml:space="preserve">will deliver the following professional services, tailored to the specific editorial and communication needs of the client within the</w:t>
      </w:r>
      <w:r>
        <w:t xml:space="preserve"> </w:t>
      </w:r>
      <w:r>
        <w:t xml:space="preserve">Italy Naples</w:t>
      </w:r>
      <w:r>
        <w:t xml:space="preserve"> </w:t>
      </w:r>
      <w:r>
        <w:t xml:space="preserve">media landscape:</w:t>
      </w:r>
    </w:p>
    <w:bookmarkEnd w:id="22"/>
    <w:bookmarkStart w:id="23" w:name="detailed-service-breakdown-pricing"/>
    <w:p>
      <w:pPr>
        <w:pStyle w:val="Heading2"/>
      </w:pPr>
      <w:r>
        <w:t xml:space="preserve">3. Detailed Service Breakdown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Journalist Service</w:t>
            </w:r>
          </w:p>
        </w:tc>
        <w:tc>
          <w:tcPr/>
          <w:p>
            <w:pPr>
              <w:pStyle w:val="Compact"/>
              <w:jc w:val="left"/>
            </w:pPr>
            <w:r>
              <w:t xml:space="preserve">Duration / 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3.1</w:t>
            </w:r>
          </w:p>
        </w:tc>
        <w:tc>
          <w:tcPr/>
          <w:p>
            <w:pPr>
              <w:pStyle w:val="Compact"/>
              <w:jc w:val="left"/>
            </w:pPr>
            <w:r>
              <w:t xml:space="preserve">On-site investigative reporting and long-form feature article covering the cultural heritage restoration projects in the historic centre of Naples, Italy. Includes interviews with municipal officials, architects, and local residents.</w:t>
            </w:r>
          </w:p>
        </w:tc>
        <w:tc>
          <w:tcPr/>
          <w:p>
            <w:pPr>
              <w:pStyle w:val="Compact"/>
              <w:jc w:val="left"/>
            </w:pPr>
            <w:r>
              <w:t xml:space="preserve">5 working days</w:t>
            </w:r>
          </w:p>
        </w:tc>
        <w:tc>
          <w:tcPr/>
          <w:p>
            <w:pPr>
              <w:pStyle w:val="Compact"/>
              <w:jc w:val="left"/>
            </w:pPr>
            <w:r>
              <w:t xml:space="preserve">450.00</w:t>
            </w:r>
          </w:p>
        </w:tc>
        <w:tc>
          <w:tcPr/>
          <w:p>
            <w:pPr>
              <w:pStyle w:val="Compact"/>
              <w:jc w:val="left"/>
            </w:pPr>
            <w:r>
              <w:t xml:space="preserve">2,250.00</w:t>
            </w:r>
          </w:p>
        </w:tc>
      </w:tr>
      <w:tr>
        <w:tc>
          <w:tcPr/>
          <w:p>
            <w:pPr>
              <w:pStyle w:val="Compact"/>
              <w:jc w:val="left"/>
            </w:pPr>
            <w:r>
              <w:t xml:space="preserve">3.2</w:t>
            </w:r>
          </w:p>
        </w:tc>
        <w:tc>
          <w:tcPr/>
          <w:p>
            <w:pPr>
              <w:pStyle w:val="Compact"/>
              <w:jc w:val="left"/>
            </w:pPr>
            <w:r>
              <w:t xml:space="preserve">Live event coverage and real-time press reporting for the annual Naples International Film Festival. The Journalist will produce daily dispatches, photo captions, and social media content for the client's digital platforms.</w:t>
            </w:r>
          </w:p>
        </w:tc>
        <w:tc>
          <w:tcPr/>
          <w:p>
            <w:pPr>
              <w:pStyle w:val="Compact"/>
              <w:jc w:val="left"/>
            </w:pPr>
            <w:r>
              <w:t xml:space="preserve">7 days (festival run)</w:t>
            </w:r>
          </w:p>
        </w:tc>
        <w:tc>
          <w:tcPr/>
          <w:p>
            <w:pPr>
              <w:pStyle w:val="Compact"/>
              <w:jc w:val="left"/>
            </w:pPr>
            <w:r>
              <w:t xml:space="preserve">380.00</w:t>
            </w:r>
          </w:p>
        </w:tc>
        <w:tc>
          <w:tcPr/>
          <w:p>
            <w:pPr>
              <w:pStyle w:val="Compact"/>
              <w:jc w:val="left"/>
            </w:pPr>
            <w:r>
              <w:t xml:space="preserve">2,660.00</w:t>
            </w:r>
          </w:p>
        </w:tc>
      </w:tr>
      <w:tr>
        <w:tc>
          <w:tcPr/>
          <w:p>
            <w:pPr>
              <w:pStyle w:val="Compact"/>
              <w:jc w:val="left"/>
            </w:pPr>
            <w:r>
              <w:t xml:space="preserve">3.3</w:t>
            </w:r>
          </w:p>
        </w:tc>
        <w:tc>
          <w:tcPr/>
          <w:p>
            <w:pPr>
              <w:pStyle w:val="Compact"/>
              <w:jc w:val="left"/>
            </w:pPr>
            <w:r>
              <w:t xml:space="preserve">Editorial consulting and content strategy session. The Journalist will meet with the client's communications team in Naples to develop a quarterly editorial calendar aligned with regional news cycles and Italian media regulations.</w:t>
            </w:r>
          </w:p>
        </w:tc>
        <w:tc>
          <w:tcPr/>
          <w:p>
            <w:pPr>
              <w:pStyle w:val="Compact"/>
              <w:jc w:val="left"/>
            </w:pPr>
            <w:r>
              <w:t xml:space="preserve">2 sessions (3 hrs each)</w:t>
            </w:r>
          </w:p>
        </w:tc>
        <w:tc>
          <w:tcPr/>
          <w:p>
            <w:pPr>
              <w:pStyle w:val="Compact"/>
              <w:jc w:val="left"/>
            </w:pPr>
            <w:r>
              <w:t xml:space="preserve">200.00</w:t>
            </w:r>
          </w:p>
        </w:tc>
        <w:tc>
          <w:tcPr/>
          <w:p>
            <w:pPr>
              <w:pStyle w:val="Compact"/>
              <w:jc w:val="left"/>
            </w:pPr>
            <w:r>
              <w:t xml:space="preserve">400.00</w:t>
            </w:r>
          </w:p>
        </w:tc>
      </w:tr>
      <w:tr>
        <w:tc>
          <w:tcPr/>
          <w:p>
            <w:pPr>
              <w:pStyle w:val="Compact"/>
              <w:jc w:val="left"/>
            </w:pPr>
            <w:r>
              <w:t xml:space="preserve">3.4</w:t>
            </w:r>
          </w:p>
        </w:tc>
        <w:tc>
          <w:tcPr/>
          <w:p>
            <w:pPr>
              <w:pStyle w:val="Compact"/>
              <w:jc w:val="left"/>
            </w:pPr>
            <w:r>
              <w:t xml:space="preserve">Translation and linguistic adaptation of three (3) English-language press releases into Italian, ensuring compliance with the stylistic conventions expected by Italian national and regional press outlets based in Naples.</w:t>
            </w:r>
          </w:p>
        </w:tc>
        <w:tc>
          <w:tcPr/>
          <w:p>
            <w:pPr>
              <w:pStyle w:val="Compact"/>
              <w:jc w:val="left"/>
            </w:pPr>
            <w:r>
              <w:t xml:space="preserve">3 documents</w:t>
            </w:r>
          </w:p>
        </w:tc>
        <w:tc>
          <w:tcPr/>
          <w:p>
            <w:pPr>
              <w:pStyle w:val="Compact"/>
              <w:jc w:val="left"/>
            </w:pPr>
            <w:r>
              <w:t xml:space="preserve">150.00</w:t>
            </w:r>
          </w:p>
        </w:tc>
        <w:tc>
          <w:tcPr/>
          <w:p>
            <w:pPr>
              <w:pStyle w:val="Compact"/>
              <w:jc w:val="left"/>
            </w:pPr>
            <w:r>
              <w:t xml:space="preserve">450.00</w:t>
            </w:r>
          </w:p>
        </w:tc>
      </w:tr>
      <w:tr>
        <w:tc>
          <w:tcPr/>
          <w:p>
            <w:pPr>
              <w:pStyle w:val="Compact"/>
              <w:jc w:val="left"/>
            </w:pPr>
            <w:r>
              <w:t xml:space="preserve">3.5</w:t>
            </w:r>
          </w:p>
        </w:tc>
        <w:tc>
          <w:tcPr/>
          <w:p>
            <w:pPr>
              <w:pStyle w:val="Compact"/>
              <w:jc w:val="left"/>
            </w:pPr>
            <w:r>
              <w:t xml:space="preserve">Travel and local transportation within the Naples metropolitan area (Naples, Pozzuoli, Sorrento, Amalfi Coast) for field reporting assignments. Includes fuel, parking, and public transit costs.</w:t>
            </w:r>
          </w:p>
        </w:tc>
        <w:tc>
          <w:tcPr/>
          <w:p>
            <w:pPr>
              <w:pStyle w:val="Compact"/>
              <w:jc w:val="left"/>
            </w:pPr>
            <w:r>
              <w:t xml:space="preserve">10 days</w:t>
            </w:r>
          </w:p>
        </w:tc>
        <w:tc>
          <w:tcPr/>
          <w:p>
            <w:pPr>
              <w:pStyle w:val="Compact"/>
              <w:jc w:val="left"/>
            </w:pPr>
            <w:r>
              <w:t xml:space="preserve">65.00</w:t>
            </w:r>
          </w:p>
        </w:tc>
        <w:tc>
          <w:tcPr/>
          <w:p>
            <w:pPr>
              <w:pStyle w:val="Compact"/>
              <w:jc w:val="left"/>
            </w:pPr>
            <w:r>
              <w:t xml:space="preserve">650.00</w:t>
            </w:r>
          </w:p>
        </w:tc>
      </w:tr>
      <w:tr>
        <w:tc>
          <w:tcPr/>
          <w:p>
            <w:pPr>
              <w:pStyle w:val="Compact"/>
              <w:jc w:val="left"/>
            </w:pPr>
            <w:r>
              <w:t xml:space="preserve">3.6</w:t>
            </w:r>
          </w:p>
        </w:tc>
        <w:tc>
          <w:tcPr/>
          <w:p>
            <w:pPr>
              <w:pStyle w:val="Compact"/>
              <w:jc w:val="left"/>
            </w:pPr>
            <w:r>
              <w:t xml:space="preserve">Post-production editing, fact-checking, and final proofreading of all delivered articles and press materials. The Journalist guarantees adherence to the ethical code of the Italian Press Council.</w:t>
            </w:r>
          </w:p>
        </w:tc>
        <w:tc>
          <w:tcPr/>
          <w:p>
            <w:pPr>
              <w:pStyle w:val="Compact"/>
              <w:jc w:val="left"/>
            </w:pPr>
            <w:r>
              <w:t xml:space="preserve">Per project</w:t>
            </w:r>
          </w:p>
        </w:tc>
        <w:tc>
          <w:tcPr/>
          <w:p>
            <w:pPr>
              <w:pStyle w:val="Compact"/>
              <w:jc w:val="left"/>
            </w:pPr>
            <w:r>
              <w:t xml:space="preserve">300.00</w:t>
            </w:r>
          </w:p>
        </w:tc>
        <w:tc>
          <w:tcPr/>
          <w:p>
            <w:pPr>
              <w:pStyle w:val="Compact"/>
              <w:jc w:val="left"/>
            </w:pPr>
            <w:r>
              <w:t xml:space="preserve">300.00</w:t>
            </w:r>
          </w:p>
        </w:tc>
      </w:tr>
      <w:tr>
        <w:tc>
          <w:tcPr>
            <w:gridSpan w:val="4"/>
          </w:tcPr>
          <w:p>
            <w:pPr>
              <w:pStyle w:val="Compact"/>
              <w:jc w:val="left"/>
            </w:pPr>
            <w:r>
              <w:t xml:space="preserve">SUBTOTAL (before VAT)</w:t>
            </w:r>
          </w:p>
        </w:tc>
        <w:tc>
          <w:tcPr/>
          <w:p>
            <w:pPr>
              <w:pStyle w:val="Compact"/>
              <w:jc w:val="left"/>
            </w:pPr>
            <w:r>
              <w:t xml:space="preserve">6,710.00</w:t>
            </w:r>
          </w:p>
        </w:tc>
      </w:tr>
      <w:tr>
        <w:tc>
          <w:tcPr>
            <w:gridSpan w:val="4"/>
          </w:tcPr>
          <w:p>
            <w:pPr>
              <w:pStyle w:val="Compact"/>
              <w:jc w:val="left"/>
            </w:pPr>
            <w:r>
              <w:t xml:space="preserve">VAT (IVA) — 22% (Italian standard rate)</w:t>
            </w:r>
          </w:p>
        </w:tc>
        <w:tc>
          <w:tcPr/>
          <w:p>
            <w:pPr>
              <w:pStyle w:val="Compact"/>
              <w:jc w:val="left"/>
            </w:pPr>
            <w:r>
              <w:t xml:space="preserve">1,476.20</w:t>
            </w:r>
          </w:p>
        </w:tc>
      </w:tr>
      <w:tr>
        <w:tc>
          <w:tcPr>
            <w:gridSpan w:val="4"/>
          </w:tcPr>
          <w:p>
            <w:pPr>
              <w:pStyle w:val="Compact"/>
              <w:jc w:val="left"/>
            </w:pPr>
            <w:r>
              <w:t xml:space="preserve">GRAND TOTAL — Quotation Estimate Amount</w:t>
            </w:r>
          </w:p>
        </w:tc>
        <w:tc>
          <w:tcPr/>
          <w:p>
            <w:pPr>
              <w:pStyle w:val="Compact"/>
              <w:jc w:val="left"/>
            </w:pPr>
            <w:r>
              <w:t xml:space="preserve">8,186.20</w:t>
            </w:r>
          </w:p>
        </w:tc>
      </w:tr>
    </w:tbl>
    <w:bookmarkEnd w:id="23"/>
    <w:bookmarkStart w:id="24" w:name="payment-terms"/>
    <w:p>
      <w:pPr>
        <w:pStyle w:val="Heading2"/>
      </w:pPr>
      <w:r>
        <w:t xml:space="preserve">4. Payment Terms</w:t>
      </w:r>
    </w:p>
    <w:p>
      <w:pPr>
        <w:pStyle w:val="FirstParagraph"/>
      </w:pPr>
      <w:r>
        <w:t xml:space="preserve">Payment of the total amount specified in this</w:t>
      </w:r>
      <w:r>
        <w:t xml:space="preserve"> </w:t>
      </w:r>
      <w:r>
        <w:t xml:space="preserve">Quotation Estimate</w:t>
      </w:r>
      <w:r>
        <w:t xml:space="preserve"> </w:t>
      </w:r>
      <w:r>
        <w:t xml:space="preserve">shall be made via bank transfer (bonifico bancario) to the account of the Journalist within thirty (30) calendar days of the date of issue. A 40% advance payment is required upon acceptance of this Quotation Estimate to confirm the engagement. The remaining 60% shall be due upon final delivery of all journalistic deliverables. Late payments shall incur a penalty of 1.5% per month in accordance with Italian commercial law (Codice Civile, Art. 1284).</w:t>
      </w:r>
    </w:p>
    <w:bookmarkEnd w:id="24"/>
    <w:bookmarkStart w:id="25" w:name="terms-and-conditions"/>
    <w:p>
      <w:pPr>
        <w:pStyle w:val="Heading2"/>
      </w:pPr>
      <w:r>
        <w:t xml:space="preserve">5. Terms and Conditions</w:t>
      </w:r>
    </w:p>
    <w:p>
      <w:pPr>
        <w:numPr>
          <w:ilvl w:val="0"/>
          <w:numId w:val="1001"/>
        </w:numPr>
        <w:pStyle w:val="Compact"/>
      </w:pPr>
      <w:r>
        <w:t xml:space="preserve">This Quotation Estimate is valid for thirty (30) days from the date of issue. After this period, pricing may be revised to reflect changes in operational costs within the Italy Naples region.</w:t>
      </w:r>
    </w:p>
    <w:p>
      <w:pPr>
        <w:numPr>
          <w:ilvl w:val="0"/>
          <w:numId w:val="1001"/>
        </w:numPr>
        <w:pStyle w:val="Compact"/>
      </w:pPr>
      <w:r>
        <w:t xml:space="preserve">The Journalist reserves the right to decline any assignment that conflicts with the ethical standards established by the Italian Press Council or that may compromise editorial independence.</w:t>
      </w:r>
    </w:p>
    <w:p>
      <w:pPr>
        <w:numPr>
          <w:ilvl w:val="0"/>
          <w:numId w:val="1001"/>
        </w:numPr>
        <w:pStyle w:val="Compact"/>
      </w:pPr>
      <w:r>
        <w:t xml:space="preserve">All intellectual property rights in the final journalistic works (articles, reports, press releases) shall transfer to the client upon full payment, subject to the Journalist's right to retain a portfolio copy for professional reference.</w:t>
      </w:r>
    </w:p>
    <w:p>
      <w:pPr>
        <w:numPr>
          <w:ilvl w:val="0"/>
          <w:numId w:val="1001"/>
        </w:numPr>
        <w:pStyle w:val="Compact"/>
      </w:pPr>
      <w:r>
        <w:t xml:space="preserve">The Journalist shall comply with all applicable Italian data protection regulations (GDPR and the Italian Privacy Code, D.Lgs. 196/2003) when handling personal data collected during reporting activities in Naples and its provinces.</w:t>
      </w:r>
    </w:p>
    <w:p>
      <w:pPr>
        <w:numPr>
          <w:ilvl w:val="0"/>
          <w:numId w:val="1001"/>
        </w:numPr>
        <w:pStyle w:val="Compact"/>
      </w:pPr>
      <w:r>
        <w:t xml:space="preserve">Any force majeure event, including but not limited to natural disasters, public health emergencies, or government-mandated closures affecting the Naples area, shall suspend the obligations under this Quotation Estimate without penalty to either party.</w:t>
      </w:r>
    </w:p>
    <w:p>
      <w:pPr>
        <w:numPr>
          <w:ilvl w:val="0"/>
          <w:numId w:val="1001"/>
        </w:numPr>
        <w:pStyle w:val="Compact"/>
      </w:pPr>
      <w:r>
        <w:t xml:space="preserve">Disputes arising from this Quotation Estimate shall be resolved by the competent courts of Naples, Italy, in accordance with Italian civil and commercial law.</w:t>
      </w:r>
    </w:p>
    <w:bookmarkEnd w:id="25"/>
    <w:bookmarkStart w:id="26" w:name="acceptance"/>
    <w:p>
      <w:pPr>
        <w:pStyle w:val="Heading2"/>
      </w:pPr>
      <w:r>
        <w:t xml:space="preserve">6. Acceptance</w:t>
      </w:r>
    </w:p>
    <w:p>
      <w:pPr>
        <w:pStyle w:val="FirstParagraph"/>
      </w:pPr>
      <w:r>
        <w:t xml:space="preserve">By signing below, the client acknowledges and accepts all terms, conditions, and pricing outlined in this Quotation Estimate for the Journalist services to be performed in Italy Naples. This document constitutes a binding agreement upon countersignature by both parties.</w:t>
      </w:r>
    </w:p>
    <w:p>
      <w:pPr>
        <w:pStyle w:val="BodyText"/>
      </w:pPr>
      <w:r>
        <w:rPr>
          <w:bCs/>
          <w:b/>
        </w:rPr>
        <w:t xml:space="preserve">For the Journalist (Service Provider)</w:t>
      </w:r>
      <w:r>
        <w:br/>
      </w:r>
      <w:r>
        <w:t xml:space="preserve">Marco De Santis</w:t>
      </w:r>
      <w:r>
        <w:br/>
      </w:r>
      <w:r>
        <w:t xml:space="preserve">Registered Journalist, Order of Naples</w:t>
      </w:r>
      <w:r>
        <w:br/>
      </w:r>
      <w:r>
        <w:t xml:space="preserve">Date: _______________</w:t>
      </w:r>
    </w:p>
    <w:p>
      <w:pPr>
        <w:pStyle w:val="BodyText"/>
      </w:pPr>
      <w:r>
        <w:rPr>
          <w:bCs/>
          <w:b/>
        </w:rPr>
        <w:t xml:space="preserve">For the Client</w:t>
      </w:r>
      <w:r>
        <w:br/>
      </w:r>
      <w:r>
        <w:t xml:space="preserve">Dott.ssa Elena Ferrante</w:t>
      </w:r>
      <w:r>
        <w:br/>
      </w:r>
      <w:r>
        <w:t xml:space="preserve">SpA Media Communications Group</w:t>
      </w:r>
      <w:r>
        <w:br/>
      </w:r>
      <w:r>
        <w:t xml:space="preserve">Date: _______________</w:t>
      </w:r>
    </w:p>
    <w:p>
      <w:pPr>
        <w:pStyle w:val="BodyText"/>
      </w:pPr>
      <w:r>
        <w:t xml:space="preserve">Quotation Estimate QTE-NAP-2025-0417 — Issued in Naples, Italy — Page 1 of 1</w:t>
      </w:r>
    </w:p>
    <w:p>
      <w:pPr>
        <w:pStyle w:val="BodyText"/>
      </w:pPr>
      <w:r>
        <w:t xml:space="preserve">This document was prepared in accordance with Italian commercial invoicing standards. For queries regarding this Quotation Estimate, please contact the Journalist at m.desantis@giornalenapoli.it or by telephone at +39 081 555 0142.</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Journalist Services - Italy Naples</dc:title>
  <dc:creator/>
  <dc:language>en</dc:language>
  <cp:keywords/>
  <dcterms:created xsi:type="dcterms:W3CDTF">2026-10-10T04:01:08Z</dcterms:created>
  <dcterms:modified xsi:type="dcterms:W3CDTF">2026-10-10T04:01:08Z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