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rPr>
          <w:bCs/>
          <w:b/>
        </w:rPr>
        <w:t xml:space="preserve">Professional Journalist Services</w:t>
      </w:r>
    </w:p>
    <w:p>
      <w:pPr>
        <w:pStyle w:val="BodyText"/>
      </w:pPr>
      <w:r>
        <w:t xml:space="preserve">Operational Base: Russia Saint Petersburg</w:t>
      </w:r>
    </w:p>
    <w:p>
      <w:pPr>
        <w:pStyle w:val="BodyText"/>
      </w:pPr>
      <w:r>
        <w:t xml:space="preserve">Document Reference: QTE-RSP-2025-0472</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Media Solutions International Ltd.</w:t>
      </w:r>
    </w:p>
    <w:p>
      <w:pPr>
        <w:pStyle w:val="BodyText"/>
      </w:pPr>
      <w:r>
        <w:rPr>
          <w:bCs/>
          <w:b/>
        </w:rPr>
        <w:t xml:space="preserve">Version:</w:t>
      </w:r>
      <w:r>
        <w:t xml:space="preserve"> </w:t>
      </w:r>
      <w:r>
        <w:t xml:space="preserve">1.0</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[To be completed upon acceptance]</w:t>
      </w:r>
    </w:p>
    <w:p>
      <w:pPr>
        <w:pStyle w:val="BodyText"/>
      </w:pPr>
      <w:r>
        <w:rPr>
          <w:bCs/>
          <w:b/>
        </w:rPr>
        <w:t xml:space="preserve">Client Address:</w:t>
      </w:r>
      <w:r>
        <w:t xml:space="preserve"> </w:t>
      </w:r>
      <w:r>
        <w:t xml:space="preserve">[To be completed upon acceptance]</w:t>
      </w:r>
    </w:p>
    <w:p>
      <w:pPr>
        <w:pStyle w:val="BodyText"/>
      </w:pPr>
      <w:r>
        <w:rPr>
          <w:bCs/>
          <w:b/>
        </w:rPr>
        <w:t xml:space="preserve">Project Location:</w:t>
      </w:r>
      <w:r>
        <w:t xml:space="preserve"> </w:t>
      </w:r>
      <w:r>
        <w:t xml:space="preserve">Russia Saint Petersburg, 190000, Russian Federation</w:t>
      </w:r>
    </w:p>
    <w:p>
      <w:pPr>
        <w:pStyle w:val="BodyText"/>
      </w:pPr>
      <w:r>
        <w:rPr>
          <w:bCs/>
          <w:b/>
        </w:rPr>
        <w:t xml:space="preserve">Contact Person:</w:t>
      </w:r>
      <w:r>
        <w:t xml:space="preserve"> </w:t>
      </w:r>
      <w:r>
        <w:t xml:space="preserve">[To be completed upon acceptance]</w:t>
      </w:r>
    </w:p>
    <w:p>
      <w:pPr>
        <w:pStyle w:val="BodyText"/>
      </w:pPr>
      <w:r>
        <w:rPr>
          <w:bCs/>
          <w:b/>
        </w:rPr>
        <w:t xml:space="preserve">Email:</w:t>
      </w:r>
      <w:r>
        <w:t xml:space="preserve"> </w:t>
      </w:r>
      <w:r>
        <w:t xml:space="preserve">[To be completed upon acceptance]</w:t>
      </w:r>
    </w:p>
    <w:bookmarkEnd w:id="21"/>
    <w:bookmarkStart w:id="22" w:name="X2dd3fbb1323b1f732f510c68474d46ad6d5517e"/>
    <w:p>
      <w:pPr>
        <w:pStyle w:val="Heading2"/>
      </w:pPr>
      <w:r>
        <w:t xml:space="preserve">2. Scope of Services – Journalist Engagement in Russia Saint Petersburg</w:t>
      </w:r>
    </w:p>
    <w:p>
      <w:pPr>
        <w:pStyle w:val="FirstParagraph"/>
      </w:pPr>
      <w:r>
        <w:t xml:space="preserve">This</w:t>
      </w:r>
      <w:r>
        <w:t xml:space="preserve"> </w:t>
      </w:r>
      <w:r>
        <w:t xml:space="preserve">Quotation Estimate</w:t>
      </w:r>
      <w:r>
        <w:t xml:space="preserve"> </w:t>
      </w:r>
      <w:r>
        <w:t xml:space="preserve">outlines the comprehensive professional services to be delivered by a qualified</w:t>
      </w:r>
      <w:r>
        <w:t xml:space="preserve"> </w:t>
      </w:r>
      <w:r>
        <w:t xml:space="preserve">Journalist</w:t>
      </w:r>
      <w:r>
        <w:t xml:space="preserve"> </w:t>
      </w:r>
      <w:r>
        <w:t xml:space="preserve">operating within the city of</w:t>
      </w:r>
      <w:r>
        <w:t xml:space="preserve"> </w:t>
      </w:r>
      <w:r>
        <w:t xml:space="preserve">Russia Saint Petersburg</w:t>
      </w:r>
      <w:r>
        <w:t xml:space="preserve">. The engagement covers editorial research, on-site reporting, interview coordination, and content production tailored to the client's specific media objectives. All services will be conducted in full compliance with the Federal Law of the Russian Federation on Mass Media (No. 149-FZ) and applicable local regulations governing press operations in Saint Petersburg.</w:t>
      </w:r>
    </w:p>
    <w:p>
      <w:pPr>
        <w:pStyle w:val="BodyText"/>
      </w:pPr>
      <w:r>
        <w:t xml:space="preserve">The</w:t>
      </w:r>
      <w:r>
        <w:t xml:space="preserve"> </w:t>
      </w:r>
      <w:r>
        <w:t xml:space="preserve">Journalist</w:t>
      </w:r>
      <w:r>
        <w:t xml:space="preserve"> </w:t>
      </w:r>
      <w:r>
        <w:t xml:space="preserve">assigned to this project holds a minimum of ten (10) years of professional experience in international and domestic reporting, with demonstrated expertise in cultural, economic, and political coverage specific to the Russia Saint Petersburg region. The professional will possess valid press credentials, a working knowledge of both Russian and English languages, and established networks with local institutions, government offices, and media organizations across the city.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Pre-production research and editorial planning for the Journalist assignment in Russia Saint Petersburg</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On-site reporting and field coverage by the Journalist at designated locations across Russia Saint Petersburg (including the Hermitage district, Vasilyevsky Island, and the Northern Capital business quarter)</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3</w:t>
            </w:r>
          </w:p>
        </w:tc>
        <w:tc>
          <w:tcPr/>
          <w:p>
            <w:pPr>
              <w:pStyle w:val="Compact"/>
              <w:jc w:val="left"/>
            </w:pPr>
            <w:r>
              <w:t xml:space="preserve">Conducting and transcribing interviews with local stakeholders, government representatives, and cultural figures in Russia Saint Petersburg</w:t>
            </w:r>
          </w:p>
        </w:tc>
        <w:tc>
          <w:tcPr/>
          <w:p>
            <w:pPr>
              <w:pStyle w:val="Compact"/>
              <w:jc w:val="left"/>
            </w:pPr>
            <w:r>
              <w:t xml:space="preserve">8 interviews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4</w:t>
            </w:r>
          </w:p>
        </w:tc>
        <w:tc>
          <w:tcPr/>
          <w:p>
            <w:pPr>
              <w:pStyle w:val="Compact"/>
              <w:jc w:val="left"/>
            </w:pPr>
            <w:r>
              <w:t xml:space="preserve">Writing, editing, and finalizing three (3) long-form articles (minimum 2,500 words each) for publication</w:t>
            </w:r>
          </w:p>
        </w:tc>
        <w:tc>
          <w:tcPr/>
          <w:p>
            <w:pPr>
              <w:pStyle w:val="Compact"/>
              <w:jc w:val="left"/>
            </w:pPr>
            <w:r>
              <w:t xml:space="preserve">3 articles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Photographic documentation support (professional camera equipment, 200+ images, edited and delivered in high resolution)</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Translation services (Russian to English) for all produced content and supplementary materials</w:t>
            </w:r>
          </w:p>
        </w:tc>
        <w:tc>
          <w:tcPr/>
          <w:p>
            <w:pPr>
              <w:pStyle w:val="Compact"/>
              <w:jc w:val="left"/>
            </w:pPr>
            <w:r>
              <w:t xml:space="preserve">12,000 words</w:t>
            </w:r>
          </w:p>
        </w:tc>
        <w:tc>
          <w:tcPr/>
          <w:p>
            <w:pPr>
              <w:pStyle w:val="Compact"/>
              <w:jc w:val="left"/>
            </w:pPr>
            <w:r>
              <w:t xml:space="preserve">$0.12/word</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Local logistics, transportation, and accommodation for the Journalist during the assignment period in Russia Saint Petersburg</w:t>
            </w:r>
          </w:p>
        </w:tc>
        <w:tc>
          <w:tcPr/>
          <w:p>
            <w:pPr>
              <w:pStyle w:val="Compact"/>
              <w:jc w:val="left"/>
            </w:pPr>
            <w:r>
              <w:t xml:space="preserve">10 days</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Press credential registration, local permits, and regulatory compliance handling in Russia Saint Petersburg</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Post-production review, client feedback incorporation, and final delivery of all materials</w:t>
            </w:r>
          </w:p>
        </w:tc>
        <w:tc>
          <w:tcPr/>
          <w:p>
            <w:pPr>
              <w:pStyle w:val="Compact"/>
              <w:jc w:val="left"/>
            </w:pPr>
            <w:r>
              <w:t xml:space="preserve">2 days</w:t>
            </w:r>
          </w:p>
        </w:tc>
        <w:tc>
          <w:tcPr/>
          <w:p>
            <w:pPr>
              <w:pStyle w:val="Compact"/>
              <w:jc w:val="left"/>
            </w:pPr>
            <w:r>
              <w:t xml:space="preserve">$500.00</w:t>
            </w:r>
          </w:p>
        </w:tc>
        <w:tc>
          <w:tcPr/>
          <w:p>
            <w:pPr>
              <w:pStyle w:val="Compact"/>
              <w:jc w:val="left"/>
            </w:pPr>
            <w:r>
              <w:t xml:space="preserve">$1,000.00</w:t>
            </w:r>
          </w:p>
        </w:tc>
      </w:tr>
      <w:tr>
        <w:tc>
          <w:tcPr>
            <w:gridSpan w:val="4"/>
          </w:tcPr>
          <w:p>
            <w:pPr>
              <w:pStyle w:val="Compact"/>
              <w:jc w:val="right"/>
            </w:pPr>
            <w:r>
              <w:t xml:space="preserve">TOTAL ESTIMATED COST</w:t>
            </w:r>
          </w:p>
        </w:tc>
        <w:tc>
          <w:tcPr/>
          <w:p>
            <w:pPr>
              <w:pStyle w:val="Compact"/>
              <w:jc w:val="left"/>
            </w:pPr>
            <w:r>
              <w:t xml:space="preserve">$19,450.00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Advance Payment (40%):</w:t>
      </w:r>
      <w:r>
        <w:t xml:space="preserve"> </w:t>
      </w:r>
      <w:r>
        <w:t xml:space="preserve">$7,780.00 – Due within five (5) business days of written acceptance of this Quotation Estimate.</w:t>
      </w:r>
    </w:p>
    <w:p>
      <w:pPr>
        <w:numPr>
          <w:ilvl w:val="0"/>
          <w:numId w:val="1001"/>
        </w:numPr>
        <w:pStyle w:val="Compact"/>
      </w:pPr>
      <w:r>
        <w:rPr>
          <w:bCs/>
          <w:b/>
        </w:rPr>
        <w:t xml:space="preserve">Mid-Project Payment (35%):</w:t>
      </w:r>
      <w:r>
        <w:t xml:space="preserve"> </w:t>
      </w:r>
      <w:r>
        <w:t xml:space="preserve">$6,807.50 – Due upon completion of on-site reporting and interview phases in Russia Saint Petersburg.</w:t>
      </w:r>
    </w:p>
    <w:p>
      <w:pPr>
        <w:numPr>
          <w:ilvl w:val="0"/>
          <w:numId w:val="1001"/>
        </w:numPr>
        <w:pStyle w:val="Compact"/>
      </w:pPr>
      <w:r>
        <w:rPr>
          <w:bCs/>
          <w:b/>
        </w:rPr>
        <w:t xml:space="preserve">Final Payment (25%):</w:t>
      </w:r>
      <w:r>
        <w:t xml:space="preserve"> </w:t>
      </w:r>
      <w:r>
        <w:t xml:space="preserve">$4,862.50 – Due upon delivery and client approval of all final content and materials.</w:t>
      </w:r>
    </w:p>
    <w:p>
      <w:pPr>
        <w:pStyle w:val="FirstParagraph"/>
      </w:pPr>
      <w:r>
        <w:t xml:space="preserve">All payments shall be made via international wire transfer to the account designated by Media Solutions International Ltd. Late payments shall incur a penalty of 1.5%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 Estimate reflecting current market rates.</w:t>
      </w:r>
    </w:p>
    <w:p>
      <w:pPr>
        <w:numPr>
          <w:ilvl w:val="0"/>
          <w:numId w:val="1002"/>
        </w:numPr>
        <w:pStyle w:val="Compact"/>
      </w:pPr>
      <w:r>
        <w:t xml:space="preserve">The</w:t>
      </w:r>
      <w:r>
        <w:t xml:space="preserve"> </w:t>
      </w:r>
      <w:r>
        <w:t xml:space="preserve">Journalist</w:t>
      </w:r>
      <w:r>
        <w:t xml:space="preserve"> </w:t>
      </w:r>
      <w:r>
        <w:t xml:space="preserve">engaged under this agreement shall maintain full editorial independence while adhering to the client's agreed-upon content guidelines and publication standards.</w:t>
      </w:r>
    </w:p>
    <w:p>
      <w:pPr>
        <w:numPr>
          <w:ilvl w:val="0"/>
          <w:numId w:val="1002"/>
        </w:numPr>
        <w:pStyle w:val="Compact"/>
      </w:pPr>
      <w:r>
        <w:t xml:space="preserve">All services will be performed within the administrative boundaries of</w:t>
      </w:r>
      <w:r>
        <w:t xml:space="preserve"> </w:t>
      </w:r>
      <w:r>
        <w:t xml:space="preserve">Russia Saint Petersburg</w:t>
      </w:r>
      <w:r>
        <w:t xml:space="preserve">. Any travel to other Russian regions or foreign jurisdictions will be quoted separately.</w:t>
      </w:r>
    </w:p>
    <w:p>
      <w:pPr>
        <w:numPr>
          <w:ilvl w:val="0"/>
          <w:numId w:val="1002"/>
        </w:numPr>
        <w:pStyle w:val="Compact"/>
      </w:pPr>
      <w:r>
        <w:t xml:space="preserve">The client grants the Journalist full access to all necessary locations, personnel, and materials required for the completion of the assignment within Russia Saint Petersburg.</w:t>
      </w:r>
    </w:p>
    <w:p>
      <w:pPr>
        <w:numPr>
          <w:ilvl w:val="0"/>
          <w:numId w:val="1002"/>
        </w:numPr>
        <w:pStyle w:val="Compact"/>
      </w:pPr>
      <w:r>
        <w:t xml:space="preserve">Intellectual property rights for all produced content shall transfer to the client upon full and final payment, subject to the Journalist's right to retain a portfolio copy for professional reference.</w:t>
      </w:r>
    </w:p>
    <w:p>
      <w:pPr>
        <w:numPr>
          <w:ilvl w:val="0"/>
          <w:numId w:val="1002"/>
        </w:numPr>
        <w:pStyle w:val="Compact"/>
      </w:pPr>
      <w:r>
        <w:t xml:space="preserve">Either party may terminate this agreement with fourteen (14) days' written notice. In the event of early termination, the client shall be liable for all services rendered up to the date of termination.</w:t>
      </w:r>
    </w:p>
    <w:p>
      <w:pPr>
        <w:numPr>
          <w:ilvl w:val="0"/>
          <w:numId w:val="1002"/>
        </w:numPr>
        <w:pStyle w:val="Compact"/>
      </w:pPr>
      <w:r>
        <w:t xml:space="preserve">This Quotation Estimate does not constitute a binding contract until both parties have executed the formal Service Agreement document.</w:t>
      </w:r>
    </w:p>
    <w:p>
      <w:pPr>
        <w:numPr>
          <w:ilvl w:val="0"/>
          <w:numId w:val="1002"/>
        </w:numPr>
        <w:pStyle w:val="Compact"/>
      </w:pPr>
      <w:r>
        <w:t xml:space="preserve">All operations in Russia Saint Petersburg shall comply with applicable Russian federal and municipal laws, including but not limited to data protection regulations (152-FZ) and press licensing requirements.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Journalist</w:t>
      </w:r>
      <w:r>
        <w:t xml:space="preserve"> </w:t>
      </w:r>
      <w:r>
        <w:t xml:space="preserve">services in</w:t>
      </w:r>
      <w:r>
        <w:t xml:space="preserve"> </w:t>
      </w:r>
      <w:r>
        <w:t xml:space="preserve">Russia Saint Petersburg</w:t>
      </w:r>
      <w:r>
        <w:t xml:space="preserve"> </w:t>
      </w:r>
      <w:r>
        <w:t xml:space="preserve">and agrees to the terms, conditions, and pricing outlined herein. This signature authorizes Media Solutions International Ltd. to proceed with the engagement upon receipt of the advance payment.</w:t>
      </w:r>
    </w:p>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Media Solutions International Ltd.</w:t>
      </w:r>
      <w:r>
        <w:br/>
      </w:r>
      <w:r>
        <w:t xml:space="preserve">Name: _________________________</w:t>
      </w:r>
      <w:r>
        <w:br/>
      </w:r>
      <w:r>
        <w:t xml:space="preserve">Title: _________________________</w:t>
      </w:r>
      <w:r>
        <w:br/>
      </w:r>
      <w:r>
        <w:t xml:space="preserve">Date: _________________________</w:t>
      </w:r>
    </w:p>
    <w:p>
      <w:pPr>
        <w:pStyle w:val="BodyText"/>
      </w:pPr>
      <w:r>
        <w:t xml:space="preserve">Media Solutions International Ltd. | 42 Kuznetsky Most, Moscow, 101000, Russian Federation</w:t>
      </w:r>
    </w:p>
    <w:p>
      <w:pPr>
        <w:pStyle w:val="BodyText"/>
      </w:pPr>
      <w:r>
        <w:t xml:space="preserve">Phone: +7 (495) 000-0000 | Email: quotations@mediasolutions-intl.com | Reg. No. 7700000000</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Russia Saint Petersburg</dc:title>
  <dc:creator/>
  <dc:language>en</dc:language>
  <cp:keywords/>
  <dcterms:created xsi:type="dcterms:W3CDTF">2026-10-10T03:17:35Z</dcterms:created>
  <dcterms:modified xsi:type="dcterms:W3CDTF">2026-10-10T03:17:35Z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