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Journalist Services — Tanzania Dar es Salaam</w:t>
      </w:r>
    </w:p>
    <w:bookmarkEnd w:id="20"/>
    <w:bookmarkStart w:id="21" w:name="provider"/>
    <w:p>
      <w:pPr>
        <w:pStyle w:val="Heading3"/>
      </w:pPr>
      <w:r>
        <w:t xml:space="preserve">Provider</w:t>
      </w:r>
    </w:p>
    <w:p>
      <w:pPr>
        <w:pStyle w:val="FirstParagraph"/>
      </w:pPr>
      <w:r>
        <w:rPr>
          <w:bCs/>
          <w:b/>
        </w:rPr>
        <w:t xml:space="preserve">East African Media Solutions Ltd.</w:t>
      </w:r>
    </w:p>
    <w:p>
      <w:pPr>
        <w:pStyle w:val="BodyText"/>
      </w:pPr>
      <w:r>
        <w:t xml:space="preserve">Plot 14, Sam Nujoma Street</w:t>
      </w:r>
    </w:p>
    <w:p>
      <w:pPr>
        <w:pStyle w:val="BodyText"/>
      </w:pPr>
      <w:r>
        <w:t xml:space="preserve">Kariakoo, Tanzania Dar es Salaam</w:t>
      </w:r>
    </w:p>
    <w:p>
      <w:pPr>
        <w:pStyle w:val="BodyText"/>
      </w:pPr>
      <w:r>
        <w:t xml:space="preserve">Tel: +255 22 211 4567</w:t>
      </w:r>
    </w:p>
    <w:p>
      <w:pPr>
        <w:pStyle w:val="BodyText"/>
      </w:pPr>
      <w:r>
        <w:t xml:space="preserve">Email: quotes@eamsltd.co.tz</w:t>
      </w:r>
    </w:p>
    <w:p>
      <w:pPr>
        <w:pStyle w:val="BodyText"/>
      </w:pPr>
      <w:r>
        <w:t xml:space="preserve">TIN: 123-456-789</w:t>
      </w:r>
    </w:p>
    <w:bookmarkEnd w:id="21"/>
    <w:bookmarkStart w:id="22" w:name="client"/>
    <w:p>
      <w:pPr>
        <w:pStyle w:val="Heading3"/>
      </w:pPr>
      <w:r>
        <w:t xml:space="preserve">Client</w:t>
      </w:r>
    </w:p>
    <w:p>
      <w:pPr>
        <w:pStyle w:val="FirstParagraph"/>
      </w:pPr>
      <w:r>
        <w:rPr>
          <w:bCs/>
          <w:b/>
        </w:rPr>
        <w:t xml:space="preserve">[Client Organization Name]</w:t>
      </w:r>
    </w:p>
    <w:p>
      <w:pPr>
        <w:pStyle w:val="BodyText"/>
      </w:pPr>
      <w:r>
        <w:t xml:space="preserve">[Street Address]</w:t>
      </w:r>
    </w:p>
    <w:p>
      <w:pPr>
        <w:pStyle w:val="BodyText"/>
      </w:pPr>
      <w:r>
        <w:t xml:space="preserve">Ubungo, Tanzania Dar es Salaam</w:t>
      </w:r>
    </w:p>
    <w:p>
      <w:pPr>
        <w:pStyle w:val="BodyText"/>
      </w:pPr>
      <w:r>
        <w:t xml:space="preserve">Tel: +255 22 233 8901</w:t>
      </w:r>
    </w:p>
    <w:p>
      <w:pPr>
        <w:pStyle w:val="BodyText"/>
      </w:pPr>
      <w:r>
        <w:t xml:space="preserve">Email: procurement@clientorg.co.tz</w:t>
      </w:r>
    </w:p>
    <w:p>
      <w:pPr>
        <w:pStyle w:val="BodyText"/>
      </w:pPr>
      <w:r>
        <w:t xml:space="preserve">TIN: 987-654-321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EAMS/2025/0047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Project Location:</w:t>
            </w:r>
          </w:p>
        </w:tc>
        <w:tc>
          <w:tcPr/>
          <w:p>
            <w:pPr>
              <w:pStyle w:val="Compact"/>
              <w:jc w:val="left"/>
            </w:pPr>
            <w:r>
              <w:t xml:space="preserve">Tanzania Dar es Salaam</w:t>
            </w:r>
          </w:p>
        </w:tc>
      </w:tr>
      <w:tr>
        <w:tc>
          <w:tcPr/>
          <w:p>
            <w:pPr>
              <w:pStyle w:val="Compact"/>
              <w:jc w:val="left"/>
            </w:pPr>
            <w:r>
              <w:t xml:space="preserve">Prepared By:</w:t>
            </w:r>
          </w:p>
        </w:tc>
        <w:tc>
          <w:tcPr/>
          <w:p>
            <w:pPr>
              <w:pStyle w:val="Compact"/>
              <w:jc w:val="left"/>
            </w:pPr>
            <w:r>
              <w:t xml:space="preserve">Mwinyi J. Mushi, Senior Account Manager</w:t>
            </w:r>
          </w:p>
        </w:tc>
        <w:tc>
          <w:tcPr/>
          <w:p>
            <w:pPr>
              <w:pStyle w:val="Compact"/>
              <w:jc w:val="left"/>
            </w:pPr>
            <w:r>
              <w:t xml:space="preserve">Currency:</w:t>
            </w:r>
          </w:p>
        </w:tc>
        <w:tc>
          <w:tcPr/>
          <w:p>
            <w:pPr>
              <w:pStyle w:val="Compact"/>
              <w:jc w:val="left"/>
            </w:pPr>
            <w:r>
              <w:t xml:space="preserve">Tanzanian Shilling (TZS)</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East African Media Solutions Ltd. to provide a comprehensive and transparent breakdown of costs associated with the engagement of a professional</w:t>
      </w:r>
      <w:r>
        <w:t xml:space="preserve"> </w:t>
      </w:r>
      <w:r>
        <w:t xml:space="preserve">Journalist</w:t>
      </w:r>
      <w:r>
        <w:t xml:space="preserve"> </w:t>
      </w:r>
      <w:r>
        <w:t xml:space="preserve">for media coverage, editorial content production, and public communications support. The services described herein are specifically tailored for operations conducted within</w:t>
      </w:r>
      <w:r>
        <w:t xml:space="preserve"> </w:t>
      </w:r>
      <w:r>
        <w:t xml:space="preserve">Tanzania Dar es Salaam</w:t>
      </w:r>
      <w:r>
        <w:t xml:space="preserve">, taking into account local media regulations, logistical considerations, and the unique editorial landscape of the region. This document serves as a binding financial proposal and shall remain valid for thirty (30) calendar days from the date of issue, after which all rates and terms may be subject to revision.</w:t>
      </w:r>
    </w:p>
    <w:bookmarkEnd w:id="23"/>
    <w:bookmarkStart w:id="24" w:name="scope-of-journalist-services"/>
    <w:p>
      <w:pPr>
        <w:pStyle w:val="Heading2"/>
      </w:pPr>
      <w:r>
        <w:t xml:space="preserve">2. Scope of Journalist Services</w:t>
      </w:r>
    </w:p>
    <w:p>
      <w:pPr>
        <w:pStyle w:val="FirstParagraph"/>
      </w:pPr>
      <w:r>
        <w:t xml:space="preserve">The</w:t>
      </w:r>
      <w:r>
        <w:t xml:space="preserve"> </w:t>
      </w:r>
      <w:r>
        <w:t xml:space="preserve">Journalist</w:t>
      </w:r>
      <w:r>
        <w:t xml:space="preserve"> </w:t>
      </w:r>
      <w:r>
        <w:t xml:space="preserve">engaged under this Quotation Estimate shall deliver the following professional services in Tanzania Dar es Salaam:</w:t>
      </w:r>
    </w:p>
    <w:p>
      <w:pPr>
        <w:numPr>
          <w:ilvl w:val="0"/>
          <w:numId w:val="1001"/>
        </w:numPr>
        <w:pStyle w:val="Compact"/>
      </w:pPr>
      <w:r>
        <w:t xml:space="preserve">On-site news gathering, reporting, and editorial writing for a minimum of 120 working days per annum.</w:t>
      </w:r>
    </w:p>
    <w:p>
      <w:pPr>
        <w:numPr>
          <w:ilvl w:val="0"/>
          <w:numId w:val="1001"/>
        </w:numPr>
        <w:pStyle w:val="Compact"/>
      </w:pPr>
      <w:r>
        <w:t xml:space="preserve">Production of at least four (4) long-form investigative or feature articles per month, published in both English and Swahili.</w:t>
      </w:r>
    </w:p>
    <w:p>
      <w:pPr>
        <w:numPr>
          <w:ilvl w:val="0"/>
          <w:numId w:val="1001"/>
        </w:numPr>
        <w:pStyle w:val="Compact"/>
      </w:pPr>
      <w:r>
        <w:t xml:space="preserve">Coverage of up to twenty (20) press conferences, government briefings, and corporate events held in Tanzania Dar es Salaam.</w:t>
      </w:r>
    </w:p>
    <w:p>
      <w:pPr>
        <w:numPr>
          <w:ilvl w:val="0"/>
          <w:numId w:val="1001"/>
        </w:numPr>
        <w:pStyle w:val="Compact"/>
      </w:pPr>
      <w:r>
        <w:t xml:space="preserve">Preparation of weekly editorial summaries and media monitoring reports for the client's internal communications team.</w:t>
      </w:r>
    </w:p>
    <w:p>
      <w:pPr>
        <w:numPr>
          <w:ilvl w:val="0"/>
          <w:numId w:val="1001"/>
        </w:numPr>
        <w:pStyle w:val="Compact"/>
      </w:pPr>
      <w:r>
        <w:t xml:space="preserve">Coordination with local newsrooms, radio stations, and digital media platforms operating in the Dar es Salaam metropolitan area.</w:t>
      </w:r>
    </w:p>
    <w:p>
      <w:pPr>
        <w:numPr>
          <w:ilvl w:val="0"/>
          <w:numId w:val="1001"/>
        </w:numPr>
        <w:pStyle w:val="Compact"/>
      </w:pPr>
      <w:r>
        <w:t xml:space="preserve">Adherence to the Tanzania Press and Media Council Code of Ethics and all applicable national broadcasting regulations.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Total (TZS)</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Journalist — Daily Professional Fee (including editorial oversight)</w:t>
            </w:r>
          </w:p>
        </w:tc>
        <w:tc>
          <w:tcPr/>
          <w:p>
            <w:pPr>
              <w:pStyle w:val="Compact"/>
              <w:jc w:val="left"/>
            </w:pPr>
            <w:r>
              <w:t xml:space="preserve">120 days</w:t>
            </w:r>
          </w:p>
        </w:tc>
        <w:tc>
          <w:tcPr/>
          <w:p>
            <w:pPr>
              <w:pStyle w:val="Compact"/>
              <w:jc w:val="left"/>
            </w:pPr>
            <w:r>
              <w:t xml:space="preserve">850,000</w:t>
            </w:r>
          </w:p>
        </w:tc>
        <w:tc>
          <w:tcPr/>
          <w:p>
            <w:pPr>
              <w:pStyle w:val="Compact"/>
              <w:jc w:val="left"/>
            </w:pPr>
            <w:r>
              <w:t xml:space="preserve">102,000,000</w:t>
            </w:r>
          </w:p>
        </w:tc>
        <w:tc>
          <w:tcPr/>
          <w:p>
            <w:pPr>
              <w:pStyle w:val="Compact"/>
              <w:jc w:val="left"/>
            </w:pPr>
            <w:r>
              <w:t xml:space="preserve">Annual</w:t>
            </w:r>
          </w:p>
        </w:tc>
      </w:tr>
      <w:tr>
        <w:tc>
          <w:tcPr/>
          <w:p>
            <w:pPr>
              <w:pStyle w:val="Compact"/>
              <w:jc w:val="left"/>
            </w:pPr>
            <w:r>
              <w:t xml:space="preserve">2</w:t>
            </w:r>
          </w:p>
        </w:tc>
        <w:tc>
          <w:tcPr/>
          <w:p>
            <w:pPr>
              <w:pStyle w:val="Compact"/>
              <w:jc w:val="left"/>
            </w:pPr>
            <w:r>
              <w:t xml:space="preserve">Long-Form Feature / Investigative Article Production (per article)</w:t>
            </w:r>
          </w:p>
        </w:tc>
        <w:tc>
          <w:tcPr/>
          <w:p>
            <w:pPr>
              <w:pStyle w:val="Compact"/>
              <w:jc w:val="left"/>
            </w:pPr>
            <w:r>
              <w:t xml:space="preserve">48 articles</w:t>
            </w:r>
          </w:p>
        </w:tc>
        <w:tc>
          <w:tcPr/>
          <w:p>
            <w:pPr>
              <w:pStyle w:val="Compact"/>
              <w:jc w:val="left"/>
            </w:pPr>
            <w:r>
              <w:t xml:space="preserve">1,200,000</w:t>
            </w:r>
          </w:p>
        </w:tc>
        <w:tc>
          <w:tcPr/>
          <w:p>
            <w:pPr>
              <w:pStyle w:val="Compact"/>
              <w:jc w:val="left"/>
            </w:pPr>
            <w:r>
              <w:t xml:space="preserve">57,600,000</w:t>
            </w:r>
          </w:p>
        </w:tc>
        <w:tc>
          <w:tcPr/>
          <w:p>
            <w:pPr>
              <w:pStyle w:val="Compact"/>
              <w:jc w:val="left"/>
            </w:pPr>
            <w:r>
              <w:t xml:space="preserve">Annual</w:t>
            </w:r>
          </w:p>
        </w:tc>
      </w:tr>
      <w:tr>
        <w:tc>
          <w:tcPr/>
          <w:p>
            <w:pPr>
              <w:pStyle w:val="Compact"/>
              <w:jc w:val="left"/>
            </w:pPr>
            <w:r>
              <w:t xml:space="preserve">3</w:t>
            </w:r>
          </w:p>
        </w:tc>
        <w:tc>
          <w:tcPr/>
          <w:p>
            <w:pPr>
              <w:pStyle w:val="Compact"/>
              <w:jc w:val="left"/>
            </w:pPr>
            <w:r>
              <w:t xml:space="preserve">Event and Press Conference Coverage (per event, including travel within Dar es Salaam)</w:t>
            </w:r>
          </w:p>
        </w:tc>
        <w:tc>
          <w:tcPr/>
          <w:p>
            <w:pPr>
              <w:pStyle w:val="Compact"/>
              <w:jc w:val="left"/>
            </w:pPr>
            <w:r>
              <w:t xml:space="preserve">20 events</w:t>
            </w:r>
          </w:p>
        </w:tc>
        <w:tc>
          <w:tcPr/>
          <w:p>
            <w:pPr>
              <w:pStyle w:val="Compact"/>
              <w:jc w:val="left"/>
            </w:pPr>
            <w:r>
              <w:t xml:space="preserve">450,000</w:t>
            </w:r>
          </w:p>
        </w:tc>
        <w:tc>
          <w:tcPr/>
          <w:p>
            <w:pPr>
              <w:pStyle w:val="Compact"/>
              <w:jc w:val="left"/>
            </w:pPr>
            <w:r>
              <w:t xml:space="preserve">9,000,000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Weekly Media Monitoring and Editorial Summary Reports</w:t>
            </w:r>
          </w:p>
        </w:tc>
        <w:tc>
          <w:tcPr/>
          <w:p>
            <w:pPr>
              <w:pStyle w:val="Compact"/>
              <w:jc w:val="left"/>
            </w:pPr>
            <w:r>
              <w:t xml:space="preserve">52 reports</w:t>
            </w:r>
          </w:p>
        </w:tc>
        <w:tc>
          <w:tcPr/>
          <w:p>
            <w:pPr>
              <w:pStyle w:val="Compact"/>
              <w:jc w:val="left"/>
            </w:pPr>
            <w:r>
              <w:t xml:space="preserve">300,000</w:t>
            </w:r>
          </w:p>
        </w:tc>
        <w:tc>
          <w:tcPr/>
          <w:p>
            <w:pPr>
              <w:pStyle w:val="Compact"/>
              <w:jc w:val="left"/>
            </w:pPr>
            <w:r>
              <w:t xml:space="preserve">15,600,000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Translation and Localization Services (English to Swahili and vice versa)</w:t>
            </w:r>
          </w:p>
        </w:tc>
        <w:tc>
          <w:tcPr/>
          <w:p>
            <w:pPr>
              <w:pStyle w:val="Compact"/>
              <w:jc w:val="left"/>
            </w:pPr>
            <w:r>
              <w:t xml:space="preserve">48 pieces</w:t>
            </w:r>
          </w:p>
        </w:tc>
        <w:tc>
          <w:tcPr/>
          <w:p>
            <w:pPr>
              <w:pStyle w:val="Compact"/>
              <w:jc w:val="left"/>
            </w:pPr>
            <w:r>
              <w:t xml:space="preserve">250,000</w:t>
            </w:r>
          </w:p>
        </w:tc>
        <w:tc>
          <w:tcPr/>
          <w:p>
            <w:pPr>
              <w:pStyle w:val="Compact"/>
              <w:jc w:val="left"/>
            </w:pPr>
            <w:r>
              <w:t xml:space="preserve">12,000,000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Equipment and Field Reporting Kit (camera, recorder, laptop, SIM data)</w:t>
            </w:r>
          </w:p>
        </w:tc>
        <w:tc>
          <w:tcPr/>
          <w:p>
            <w:pPr>
              <w:pStyle w:val="Compact"/>
              <w:jc w:val="left"/>
            </w:pPr>
            <w:r>
              <w:t xml:space="preserve">1 set</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Local Transport and Logistics within Tanzania Dar es Salaam (monthly allowance)</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Project Management and Quality Assurance Oversight</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c>
          <w:tcPr/>
          <w:p>
            <w:pPr>
              <w:pStyle w:val="Compact"/>
              <w:jc w:val="left"/>
            </w:pPr>
            <w:r>
              <w:t xml:space="preserve">Annual</w:t>
            </w:r>
          </w:p>
        </w:tc>
      </w:tr>
      <w:tr>
        <w:tc>
          <w:tcPr>
            <w:gridSpan w:val="4"/>
          </w:tcPr>
          <w:p>
            <w:pPr>
              <w:pStyle w:val="Compact"/>
              <w:jc w:val="left"/>
            </w:pPr>
            <w:r>
              <w:t xml:space="preserve">Subtotal (TZS)</w:t>
            </w:r>
          </w:p>
        </w:tc>
        <w:tc>
          <w:tcPr/>
          <w:p>
            <w:pPr>
              <w:pStyle w:val="Compact"/>
              <w:jc w:val="left"/>
            </w:pPr>
            <w:r>
              <w:t xml:space="preserve">224,900,000</w:t>
            </w:r>
          </w:p>
        </w:tc>
        <w:tc>
          <w:tcPr/>
          <w:p>
            <w:pPr>
              <w:pStyle w:val="Compact"/>
            </w:pPr>
          </w:p>
        </w:tc>
      </w:tr>
      <w:tr>
        <w:tc>
          <w:tcPr>
            <w:gridSpan w:val="4"/>
          </w:tcPr>
          <w:p>
            <w:pPr>
              <w:pStyle w:val="Compact"/>
              <w:jc w:val="left"/>
            </w:pPr>
            <w:r>
              <w:t xml:space="preserve">VAT @ 18% (TZS)</w:t>
            </w:r>
          </w:p>
        </w:tc>
        <w:tc>
          <w:tcPr/>
          <w:p>
            <w:pPr>
              <w:pStyle w:val="Compact"/>
              <w:jc w:val="left"/>
            </w:pPr>
            <w:r>
              <w:t xml:space="preserve">40,482,000</w:t>
            </w:r>
          </w:p>
        </w:tc>
        <w:tc>
          <w:tcPr/>
          <w:p>
            <w:pPr>
              <w:pStyle w:val="Compact"/>
            </w:pPr>
          </w:p>
        </w:tc>
      </w:tr>
      <w:tr>
        <w:tc>
          <w:tcPr>
            <w:gridSpan w:val="4"/>
          </w:tcPr>
          <w:p>
            <w:pPr>
              <w:pStyle w:val="Compact"/>
              <w:jc w:val="left"/>
            </w:pPr>
            <w:r>
              <w:rPr>
                <w:bCs/>
                <w:b/>
              </w:rPr>
              <w:t xml:space="preserve">GRAND TOTAL (TZS)</w:t>
            </w:r>
          </w:p>
        </w:tc>
        <w:tc>
          <w:tcPr/>
          <w:p>
            <w:pPr>
              <w:pStyle w:val="Compact"/>
              <w:jc w:val="left"/>
            </w:pPr>
            <w:r>
              <w:rPr>
                <w:bCs/>
                <w:b/>
              </w:rPr>
              <w:t xml:space="preserve">265,382,000</w:t>
            </w:r>
          </w:p>
        </w:tc>
        <w:tc>
          <w:tcPr/>
          <w:p>
            <w:pPr>
              <w:pStyle w:val="Compact"/>
            </w:pP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all rates, availability, and terms are subject to renegotiation and re-issuance.</w:t>
      </w:r>
    </w:p>
    <w:p>
      <w:pPr>
        <w:numPr>
          <w:ilvl w:val="0"/>
          <w:numId w:val="1002"/>
        </w:numPr>
        <w:pStyle w:val="Compact"/>
      </w:pPr>
      <w:r>
        <w:t xml:space="preserve">Payment shall be made in Tanzanian Shillings (TZS) via bank transfer to the account of East African Media Solutions Ltd., Bank of Africa, Dar es Salaam Branch, Account No. 0045-8821-3367, within fourteen (14) days of invoice issuance.</w:t>
      </w:r>
    </w:p>
    <w:p>
      <w:pPr>
        <w:numPr>
          <w:ilvl w:val="0"/>
          <w:numId w:val="1002"/>
        </w:numPr>
        <w:pStyle w:val="Compact"/>
      </w:pPr>
      <w:r>
        <w:t xml:space="preserve">The</w:t>
      </w:r>
      <w:r>
        <w:t xml:space="preserve"> </w:t>
      </w:r>
      <w:r>
        <w:t xml:space="preserve">Journalist</w:t>
      </w:r>
      <w:r>
        <w:t xml:space="preserve"> </w:t>
      </w:r>
      <w:r>
        <w:t xml:space="preserve">engaged under this arrangement shall be considered a contracted professional and not an employee of the client organization. All statutory deductions, including PAYE and NIDA contributions, shall be handled by the provider in accordance with Tanzanian labor law.</w:t>
      </w:r>
    </w:p>
    <w:p>
      <w:pPr>
        <w:numPr>
          <w:ilvl w:val="0"/>
          <w:numId w:val="1002"/>
        </w:numPr>
        <w:pStyle w:val="Compact"/>
      </w:pPr>
      <w:r>
        <w:t xml:space="preserve">All content produced by the Journalist shall be the intellectual property of the client upon full payment, unless otherwise agreed in a supplementary rider to this Quotation Estimate.</w:t>
      </w:r>
    </w:p>
    <w:p>
      <w:pPr>
        <w:numPr>
          <w:ilvl w:val="0"/>
          <w:numId w:val="1002"/>
        </w:numPr>
        <w:pStyle w:val="Compact"/>
      </w:pPr>
      <w:r>
        <w:t xml:space="preserve">The Journalist shall comply with all media licensing requirements issued by the Tanzania Communications Regulatory Authority (TCRA) and the Tanzania Press and Media Council while operating in Tanzania Dar es Salaam.</w:t>
      </w:r>
    </w:p>
    <w:p>
      <w:pPr>
        <w:numPr>
          <w:ilvl w:val="0"/>
          <w:numId w:val="1002"/>
        </w:numPr>
        <w:pStyle w:val="Compact"/>
      </w:pPr>
      <w:r>
        <w:t xml:space="preserve">Any additional services beyond the scope defined in Section 2 shall be subject to a separate written amendment to this Quotation Estimate, signed by both parties.</w:t>
      </w:r>
    </w:p>
    <w:p>
      <w:pPr>
        <w:numPr>
          <w:ilvl w:val="0"/>
          <w:numId w:val="1002"/>
        </w:numPr>
        <w:pStyle w:val="Compact"/>
      </w:pPr>
      <w:r>
        <w:t xml:space="preserve">Force majeure events, including but not limited to natural disasters, civil unrest, or government-imposed restrictions in Tanzania Dar es Salaam, shall exempt either party from performance obligations for the duration of such events.</w:t>
      </w:r>
    </w:p>
    <w:p>
      <w:pPr>
        <w:numPr>
          <w:ilvl w:val="0"/>
          <w:numId w:val="1002"/>
        </w:numPr>
        <w:pStyle w:val="Compact"/>
      </w:pPr>
      <w:r>
        <w:t xml:space="preserve">This Quotation Estimate does not constitute a contract until formally accepted in writing by both parties and countersigned by authorized representatives.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 professional</w:t>
      </w:r>
      <w:r>
        <w:t xml:space="preserve"> </w:t>
      </w:r>
      <w:r>
        <w:t xml:space="preserve">Journalist</w:t>
      </w:r>
      <w:r>
        <w:t xml:space="preserve"> </w:t>
      </w:r>
      <w:r>
        <w:t xml:space="preserve">in</w:t>
      </w:r>
      <w:r>
        <w:t xml:space="preserve"> </w:t>
      </w:r>
      <w:r>
        <w:t xml:space="preserve">Tanzania Dar es Salaam</w:t>
      </w:r>
      <w:r>
        <w:t xml:space="preserve">.</w:t>
      </w:r>
    </w:p>
    <w:p>
      <w:pPr>
        <w:pStyle w:val="BodyText"/>
      </w:pPr>
      <w:r>
        <w:rPr>
          <w:bCs/>
          <w:b/>
        </w:rPr>
        <w:t xml:space="preserve">For and on behalf of East African Media Solutions Ltd.:</w:t>
      </w:r>
    </w:p>
    <w:p>
      <w:pPr>
        <w:pStyle w:val="BodyText"/>
      </w:pPr>
      <w:r>
        <w:t xml:space="preserve">Name: Mwinyi J. Mushi</w:t>
      </w:r>
      <w:r>
        <w:br/>
      </w:r>
      <w:r>
        <w:t xml:space="preserve">Title: Senior Account Manager</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East African Media Solutions Ltd. — Registered in Tanzania, Reg. No. 2019/04521 — Tanzania Dar es Salaam</w:t>
      </w:r>
    </w:p>
    <w:p>
      <w:pPr>
        <w:pStyle w:val="BodyText"/>
      </w:pPr>
      <w:r>
        <w:t xml:space="preserve">This Quotation Estimate is the property of East African Media Solutions Ltd. and may not be reproduced without written consent.</w:t>
      </w:r>
    </w:p>
    <w:p>
      <w:pPr>
        <w:pStyle w:val="BodyText"/>
      </w:pPr>
      <w:r>
        <w:t xml:space="preserve">Document Ref: EAMS/2025/0047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Tanzania Dar es Salaam</dc:title>
  <dc:creator/>
  <dc:language>en</dc:language>
  <cp:keywords/>
  <dcterms:created xsi:type="dcterms:W3CDTF">2026-10-10T03:50:11Z</dcterms:created>
  <dcterms:modified xsi:type="dcterms:W3CDTF">2026-10-10T03:50:11Z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