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72568d0af0ba88fbc71133a8edab2f877050d04"/>
    <w:p>
      <w:pPr>
        <w:pStyle w:val="Heading1"/>
      </w:pPr>
      <w:r>
        <w:t xml:space="preserve">Harare Media &amp; Communications Solutions (Pvt) Ltd</w:t>
      </w:r>
    </w:p>
    <w:p>
      <w:pPr>
        <w:pStyle w:val="FirstParagraph"/>
      </w:pPr>
      <w:r>
        <w:t xml:space="preserve">12 Samora Machel Avenue, Harare, Zimbabwe</w:t>
      </w:r>
    </w:p>
    <w:p>
      <w:pPr>
        <w:pStyle w:val="BodyText"/>
      </w:pPr>
      <w:r>
        <w:t xml:space="preserve">Tel: +263 242 700 123 | Email: info@hararemediasolutions.co.zw</w:t>
      </w:r>
    </w:p>
    <w:p>
      <w:pPr>
        <w:pStyle w:val="BodyText"/>
      </w:pPr>
      <w:r>
        <w:t xml:space="preserve">Registration No: ZW-2019-45872 | VAT Reg: 45872-01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QTE-2025-HRE-0047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T. Moyo,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Organisation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Harare, Zimbabwe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bookmarkEnd w:id="22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enquiry regarding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. Please find below our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qualified and experienced</w:t>
      </w:r>
      <w:r>
        <w:t xml:space="preserve"> </w:t>
      </w:r>
      <w:r>
        <w:t xml:space="preserve">Journalist</w:t>
      </w:r>
      <w:r>
        <w:t xml:space="preserve"> </w:t>
      </w:r>
      <w:r>
        <w:t xml:space="preserve">to provide comprehensive media coverage, editorial support, and content development services within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metropolitan area and surrounding regions.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prevailing media industry standards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reflects current market rates for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engagement.</w:t>
      </w:r>
    </w:p>
    <w:p>
      <w:pPr>
        <w:pStyle w:val="BodyText"/>
      </w:pPr>
      <w:r>
        <w:t xml:space="preserve">Scope of Services – Journalist Engagement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delivery in</w:t>
      </w:r>
      <w:r>
        <w:t xml:space="preserve"> </w:t>
      </w:r>
      <w:r>
        <w:t xml:space="preserve">Zimbabwe Harare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Full-time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engagement for a period of three (3) months, covering news gathering, reporting, and editorial writing for the client's media channels.</w:t>
      </w:r>
    </w:p>
    <w:p>
      <w:pPr>
        <w:numPr>
          <w:ilvl w:val="0"/>
          <w:numId w:val="1001"/>
        </w:numPr>
        <w:pStyle w:val="Compact"/>
      </w:pPr>
      <w:r>
        <w:t xml:space="preserve">Daily field reporting and coverage of events, press conferences, and community activities within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its immediate suburbs including Borrowdale, Avondale, Mount Pleasant, and Chisipite.</w:t>
      </w:r>
    </w:p>
    <w:p>
      <w:pPr>
        <w:numPr>
          <w:ilvl w:val="0"/>
          <w:numId w:val="1001"/>
        </w:numPr>
        <w:pStyle w:val="Compact"/>
      </w:pPr>
      <w:r>
        <w:t xml:space="preserve">Production of a minimum of five (5) long-form investigative or feature articles per week, tailored to the client's editorial guidelines and audience demographics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Live broadcast support and on-air</w:t>
      </w:r>
      <w:r>
        <w:t xml:space="preserve"> </w:t>
      </w:r>
      <w:r>
        <w:t xml:space="preserve">Journalist</w:t>
      </w:r>
      <w:r>
        <w:t xml:space="preserve"> </w:t>
      </w:r>
      <w:r>
        <w:t xml:space="preserve">commentary for up to eight (8) hours per week on the client's radio and television platforms.</w:t>
      </w:r>
    </w:p>
    <w:p>
      <w:pPr>
        <w:numPr>
          <w:ilvl w:val="0"/>
          <w:numId w:val="1001"/>
        </w:numPr>
        <w:pStyle w:val="Compact"/>
      </w:pPr>
      <w:r>
        <w:t xml:space="preserve">Social media content creation, including written captions, video scripts, and multimedia storytelling packages produced by the assigned</w:t>
      </w:r>
      <w:r>
        <w:t xml:space="preserve"> </w:t>
      </w:r>
      <w:r>
        <w:t xml:space="preserve">Journalist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Attendance at all scheduled client meetings, editorial planning sessions, and stakeholder engagements held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Provision of a dedicated</w:t>
      </w:r>
      <w:r>
        <w:t xml:space="preserve"> </w:t>
      </w:r>
      <w:r>
        <w:t xml:space="preserve">Journalist</w:t>
      </w:r>
      <w:r>
        <w:t xml:space="preserve"> </w:t>
      </w:r>
      <w:r>
        <w:t xml:space="preserve">with a minimum of five (5) years of professional experience in news media, holding a recognised journalism qualification from a Zimbabwean institution such as the University of Zimbabwe or the National University of Science and Technology.</w:t>
      </w:r>
    </w:p>
    <w:p>
      <w:pPr>
        <w:pStyle w:val="FirstParagraph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– Monthly Professional Fee (full-time engagement in</w:t>
            </w:r>
            <w:r>
              <w:t xml:space="preserve"> </w:t>
            </w:r>
            <w:r>
              <w:t xml:space="preserve">Zimbabwe Harare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Inclusive of basic benefits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Reporting &amp; Event Coverage – Daily Rate (within</w:t>
            </w:r>
            <w:r>
              <w:t xml:space="preserve"> </w:t>
            </w:r>
            <w:r>
              <w:t xml:space="preserve">Zimbabwe Harare</w:t>
            </w:r>
            <w:r>
              <w:t xml:space="preserve"> </w:t>
            </w:r>
            <w:r>
              <w:t xml:space="preserve">city limits)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10 hours per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Live Broadcast &amp; On-Air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Support – Hourly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Radio &amp; TV platforms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Investigative &amp; Feature Article Production – Per Article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1,500 words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&amp; Multimedia Content Package – 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video scripts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&amp; Local Travel Allowance –</w:t>
            </w:r>
            <w:r>
              <w:t xml:space="preserve"> </w:t>
            </w:r>
            <w:r>
              <w:t xml:space="preserve">Zimbabwe Harare</w:t>
            </w:r>
            <w:r>
              <w:t xml:space="preserve"> </w:t>
            </w:r>
            <w:r>
              <w:t xml:space="preserve">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Fuel &amp; vehicle maintenance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&amp; Technology Provision (laptop, recorder, SIM data)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Client-owned equipment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Project Management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&amp; reporting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$32,310.00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(Zimbabwe)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$4,846.50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$37,156.50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terms are subject to revision based on prevailing economic conditions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is due upon signing of the service agreement. The remaining fifty percent (50%) shall be payable in two equal monthly instalments at the end of Month 2 and Month 3 of the engagement period.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United States Dollars (USD) via bank transfer to the account of Harare Media &amp; Communications Solutions (Pvt) Ltd, held at Stanbic Bank Zimbabwe, Harare Branch. Alternatively, payments may be made in Zimbabwe Gold (ZWG) at the prevailing interbank rate on the date of payment.</w:t>
      </w:r>
    </w:p>
    <w:p>
      <w:pPr>
        <w:numPr>
          <w:ilvl w:val="0"/>
          <w:numId w:val="1002"/>
        </w:numPr>
        <w:pStyle w:val="Compact"/>
      </w:pPr>
      <w:r>
        <w:t xml:space="preserve">The assigned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operate in strict compliance with the Zimbabwe Media and Broadcasting Act, the Press and Publishing Act, and all applicable codes of conduct issued by the Zimbabwe National Press Council.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, including but not limited to out-of-town travel beyond</w:t>
      </w:r>
      <w:r>
        <w:t xml:space="preserve"> </w:t>
      </w:r>
      <w:r>
        <w:t xml:space="preserve">Zimbabwe Harare</w:t>
      </w:r>
      <w:r>
        <w:t xml:space="preserve">, overtime work, or emergency assignments, shall be quoted separately and require written approval from the client prior to execution.</w:t>
      </w:r>
    </w:p>
    <w:p>
      <w:pPr>
        <w:numPr>
          <w:ilvl w:val="0"/>
          <w:numId w:val="1002"/>
        </w:numPr>
        <w:pStyle w:val="Compact"/>
      </w:pPr>
      <w:r>
        <w:t xml:space="preserve">Harare Media &amp; Communications Solutions (Pvt) Ltd reserves the right to substitute the assigned</w:t>
      </w:r>
      <w:r>
        <w:t xml:space="preserve"> </w:t>
      </w:r>
      <w:r>
        <w:t xml:space="preserve">Journalist</w:t>
      </w:r>
      <w:r>
        <w:t xml:space="preserve"> </w:t>
      </w:r>
      <w:r>
        <w:t xml:space="preserve">with a professional of equivalent or superior qualification and experience, provided that the client is notified in writing at least forty-eight (48) hours in advance.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in content produced by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under this engagement shall vest in the client upon full and final payment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Level Agreement (SLA) document.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engagement shall be resolved through mediation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 accordance with the laws of the Republic of Zimbabwe.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set forth herein for the engagement of a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Harare Media &amp; Communications Solutions (Pvt) Ltd:</w:t>
      </w:r>
    </w:p>
    <w:p>
      <w:pPr>
        <w:pStyle w:val="BodyText"/>
      </w:pPr>
      <w:r>
        <w:t xml:space="preserve">Name: T. Moyo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Harare Media &amp; Communications Solutions (Pvt) Ltd | 12 Samora Machel Avenue, Harare, Zimbabwe</w:t>
      </w:r>
    </w:p>
    <w:p>
      <w:pPr>
        <w:pStyle w:val="BodyText"/>
      </w:pPr>
      <w:r>
        <w:t xml:space="preserve">This Quotation Estimate is the property of Harare Media &amp; Communications Solutions (Pvt) Ltd and is intended solely for the named client. Unauthorised reproduction or distribution is prohibited.</w:t>
      </w:r>
    </w:p>
    <w:p>
      <w:pPr>
        <w:pStyle w:val="BodyText"/>
      </w:pPr>
      <w:r>
        <w:t xml:space="preserve">Page 1 of 1 | Quotation Estimate No: QTE-2025-HRE-0047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Journalist Services - Zimbabwe Harare</dc:title>
  <dc:creator/>
  <dc:language>en</dc:language>
  <cp:keywords/>
  <dcterms:created xsi:type="dcterms:W3CDTF">2026-10-10T03:37:51Z</dcterms:created>
  <dcterms:modified xsi:type="dcterms:W3CDTF">2026-10-10T03:37:51Z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