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w:t>
      </w:r>
      <w:r>
        <w:t xml:space="preserve"> </w:t>
      </w:r>
      <w:r>
        <w:t xml:space="preserve">India</w:t>
      </w:r>
      <w:r>
        <w:t xml:space="preserve"> </w:t>
      </w:r>
      <w:r>
        <w:t xml:space="preserve">Bangalore</w:t>
      </w:r>
    </w:p>
    <w:bookmarkStart w:id="20" w:name="judge-solutions-pvt.-ltd."/>
    <w:p>
      <w:pPr>
        <w:pStyle w:val="Heading1"/>
      </w:pPr>
      <w:r>
        <w:t xml:space="preserve">JUDGE SOLUTIONS PVT. LTD.</w:t>
      </w:r>
    </w:p>
    <w:p>
      <w:pPr>
        <w:pStyle w:val="FirstParagraph"/>
      </w:pPr>
      <w:r>
        <w:t xml:space="preserve">Corporate Office: 4th Floor, Prestige Tech Park, Outer Ring Road, Bangalore, Karnataka 560103, India</w:t>
      </w:r>
    </w:p>
    <w:p>
      <w:pPr>
        <w:pStyle w:val="BodyText"/>
      </w:pPr>
      <w:r>
        <w:t xml:space="preserve">Phone: +91-80-4123-5678 | Email: quotations@judgesolutions.in | GSTIN: 29AABCJ1234F1Z5</w:t>
      </w:r>
    </w:p>
    <w:p>
      <w:pPr>
        <w:pStyle w:val="BodyText"/>
      </w:pPr>
      <w:r>
        <w:t xml:space="preserve">CIN: U72900KA2019PTC123456</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JS/BLR/2025/QE-0472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Indian Rupee (INR)</w:t>
            </w:r>
          </w:p>
        </w:tc>
      </w:tr>
      <w:tr>
        <w:tc>
          <w:tcPr/>
          <w:p>
            <w:pPr>
              <w:pStyle w:val="Compact"/>
              <w:jc w:val="left"/>
            </w:pPr>
            <w:r>
              <w:t xml:space="preserve">Prepared For:</w:t>
            </w:r>
          </w:p>
        </w:tc>
        <w:tc>
          <w:tcPr>
            <w:gridSpan w:val="3"/>
          </w:tcPr>
          <w:p>
            <w:pPr>
              <w:pStyle w:val="Compact"/>
              <w:jc w:val="left"/>
            </w:pPr>
            <w:r>
              <w:t xml:space="preserve">M/s. Karnataka State Innovation Council, 2nd Floor, Vidhana Soudha Complex, Bangalore, Karnataka 560001, India</w:t>
            </w:r>
          </w:p>
        </w:tc>
      </w:tr>
      <w:tr>
        <w:tc>
          <w:tcPr/>
          <w:p>
            <w:pPr>
              <w:pStyle w:val="Compact"/>
              <w:jc w:val="left"/>
            </w:pPr>
            <w:r>
              <w:t xml:space="preserve">Project Reference:</w:t>
            </w:r>
          </w:p>
        </w:tc>
        <w:tc>
          <w:tcPr>
            <w:gridSpan w:val="3"/>
          </w:tcPr>
          <w:p>
            <w:pPr>
              <w:pStyle w:val="Compact"/>
              <w:jc w:val="left"/>
            </w:pPr>
            <w:r>
              <w:t xml:space="preserve">Annual Technology &amp; Innovation Summit 2025 – Judging Panel &amp; Evaluation System Deployment</w:t>
            </w:r>
          </w:p>
        </w:tc>
      </w:tr>
    </w:tbl>
    <w:p>
      <w:pPr>
        <w:pStyle w:val="BodyText"/>
      </w:pPr>
      <w:r>
        <w:t xml:space="preserve">1. Scope of Work – Judge Platform &amp; Services</w:t>
      </w:r>
    </w:p>
    <w:p>
      <w:pPr>
        <w:pStyle w:val="BodyText"/>
      </w:pPr>
      <w:r>
        <w:t xml:space="preserve">This</w:t>
      </w:r>
      <w:r>
        <w:t xml:space="preserve"> </w:t>
      </w:r>
      <w:r>
        <w:t xml:space="preserve">Quotation Estimate</w:t>
      </w:r>
      <w:r>
        <w:t xml:space="preserve"> </w:t>
      </w:r>
      <w:r>
        <w:t xml:space="preserve">is issued by Judge Solutions Pvt. Ltd. for the comprehensive deployment, configuration, and operational support of the</w:t>
      </w:r>
      <w:r>
        <w:t xml:space="preserve"> </w:t>
      </w:r>
      <w:r>
        <w:t xml:space="preserve">Judge</w:t>
      </w:r>
      <w:r>
        <w:t xml:space="preserve"> </w:t>
      </w:r>
      <w:r>
        <w:t xml:space="preserve">evaluation and scoring platform to be utilized during the Annual Technology &amp; Innovation Summit 2025, to be held in</w:t>
      </w:r>
      <w:r>
        <w:t xml:space="preserve"> </w:t>
      </w:r>
      <w:r>
        <w:t xml:space="preserve">India Bangalore</w:t>
      </w:r>
      <w:r>
        <w:t xml:space="preserve">. The</w:t>
      </w:r>
      <w:r>
        <w:t xml:space="preserve"> </w:t>
      </w:r>
      <w:r>
        <w:t xml:space="preserve">Judge</w:t>
      </w:r>
      <w:r>
        <w:t xml:space="preserve"> </w:t>
      </w:r>
      <w:r>
        <w:t xml:space="preserve">system is a proprietary, cloud-based evaluation framework designed to facilitate transparent, real-time, and bias-free scoring by panels of expert evaluators across multiple categories. This quotation encompasses the full lifecycle of the</w:t>
      </w:r>
      <w:r>
        <w:t xml:space="preserve"> </w:t>
      </w:r>
      <w:r>
        <w:t xml:space="preserve">Judge</w:t>
      </w:r>
      <w:r>
        <w:t xml:space="preserve"> </w:t>
      </w:r>
      <w:r>
        <w:t xml:space="preserve">solution, from initial onboarding and customization in Bangalore to post-event data archiving and reporting.</w:t>
      </w:r>
    </w:p>
    <w:p>
      <w:pPr>
        <w:pStyle w:val="BodyText"/>
      </w:pPr>
      <w:r>
        <w:t xml:space="preserve">2.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Judge Service / Component</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License for Judge Cloud Evaluation Platform (Annual Subscription – 50 concurrent evaluator seats)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Custom Judge Scoring Module Configuration for 12 competition categories (AI/ML, Fintech, HealthTech, Green Energy, etc.)</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3</w:t>
            </w:r>
          </w:p>
        </w:tc>
        <w:tc>
          <w:tcPr/>
          <w:p>
            <w:pPr>
              <w:pStyle w:val="Compact"/>
              <w:jc w:val="left"/>
            </w:pPr>
            <w:r>
              <w:t xml:space="preserve">On-site Deployment &amp; Installation at Venue – Bangalore International Exhibition Centre, Whitefield, Bangalore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Training &amp; Orientation Sessions for 35 Judge Panel Members (2 days, conducted in Bangalore)</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Real-time Judge Dashboard &amp; Live Scoring Display (LED Integration – 3 screens at main hall)</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6</w:t>
            </w:r>
          </w:p>
        </w:tc>
        <w:tc>
          <w:tcPr/>
          <w:p>
            <w:pPr>
              <w:pStyle w:val="Compact"/>
              <w:jc w:val="left"/>
            </w:pPr>
            <w:r>
              <w:t xml:space="preserve">Anti-Bias Algorithm Calibration &amp; Statistical Weighting Setup for Judge Panels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Dedicated On-site Technical Support Team (3 engineers, 5-day event duration in Bangalore)</w:t>
            </w:r>
          </w:p>
        </w:tc>
        <w:tc>
          <w:tcPr/>
          <w:p>
            <w:pPr>
              <w:pStyle w:val="Compact"/>
              <w:jc w:val="left"/>
            </w:pPr>
            <w:r>
              <w:t xml:space="preserve">5</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Post-Event Judge Evaluation Report Generation &amp; Data Archiving (encrypted, 2-year retention)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Mobile Judge App (iOS &amp; Android) – Custom Branded for the Summit, 50 licenses</w:t>
            </w:r>
          </w:p>
        </w:tc>
        <w:tc>
          <w:tcPr/>
          <w:p>
            <w:pPr>
              <w:pStyle w:val="Compact"/>
              <w:jc w:val="left"/>
            </w:pPr>
            <w:r>
              <w:t xml:space="preserve">50</w:t>
            </w:r>
          </w:p>
        </w:tc>
        <w:tc>
          <w:tcPr/>
          <w:p>
            <w:pPr>
              <w:pStyle w:val="Compact"/>
              <w:jc w:val="left"/>
            </w:pPr>
            <w:r>
              <w:t xml:space="preserve">2,500</w:t>
            </w:r>
          </w:p>
        </w:tc>
        <w:tc>
          <w:tcPr/>
          <w:p>
            <w:pPr>
              <w:pStyle w:val="Compact"/>
              <w:jc w:val="left"/>
            </w:pPr>
            <w:r>
              <w:t xml:space="preserve">1,25,000</w:t>
            </w:r>
          </w:p>
        </w:tc>
      </w:tr>
      <w:tr>
        <w:tc>
          <w:tcPr/>
          <w:p>
            <w:pPr>
              <w:pStyle w:val="Compact"/>
              <w:jc w:val="left"/>
            </w:pPr>
            <w:r>
              <w:t xml:space="preserve">10</w:t>
            </w:r>
          </w:p>
        </w:tc>
        <w:tc>
          <w:tcPr/>
          <w:p>
            <w:pPr>
              <w:pStyle w:val="Compact"/>
              <w:jc w:val="left"/>
            </w:pPr>
            <w:r>
              <w:t xml:space="preserve">Contingency &amp; Miscellaneous (venue coordination, power backup, network redundancy in Bangalore)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w:t>
            </w:r>
          </w:p>
        </w:tc>
        <w:tc>
          <w:tcPr/>
          <w:p>
            <w:pPr>
              <w:pStyle w:val="Compact"/>
              <w:jc w:val="left"/>
            </w:pPr>
            <w:r>
              <w:t xml:space="preserve">17,91,000</w:t>
            </w:r>
          </w:p>
        </w:tc>
      </w:tr>
      <w:tr>
        <w:tc>
          <w:tcPr>
            <w:gridSpan w:val="4"/>
          </w:tcPr>
          <w:p>
            <w:pPr>
              <w:pStyle w:val="Compact"/>
              <w:jc w:val="right"/>
            </w:pPr>
            <w:r>
              <w:t xml:space="preserve">GST @ 18% (as applicable in Karnataka, India):</w:t>
            </w:r>
          </w:p>
        </w:tc>
        <w:tc>
          <w:tcPr/>
          <w:p>
            <w:pPr>
              <w:pStyle w:val="Compact"/>
              <w:jc w:val="left"/>
            </w:pPr>
            <w:r>
              <w:t xml:space="preserve">3,22,380</w:t>
            </w:r>
          </w:p>
        </w:tc>
      </w:tr>
      <w:tr>
        <w:tc>
          <w:tcPr>
            <w:gridSpan w:val="4"/>
          </w:tcPr>
          <w:p>
            <w:pPr>
              <w:pStyle w:val="Compact"/>
              <w:jc w:val="right"/>
            </w:pPr>
            <w:r>
              <w:t xml:space="preserve">Grand Total (Quotation Estimate):</w:t>
            </w:r>
          </w:p>
        </w:tc>
        <w:tc>
          <w:tcPr/>
          <w:p>
            <w:pPr>
              <w:pStyle w:val="Compact"/>
              <w:jc w:val="left"/>
            </w:pPr>
            <w:r>
              <w:t xml:space="preserve">21,13,380</w:t>
            </w:r>
          </w:p>
        </w:tc>
      </w:tr>
    </w:tbl>
    <w:p>
      <w:pPr>
        <w:pStyle w:val="BodyText"/>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for the</w:t>
      </w:r>
      <w:r>
        <w:t xml:space="preserve"> </w:t>
      </w:r>
      <w:r>
        <w:t xml:space="preserve">Judge</w:t>
      </w:r>
      <w:r>
        <w:t xml:space="preserve"> </w:t>
      </w:r>
      <w:r>
        <w:t xml:space="preserve">platform and associated services may be revised based on prevailing market conditions in</w:t>
      </w:r>
      <w:r>
        <w:t xml:space="preserve"> </w:t>
      </w:r>
      <w:r>
        <w:t xml:space="preserve">India Bangalore</w:t>
      </w:r>
      <w:r>
        <w:t xml:space="preserve">.</w:t>
      </w:r>
    </w:p>
    <w:p>
      <w:pPr>
        <w:numPr>
          <w:ilvl w:val="0"/>
          <w:numId w:val="1001"/>
        </w:numPr>
        <w:pStyle w:val="Compact"/>
      </w:pPr>
      <w:r>
        <w:t xml:space="preserve">All prices quoted are in Indian Rupees (INR) and are inclusive of all applicable local taxes in Bangalore, Karnataka, unless otherwise stated. GST will be charged as per the current government rate of 18%.</w:t>
      </w:r>
    </w:p>
    <w:p>
      <w:pPr>
        <w:numPr>
          <w:ilvl w:val="0"/>
          <w:numId w:val="1001"/>
        </w:numPr>
        <w:pStyle w:val="Compact"/>
      </w:pPr>
      <w:r>
        <w:t xml:space="preserve">Payment Terms: 50% advance payment upon acceptance of this Quotation Estimate, 30% upon successful deployment of the Judge system at the Bangalore venue, and the remaining 20% within fifteen (15) days of event completion and final report delivery.</w:t>
      </w:r>
    </w:p>
    <w:p>
      <w:pPr>
        <w:numPr>
          <w:ilvl w:val="0"/>
          <w:numId w:val="1001"/>
        </w:numPr>
        <w:pStyle w:val="Compact"/>
      </w:pPr>
      <w:r>
        <w:t xml:space="preserve">The</w:t>
      </w:r>
      <w:r>
        <w:t xml:space="preserve"> </w:t>
      </w:r>
      <w:r>
        <w:t xml:space="preserve">Judge</w:t>
      </w:r>
      <w:r>
        <w:t xml:space="preserve"> </w:t>
      </w:r>
      <w:r>
        <w:t xml:space="preserve">platform license is non-transferable and is specifically allocated for use at the Annual Technology &amp; Innovation Summit 2025 in Bangalore. Any extension or additional usage requires a separate written amendment to this quotation.</w:t>
      </w:r>
    </w:p>
    <w:p>
      <w:pPr>
        <w:numPr>
          <w:ilvl w:val="0"/>
          <w:numId w:val="1001"/>
        </w:numPr>
        <w:pStyle w:val="Compact"/>
      </w:pPr>
      <w:r>
        <w:t xml:space="preserve">Judge Solutions Pvt. Ltd. shall provide a dedicated project manager based in Bangalore who will serve as the single point of contact throughout the engagement. All on-site activities will be conducted at the client's designated venue in Bangalore, India.</w:t>
      </w:r>
    </w:p>
    <w:p>
      <w:pPr>
        <w:numPr>
          <w:ilvl w:val="0"/>
          <w:numId w:val="1001"/>
        </w:numPr>
        <w:pStyle w:val="Compact"/>
      </w:pPr>
      <w:r>
        <w:t xml:space="preserve">Confidentiality: All data processed through the Judge evaluation system, including scores, evaluator identities, and participant submissions, shall remain strictly confidential and shall be handled in compliance with the Information Technology Act, 2000, and applicable data protection regulations in India.</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mandates, or infrastructure failures specific to the Bangalore region.</w:t>
      </w:r>
    </w:p>
    <w:p>
      <w:pPr>
        <w:numPr>
          <w:ilvl w:val="0"/>
          <w:numId w:val="1001"/>
        </w:numPr>
        <w:pStyle w:val="Compact"/>
      </w:pPr>
      <w:r>
        <w:t xml:space="preserve">This Quotation Estimate does not constitute a binding contract until a formal Purchase Order or Service Agreement is executed by both parties. Acceptance of this quotation shall be communicated in writing via email or signed copy.</w:t>
      </w:r>
    </w:p>
    <w:p>
      <w:pPr>
        <w:numPr>
          <w:ilvl w:val="0"/>
          <w:numId w:val="1001"/>
        </w:numPr>
        <w:pStyle w:val="Compact"/>
      </w:pPr>
      <w:r>
        <w:t xml:space="preserve">Warranty: The Judge platform shall be free from critical defects for a period of ninety (90) days post-deployment. Any bugs or performance issues identified during this period in the Bangalore deployment shall be rectified at no additional cost.</w:t>
      </w:r>
    </w:p>
    <w:p>
      <w:pPr>
        <w:numPr>
          <w:ilvl w:val="0"/>
          <w:numId w:val="1001"/>
        </w:numPr>
        <w:pStyle w:val="Compact"/>
      </w:pPr>
      <w:r>
        <w:t xml:space="preserve">Dispute Resolution: Any disputes arising from this Quotation Estimate or the subsequent engagement shall be resolved through arbitration in Bangalore, Karnataka, India, in accordance with the Arbitration and Conciliation Act, 1996.</w:t>
      </w:r>
    </w:p>
    <w:p>
      <w:pPr>
        <w:pStyle w:val="FirstParagraph"/>
      </w:pPr>
      <w:r>
        <w:t xml:space="preserve">4.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Judge</w:t>
      </w:r>
      <w:r>
        <w:t xml:space="preserve"> </w:t>
      </w:r>
      <w:r>
        <w:t xml:space="preserve">evaluation platform and services to be deployed in</w:t>
      </w:r>
      <w:r>
        <w:t xml:space="preserve"> </w:t>
      </w:r>
      <w:r>
        <w:t xml:space="preserve">India Bangalore</w:t>
      </w:r>
      <w:r>
        <w:t xml:space="preserve">, and agrees to the terms and conditions outlined herein.</w:t>
      </w:r>
    </w:p>
    <w:p>
      <w:pPr>
        <w:pStyle w:val="BodyText"/>
      </w:pPr>
      <w:r>
        <w:t xml:space="preserve">For Judge Solutions Pvt. Ltd.</w:t>
      </w:r>
      <w:r>
        <w:br/>
      </w:r>
      <w:r>
        <w:t xml:space="preserve">Authorized Signatory</w:t>
      </w:r>
      <w:r>
        <w:br/>
      </w:r>
      <w:r>
        <w:t xml:space="preserve">Name: _______________________</w:t>
      </w:r>
      <w:r>
        <w:br/>
      </w:r>
      <w:r>
        <w:t xml:space="preserve">Designation: Director – Operations</w:t>
      </w:r>
      <w:r>
        <w:br/>
      </w:r>
      <w:r>
        <w:t xml:space="preserve">Date: _______________________</w:t>
      </w:r>
    </w:p>
    <w:p>
      <w:pPr>
        <w:pStyle w:val="BodyText"/>
      </w:pPr>
      <w:r>
        <w:t xml:space="preserve">For Karnataka State Innovation Council</w:t>
      </w:r>
      <w:r>
        <w:br/>
      </w:r>
      <w:r>
        <w:t xml:space="preserve">Authorized Signatory</w:t>
      </w:r>
      <w:r>
        <w:br/>
      </w:r>
      <w:r>
        <w:t xml:space="preserve">Name: _______________________</w:t>
      </w:r>
      <w:r>
        <w:br/>
      </w:r>
      <w:r>
        <w:t xml:space="preserve">Designation: ___________________</w:t>
      </w:r>
      <w:r>
        <w:br/>
      </w:r>
      <w:r>
        <w:t xml:space="preserve">Date: _______________________</w:t>
      </w:r>
    </w:p>
    <w:p>
      <w:pPr>
        <w:pStyle w:val="BodyText"/>
      </w:pPr>
      <w:r>
        <w:t xml:space="preserve">This Quotation Estimate document was generated by Judge Solutions Pvt. Ltd., Bangalore, India. Document Reference: JS/BLR/2025/QE-0472. Please retain this copy for your records. For queries, contact quotations@judgesolutions.in or +91-80-4123-5678.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 India Bangalore</dc:title>
  <dc:creator/>
  <dc:language>en</dc:language>
  <cp:keywords/>
  <dcterms:created xsi:type="dcterms:W3CDTF">2026-10-10T06:59:21Z</dcterms:created>
  <dcterms:modified xsi:type="dcterms:W3CDTF">2026-10-10T06:59:21Z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