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Judge</w:t>
      </w:r>
      <w:r>
        <w:t xml:space="preserve"> </w:t>
      </w:r>
      <w:r>
        <w:t xml:space="preserve">Services</w:t>
      </w:r>
      <w:r>
        <w:t xml:space="preserve"> </w:t>
      </w:r>
      <w:r>
        <w:t xml:space="preserve">-</w:t>
      </w:r>
      <w:r>
        <w:t xml:space="preserve"> </w:t>
      </w:r>
      <w:r>
        <w:t xml:space="preserve">Zimbabwe</w:t>
      </w:r>
      <w:r>
        <w:t xml:space="preserve"> </w:t>
      </w:r>
      <w:r>
        <w:t xml:space="preserve">Harare</w:t>
      </w:r>
    </w:p>
    <w:bookmarkStart w:id="20" w:name="X28aa2d55b46ec17af8c1cf45bb551ec00d6bc4c"/>
    <w:p>
      <w:pPr>
        <w:pStyle w:val="Heading1"/>
      </w:pPr>
      <w:r>
        <w:t xml:space="preserve">Harare Professional Services &amp; Adjudication Group (Pvt) Ltd</w:t>
      </w:r>
    </w:p>
    <w:p>
      <w:pPr>
        <w:pStyle w:val="FirstParagraph"/>
      </w:pPr>
      <w:r>
        <w:t xml:space="preserve">14 Samora Machel Avenue, Harare, Zimbabwe</w:t>
      </w:r>
    </w:p>
    <w:p>
      <w:pPr>
        <w:pStyle w:val="BodyText"/>
      </w:pPr>
      <w:r>
        <w:t xml:space="preserve">Tel: +263 242 700 1234 | Email: quotations@hpsag.co.zw</w:t>
      </w:r>
    </w:p>
    <w:p>
      <w:pPr>
        <w:pStyle w:val="BodyText"/>
      </w:pPr>
      <w:r>
        <w:t xml:space="preserve">Registration No: ZW-2019-44821 | VAT Reg: 512345678</w:t>
      </w:r>
    </w:p>
    <w:bookmarkEnd w:id="20"/>
    <w:p>
      <w:pPr>
        <w:pStyle w:val="BodyText"/>
      </w:pPr>
      <w:r>
        <w:t xml:space="preserve">Quotation Estimate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Reference No.</w:t>
            </w:r>
          </w:p>
        </w:tc>
        <w:tc>
          <w:tcPr/>
          <w:p>
            <w:pPr>
              <w:pStyle w:val="Compact"/>
              <w:jc w:val="left"/>
            </w:pPr>
            <w:r>
              <w:t xml:space="preserve">QTE-HPSAG-2025-00847</w:t>
            </w:r>
          </w:p>
        </w:tc>
      </w:tr>
      <w:tr>
        <w:tc>
          <w:tcPr/>
          <w:p>
            <w:pPr>
              <w:pStyle w:val="Compact"/>
              <w:jc w:val="left"/>
            </w:pPr>
            <w:r>
              <w:t xml:space="preserve">Date of Issue</w:t>
            </w:r>
          </w:p>
        </w:tc>
        <w:tc>
          <w:tcPr/>
          <w:p>
            <w:pPr>
              <w:pStyle w:val="Compact"/>
              <w:jc w:val="left"/>
            </w:pPr>
            <w:r>
              <w:t xml:space="preserve">12 June 2025</w:t>
            </w:r>
          </w:p>
        </w:tc>
      </w:tr>
      <w:tr>
        <w:tc>
          <w:tcPr/>
          <w:p>
            <w:pPr>
              <w:pStyle w:val="Compact"/>
              <w:jc w:val="left"/>
            </w:pPr>
            <w:r>
              <w:t xml:space="preserve">Quotation Validity</w:t>
            </w:r>
          </w:p>
        </w:tc>
        <w:tc>
          <w:tcPr/>
          <w:p>
            <w:pPr>
              <w:pStyle w:val="Compact"/>
              <w:jc w:val="left"/>
            </w:pPr>
            <w:r>
              <w:t xml:space="preserve">30 days from date of issue (12 July 2025)</w:t>
            </w:r>
          </w:p>
        </w:tc>
      </w:tr>
      <w:tr>
        <w:tc>
          <w:tcPr/>
          <w:p>
            <w:pPr>
              <w:pStyle w:val="Compact"/>
              <w:jc w:val="left"/>
            </w:pPr>
            <w:r>
              <w:t xml:space="preserve">Client Name</w:t>
            </w:r>
          </w:p>
        </w:tc>
        <w:tc>
          <w:tcPr/>
          <w:p>
            <w:pPr>
              <w:pStyle w:val="Compact"/>
              <w:jc w:val="left"/>
            </w:pPr>
            <w:r>
              <w:t xml:space="preserve">Ministry of Justice and Legal Affairs, Republic of Zimbabwe</w:t>
            </w:r>
          </w:p>
        </w:tc>
      </w:tr>
      <w:tr>
        <w:tc>
          <w:tcPr/>
          <w:p>
            <w:pPr>
              <w:pStyle w:val="Compact"/>
              <w:jc w:val="left"/>
            </w:pPr>
            <w:r>
              <w:t xml:space="preserve">Client Address</w:t>
            </w:r>
          </w:p>
        </w:tc>
        <w:tc>
          <w:tcPr/>
          <w:p>
            <w:pPr>
              <w:pStyle w:val="Compact"/>
              <w:jc w:val="left"/>
            </w:pPr>
            <w:r>
              <w:t xml:space="preserve">Government Offices, 1 Samora Machel Avenue, Harare, Zimbabwe</w:t>
            </w:r>
          </w:p>
        </w:tc>
      </w:tr>
      <w:tr>
        <w:tc>
          <w:tcPr/>
          <w:p>
            <w:pPr>
              <w:pStyle w:val="Compact"/>
              <w:jc w:val="left"/>
            </w:pPr>
            <w:r>
              <w:t xml:space="preserve">Project Location</w:t>
            </w:r>
          </w:p>
        </w:tc>
        <w:tc>
          <w:tcPr/>
          <w:p>
            <w:pPr>
              <w:pStyle w:val="Compact"/>
              <w:jc w:val="left"/>
            </w:pPr>
            <w:r>
              <w:t xml:space="preserve">Harare, Zimbabwe</w:t>
            </w:r>
          </w:p>
        </w:tc>
      </w:tr>
      <w:tr>
        <w:tc>
          <w:tcPr/>
          <w:p>
            <w:pPr>
              <w:pStyle w:val="Compact"/>
              <w:jc w:val="left"/>
            </w:pPr>
            <w:r>
              <w:t xml:space="preserve">Prepared By</w:t>
            </w:r>
          </w:p>
        </w:tc>
        <w:tc>
          <w:tcPr/>
          <w:p>
            <w:pPr>
              <w:pStyle w:val="Compact"/>
              <w:jc w:val="left"/>
            </w:pPr>
            <w:r>
              <w:t xml:space="preserve">Mr. T. Moyo, Senior Quotation Officer</w:t>
            </w:r>
          </w:p>
        </w:tc>
      </w:tr>
      <w:tr>
        <w:tc>
          <w:tcPr/>
          <w:p>
            <w:pPr>
              <w:pStyle w:val="Compact"/>
              <w:jc w:val="left"/>
            </w:pPr>
            <w:r>
              <w:t xml:space="preserve">Service Category</w:t>
            </w:r>
          </w:p>
        </w:tc>
        <w:tc>
          <w:tcPr/>
          <w:p>
            <w:pPr>
              <w:pStyle w:val="Compact"/>
              <w:jc w:val="left"/>
            </w:pPr>
            <w:r>
              <w:t xml:space="preserve">Judge – Professional Adjudication &amp; Evaluation Services</w:t>
            </w:r>
          </w:p>
        </w:tc>
      </w:tr>
    </w:tbl>
    <w:p>
      <w:pPr>
        <w:pStyle w:val="BodyText"/>
      </w:pPr>
      <w:r>
        <w:t xml:space="preserve">1. Purpose and Scope of This Quotation Estimate</w:t>
      </w:r>
    </w:p>
    <w:p>
      <w:pPr>
        <w:pStyle w:val="BodyText"/>
      </w:pPr>
      <w:r>
        <w:t xml:space="preserve">This Quotation Estimate is issued by Harare Professional Services &amp; Adjudication Group (Pvt) Ltd in response to the formal request for professional Judge services to be deployed and utilised within the jurisdiction of Zimbabwe Harare. The scope of this Quotation Estimate encompasses the provision of qualified, independent Judge professionals for the adjudication, evaluation, and assessment of legal proceedings, institutional competitions, and regulatory compliance reviews as required by the client. All services described herein are specifically tailored to the operational and legal framework of Zimbabwe Harare and are subject to the laws of the Republic of Zimbabwe, including the Judicature Act [Chapter 7:11] and the Constitution of Zimbabwe (2013).</w:t>
      </w:r>
    </w:p>
    <w:p>
      <w:pPr>
        <w:pStyle w:val="BodyText"/>
      </w:pPr>
      <w:r>
        <w:t xml:space="preserve">2. Description of Judge Services</w:t>
      </w:r>
    </w:p>
    <w:p>
      <w:pPr>
        <w:pStyle w:val="BodyText"/>
      </w:pPr>
      <w:r>
        <w:t xml:space="preserve">The Judge services outlined in this Quotation Estimate include the following components, all to be delivered within the Harare metropolitan area and its immediate surrounding districts in Zimbabwe:</w:t>
      </w:r>
    </w:p>
    <w:p>
      <w:pPr>
        <w:numPr>
          <w:ilvl w:val="0"/>
          <w:numId w:val="1001"/>
        </w:numPr>
        <w:pStyle w:val="Compact"/>
      </w:pPr>
      <w:r>
        <w:rPr>
          <w:bCs/>
          <w:b/>
        </w:rPr>
        <w:t xml:space="preserve">Senior Judge Adjudication Panel:</w:t>
      </w:r>
      <w:r>
        <w:t xml:space="preserve"> </w:t>
      </w:r>
      <w:r>
        <w:t xml:space="preserve">Provision of a panel of three (3) senior Judge professionals with a minimum of fifteen (15) years of post-qualification experience in civil, commercial, and administrative law. The Judge panel will be responsible for presiding over formal adjudication hearings, rendering binding decisions, and issuing written judgments in accordance with Zimbabwean legal precedent.</w:t>
      </w:r>
    </w:p>
    <w:p>
      <w:pPr>
        <w:numPr>
          <w:ilvl w:val="0"/>
          <w:numId w:val="1001"/>
        </w:numPr>
        <w:pStyle w:val="Compact"/>
      </w:pPr>
      <w:r>
        <w:rPr>
          <w:bCs/>
          <w:b/>
        </w:rPr>
        <w:t xml:space="preserve">Competition and Evaluation Judge Services:</w:t>
      </w:r>
      <w:r>
        <w:t xml:space="preserve"> </w:t>
      </w:r>
      <w:r>
        <w:t xml:space="preserve">Deployment of qualified Judge evaluators for institutional competitions, academic assessments, and professional certification examinations held in Harare. Each Judge evaluator will conduct structured scoring, provide written feedback, and chair deliberation sessions.</w:t>
      </w:r>
    </w:p>
    <w:p>
      <w:pPr>
        <w:numPr>
          <w:ilvl w:val="0"/>
          <w:numId w:val="1001"/>
        </w:numPr>
        <w:pStyle w:val="Compact"/>
      </w:pPr>
      <w:r>
        <w:rPr>
          <w:bCs/>
          <w:b/>
        </w:rPr>
        <w:t xml:space="preserve">Regulatory Compliance Judge Reviews:</w:t>
      </w:r>
      <w:r>
        <w:t xml:space="preserve"> </w:t>
      </w:r>
      <w:r>
        <w:t xml:space="preserve">Independent Judge-led audits and compliance evaluations for entities operating within Zimbabwe Harare, ensuring adherence to statutory requirements, industry standards, and regulatory directives issued by the relevant Zimbabwean authorities.</w:t>
      </w:r>
    </w:p>
    <w:p>
      <w:pPr>
        <w:numPr>
          <w:ilvl w:val="0"/>
          <w:numId w:val="1001"/>
        </w:numPr>
        <w:pStyle w:val="Compact"/>
      </w:pPr>
      <w:r>
        <w:rPr>
          <w:bCs/>
          <w:b/>
        </w:rPr>
        <w:t xml:space="preserve">Mediation and Dispute Resolution Judge Facilitation:</w:t>
      </w:r>
      <w:r>
        <w:t xml:space="preserve"> </w:t>
      </w:r>
      <w:r>
        <w:t xml:space="preserve">Appointment of a neutral Judge mediator to facilitate structured dispute resolution processes, including pre-litigation mediation, arbitration hearings, and conciliation proceedings conducted in Harare.</w:t>
      </w:r>
    </w:p>
    <w:p>
      <w:pPr>
        <w:pStyle w:val="FirstParagraph"/>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Judge Service</w:t>
            </w:r>
          </w:p>
        </w:tc>
        <w:tc>
          <w:tcPr/>
          <w:p>
            <w:pPr>
              <w:pStyle w:val="Compact"/>
              <w:jc w:val="left"/>
            </w:pPr>
            <w:r>
              <w:t xml:space="preserve">Quantity</w:t>
            </w:r>
          </w:p>
        </w:tc>
        <w:tc>
          <w:tcPr/>
          <w:p>
            <w:pPr>
              <w:pStyle w:val="Compact"/>
              <w:jc w:val="left"/>
            </w:pPr>
            <w:r>
              <w:t xml:space="preserve">Unit Rate (USD)</w:t>
            </w:r>
          </w:p>
        </w:tc>
        <w:tc>
          <w:tcPr/>
          <w:p>
            <w:pPr>
              <w:pStyle w:val="Compact"/>
              <w:jc w:val="left"/>
            </w:pPr>
            <w:r>
              <w:t xml:space="preserve">Amount (USD)</w:t>
            </w:r>
          </w:p>
        </w:tc>
      </w:tr>
      <w:tr>
        <w:tc>
          <w:tcPr/>
          <w:p>
            <w:pPr>
              <w:pStyle w:val="Compact"/>
              <w:jc w:val="left"/>
            </w:pPr>
            <w:r>
              <w:t xml:space="preserve">01</w:t>
            </w:r>
          </w:p>
        </w:tc>
        <w:tc>
          <w:tcPr/>
          <w:p>
            <w:pPr>
              <w:pStyle w:val="Compact"/>
              <w:jc w:val="left"/>
            </w:pPr>
            <w:r>
              <w:t xml:space="preserve">Senior Judge Adjudication Panel – Daily Rate (3 Judges, 8-hour working day, Harare venue)</w:t>
            </w:r>
          </w:p>
        </w:tc>
        <w:tc>
          <w:tcPr/>
          <w:p>
            <w:pPr>
              <w:pStyle w:val="Compact"/>
              <w:jc w:val="left"/>
            </w:pPr>
            <w:r>
              <w:t xml:space="preserve">10 days</w:t>
            </w:r>
          </w:p>
        </w:tc>
        <w:tc>
          <w:tcPr/>
          <w:p>
            <w:pPr>
              <w:pStyle w:val="Compact"/>
              <w:jc w:val="left"/>
            </w:pPr>
            <w:r>
              <w:t xml:space="preserve">1,200.00</w:t>
            </w:r>
          </w:p>
        </w:tc>
        <w:tc>
          <w:tcPr/>
          <w:p>
            <w:pPr>
              <w:pStyle w:val="Compact"/>
              <w:jc w:val="left"/>
            </w:pPr>
            <w:r>
              <w:t xml:space="preserve">12,000.00</w:t>
            </w:r>
          </w:p>
        </w:tc>
      </w:tr>
      <w:tr>
        <w:tc>
          <w:tcPr/>
          <w:p>
            <w:pPr>
              <w:pStyle w:val="Compact"/>
              <w:jc w:val="left"/>
            </w:pPr>
            <w:r>
              <w:t xml:space="preserve">02</w:t>
            </w:r>
          </w:p>
        </w:tc>
        <w:tc>
          <w:tcPr/>
          <w:p>
            <w:pPr>
              <w:pStyle w:val="Compact"/>
              <w:jc w:val="left"/>
            </w:pPr>
            <w:r>
              <w:t xml:space="preserve">Competition and Evaluation Judge Services – Per Judge per Event (includes scoring materials and written reports)</w:t>
            </w:r>
          </w:p>
        </w:tc>
        <w:tc>
          <w:tcPr/>
          <w:p>
            <w:pPr>
              <w:pStyle w:val="Compact"/>
              <w:jc w:val="left"/>
            </w:pPr>
            <w:r>
              <w:t xml:space="preserve">5 Judges × 3 events</w:t>
            </w:r>
          </w:p>
        </w:tc>
        <w:tc>
          <w:tcPr/>
          <w:p>
            <w:pPr>
              <w:pStyle w:val="Compact"/>
              <w:jc w:val="left"/>
            </w:pPr>
            <w:r>
              <w:t xml:space="preserve">450.00</w:t>
            </w:r>
          </w:p>
        </w:tc>
        <w:tc>
          <w:tcPr/>
          <w:p>
            <w:pPr>
              <w:pStyle w:val="Compact"/>
              <w:jc w:val="left"/>
            </w:pPr>
            <w:r>
              <w:t xml:space="preserve">6,750.00</w:t>
            </w:r>
          </w:p>
        </w:tc>
      </w:tr>
      <w:tr>
        <w:tc>
          <w:tcPr/>
          <w:p>
            <w:pPr>
              <w:pStyle w:val="Compact"/>
              <w:jc w:val="left"/>
            </w:pPr>
            <w:r>
              <w:t xml:space="preserve">03</w:t>
            </w:r>
          </w:p>
        </w:tc>
        <w:tc>
          <w:tcPr/>
          <w:p>
            <w:pPr>
              <w:pStyle w:val="Compact"/>
              <w:jc w:val="left"/>
            </w:pPr>
            <w:r>
              <w:t xml:space="preserve">Regulatory Compliance Judge Review – Full Audit (includes on-site inspection in Harare and written findings)</w:t>
            </w:r>
          </w:p>
        </w:tc>
        <w:tc>
          <w:tcPr/>
          <w:p>
            <w:pPr>
              <w:pStyle w:val="Compact"/>
              <w:jc w:val="left"/>
            </w:pPr>
            <w:r>
              <w:t xml:space="preserve">2 reviews</w:t>
            </w:r>
          </w:p>
        </w:tc>
        <w:tc>
          <w:tcPr/>
          <w:p>
            <w:pPr>
              <w:pStyle w:val="Compact"/>
              <w:jc w:val="left"/>
            </w:pPr>
            <w:r>
              <w:t xml:space="preserve">3,800.00</w:t>
            </w:r>
          </w:p>
        </w:tc>
        <w:tc>
          <w:tcPr/>
          <w:p>
            <w:pPr>
              <w:pStyle w:val="Compact"/>
              <w:jc w:val="left"/>
            </w:pPr>
            <w:r>
              <w:t xml:space="preserve">7,600.00</w:t>
            </w:r>
          </w:p>
        </w:tc>
      </w:tr>
      <w:tr>
        <w:tc>
          <w:tcPr/>
          <w:p>
            <w:pPr>
              <w:pStyle w:val="Compact"/>
              <w:jc w:val="left"/>
            </w:pPr>
            <w:r>
              <w:t xml:space="preserve">04</w:t>
            </w:r>
          </w:p>
        </w:tc>
        <w:tc>
          <w:tcPr/>
          <w:p>
            <w:pPr>
              <w:pStyle w:val="Compact"/>
              <w:jc w:val="left"/>
            </w:pPr>
            <w:r>
              <w:t xml:space="preserve">Mediation and Dispute Resolution Judge Facilitation – Per Session (half-day, includes preparation and post-session report)</w:t>
            </w:r>
          </w:p>
        </w:tc>
        <w:tc>
          <w:tcPr/>
          <w:p>
            <w:pPr>
              <w:pStyle w:val="Compact"/>
              <w:jc w:val="left"/>
            </w:pPr>
            <w:r>
              <w:t xml:space="preserve">6 sessions</w:t>
            </w:r>
          </w:p>
        </w:tc>
        <w:tc>
          <w:tcPr/>
          <w:p>
            <w:pPr>
              <w:pStyle w:val="Compact"/>
              <w:jc w:val="left"/>
            </w:pPr>
            <w:r>
              <w:t xml:space="preserve">950.00</w:t>
            </w:r>
          </w:p>
        </w:tc>
        <w:tc>
          <w:tcPr/>
          <w:p>
            <w:pPr>
              <w:pStyle w:val="Compact"/>
              <w:jc w:val="left"/>
            </w:pPr>
            <w:r>
              <w:t xml:space="preserve">5,700.00</w:t>
            </w:r>
          </w:p>
        </w:tc>
      </w:tr>
      <w:tr>
        <w:tc>
          <w:tcPr/>
          <w:p>
            <w:pPr>
              <w:pStyle w:val="Compact"/>
              <w:jc w:val="left"/>
            </w:pPr>
            <w:r>
              <w:t xml:space="preserve">05</w:t>
            </w:r>
          </w:p>
        </w:tc>
        <w:tc>
          <w:tcPr/>
          <w:p>
            <w:pPr>
              <w:pStyle w:val="Compact"/>
              <w:jc w:val="left"/>
            </w:pPr>
            <w:r>
              <w:t xml:space="preserve">Judge Administrative Support – Case file management, scheduling, and documentation (Harare office-based)</w:t>
            </w:r>
          </w:p>
        </w:tc>
        <w:tc>
          <w:tcPr/>
          <w:p>
            <w:pPr>
              <w:pStyle w:val="Compact"/>
              <w:jc w:val="left"/>
            </w:pPr>
            <w:r>
              <w:t xml:space="preserve">1 month</w:t>
            </w:r>
          </w:p>
        </w:tc>
        <w:tc>
          <w:tcPr/>
          <w:p>
            <w:pPr>
              <w:pStyle w:val="Compact"/>
              <w:jc w:val="left"/>
            </w:pPr>
            <w:r>
              <w:t xml:space="preserve">2,200.00</w:t>
            </w:r>
          </w:p>
        </w:tc>
        <w:tc>
          <w:tcPr/>
          <w:p>
            <w:pPr>
              <w:pStyle w:val="Compact"/>
              <w:jc w:val="left"/>
            </w:pPr>
            <w:r>
              <w:t xml:space="preserve">2,200.00</w:t>
            </w:r>
          </w:p>
        </w:tc>
      </w:tr>
      <w:tr>
        <w:tc>
          <w:tcPr/>
          <w:p>
            <w:pPr>
              <w:pStyle w:val="Compact"/>
              <w:jc w:val="left"/>
            </w:pPr>
            <w:r>
              <w:t xml:space="preserve">06</w:t>
            </w:r>
          </w:p>
        </w:tc>
        <w:tc>
          <w:tcPr/>
          <w:p>
            <w:pPr>
              <w:pStyle w:val="Compact"/>
              <w:jc w:val="left"/>
            </w:pPr>
            <w:r>
              <w:t xml:space="preserve">Travel and Local Transport within Zimbabwe Harare (Judge panel and support staff)</w:t>
            </w:r>
          </w:p>
        </w:tc>
        <w:tc>
          <w:tcPr/>
          <w:p>
            <w:pPr>
              <w:pStyle w:val="Compact"/>
              <w:jc w:val="left"/>
            </w:pPr>
            <w:r>
              <w:t xml:space="preserve">1 month</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07</w:t>
            </w:r>
          </w:p>
        </w:tc>
        <w:tc>
          <w:tcPr/>
          <w:p>
            <w:pPr>
              <w:pStyle w:val="Compact"/>
              <w:jc w:val="left"/>
            </w:pPr>
            <w:r>
              <w:t xml:space="preserve">Accommodation and Per Diem for out-of-area Judge specialists (if required)</w:t>
            </w:r>
          </w:p>
        </w:tc>
        <w:tc>
          <w:tcPr/>
          <w:p>
            <w:pPr>
              <w:pStyle w:val="Compact"/>
              <w:jc w:val="left"/>
            </w:pPr>
            <w:r>
              <w:t xml:space="preserve">4 nights</w:t>
            </w:r>
          </w:p>
        </w:tc>
        <w:tc>
          <w:tcPr/>
          <w:p>
            <w:pPr>
              <w:pStyle w:val="Compact"/>
              <w:jc w:val="left"/>
            </w:pPr>
            <w:r>
              <w:t xml:space="preserve">320.00</w:t>
            </w:r>
          </w:p>
        </w:tc>
        <w:tc>
          <w:tcPr/>
          <w:p>
            <w:pPr>
              <w:pStyle w:val="Compact"/>
              <w:jc w:val="left"/>
            </w:pPr>
            <w:r>
              <w:t xml:space="preserve">1,280.00</w:t>
            </w:r>
          </w:p>
        </w:tc>
      </w:tr>
      <w:tr>
        <w:tc>
          <w:tcPr/>
          <w:p>
            <w:pPr>
              <w:pStyle w:val="Compact"/>
              <w:jc w:val="left"/>
            </w:pPr>
            <w:r>
              <w:t xml:space="preserve">08</w:t>
            </w:r>
          </w:p>
        </w:tc>
        <w:tc>
          <w:tcPr/>
          <w:p>
            <w:pPr>
              <w:pStyle w:val="Compact"/>
              <w:jc w:val="left"/>
            </w:pPr>
            <w:r>
              <w:t xml:space="preserve">Written Judgments, Reports, and Official Documentation (printing, binding, and certified copies)</w:t>
            </w:r>
          </w:p>
        </w:tc>
        <w:tc>
          <w:tcPr/>
          <w:p>
            <w:pPr>
              <w:pStyle w:val="Compact"/>
              <w:jc w:val="left"/>
            </w:pPr>
            <w:r>
              <w:t xml:space="preserve">1 lot</w:t>
            </w:r>
          </w:p>
        </w:tc>
        <w:tc>
          <w:tcPr/>
          <w:p>
            <w:pPr>
              <w:pStyle w:val="Compact"/>
              <w:jc w:val="left"/>
            </w:pPr>
            <w:r>
              <w:t xml:space="preserve">650.00</w:t>
            </w:r>
          </w:p>
        </w:tc>
        <w:tc>
          <w:tcPr/>
          <w:p>
            <w:pPr>
              <w:pStyle w:val="Compact"/>
              <w:jc w:val="left"/>
            </w:pPr>
            <w:r>
              <w:t xml:space="preserve">650.00</w:t>
            </w:r>
          </w:p>
        </w:tc>
      </w:tr>
      <w:tr>
        <w:tc>
          <w:tcPr>
            <w:gridSpan w:val="4"/>
          </w:tcPr>
          <w:p>
            <w:pPr>
              <w:pStyle w:val="Compact"/>
              <w:jc w:val="left"/>
            </w:pPr>
            <w:r>
              <w:t xml:space="preserve">Subtotal (USD)</w:t>
            </w:r>
          </w:p>
        </w:tc>
        <w:tc>
          <w:tcPr/>
          <w:p>
            <w:pPr>
              <w:pStyle w:val="Compact"/>
              <w:jc w:val="left"/>
            </w:pPr>
            <w:r>
              <w:t xml:space="preserve">36,030.00</w:t>
            </w:r>
          </w:p>
        </w:tc>
      </w:tr>
      <w:tr>
        <w:tc>
          <w:tcPr>
            <w:gridSpan w:val="4"/>
          </w:tcPr>
          <w:p>
            <w:pPr>
              <w:pStyle w:val="Compact"/>
              <w:jc w:val="left"/>
            </w:pPr>
            <w:r>
              <w:t xml:space="preserve">Value Added Tax (VAT) at 15% (Zimbabwe)</w:t>
            </w:r>
          </w:p>
        </w:tc>
        <w:tc>
          <w:tcPr/>
          <w:p>
            <w:pPr>
              <w:pStyle w:val="Compact"/>
              <w:jc w:val="left"/>
            </w:pPr>
            <w:r>
              <w:t xml:space="preserve">5,404.50</w:t>
            </w:r>
          </w:p>
        </w:tc>
      </w:tr>
      <w:tr>
        <w:tc>
          <w:tcPr>
            <w:gridSpan w:val="4"/>
          </w:tcPr>
          <w:p>
            <w:pPr>
              <w:pStyle w:val="Compact"/>
              <w:jc w:val="left"/>
            </w:pPr>
            <w:r>
              <w:t xml:space="preserve">TOTAL AMOUNT DUE (USD)</w:t>
            </w:r>
          </w:p>
        </w:tc>
        <w:tc>
          <w:tcPr/>
          <w:p>
            <w:pPr>
              <w:pStyle w:val="Compact"/>
              <w:jc w:val="left"/>
            </w:pPr>
            <w:r>
              <w:t xml:space="preserve">41,434.50</w:t>
            </w:r>
          </w:p>
        </w:tc>
      </w:tr>
    </w:tbl>
    <w:p>
      <w:pPr>
        <w:pStyle w:val="BodyText"/>
      </w:pPr>
      <w:r>
        <w:t xml:space="preserve">4. Payment Terms</w:t>
      </w:r>
    </w:p>
    <w:p>
      <w:pPr>
        <w:pStyle w:val="BodyText"/>
      </w:pPr>
      <w:r>
        <w:t xml:space="preserve">Payment for the Judge services detailed in this Quotation Estimate shall be made in United States Dollars (USD) or its equivalent in Zimbabwe Gold (ZiG) at the prevailing Reserve Bank of Zimbabwe (RBZ) reference rate on the date of invoicing. The payment schedule is as follows: fifty percent (50%) of the total amount shall be due upon acceptance of this Quotation Estimate and prior to the commencement of Judge services; the remaining fifty percent (50%) shall be due within fourteen (14) calendar days following the completion and delivery of all Judge deliverables. Late payments shall attract interest at the rate of two percent (2%) per month, calculated on the outstanding balance.</w:t>
      </w:r>
    </w:p>
    <w:p>
      <w:pPr>
        <w:pStyle w:val="BodyText"/>
      </w:pPr>
      <w:r>
        <w:t xml:space="preserve">5. Terms and Conditions</w:t>
      </w:r>
    </w:p>
    <w:p>
      <w:pPr>
        <w:numPr>
          <w:ilvl w:val="0"/>
          <w:numId w:val="1002"/>
        </w:numPr>
        <w:pStyle w:val="Compact"/>
      </w:pPr>
      <w:r>
        <w:t xml:space="preserve">This Quotation Estimate is valid for a period of thirty (30) days from the date of issue. Beyond this period, all rates and availability of Judge professionals are subject to revision without prior notice.</w:t>
      </w:r>
    </w:p>
    <w:p>
      <w:pPr>
        <w:numPr>
          <w:ilvl w:val="0"/>
          <w:numId w:val="1002"/>
        </w:numPr>
        <w:pStyle w:val="Compact"/>
      </w:pPr>
      <w:r>
        <w:t xml:space="preserve">All Judge services shall be performed in strict compliance with the laws of Zimbabwe, the Code of Conduct for Judges, and the ethical standards prescribed by the Judicial Services Commission of Zimbabwe.</w:t>
      </w:r>
    </w:p>
    <w:p>
      <w:pPr>
        <w:numPr>
          <w:ilvl w:val="0"/>
          <w:numId w:val="1002"/>
        </w:numPr>
        <w:pStyle w:val="Compact"/>
      </w:pPr>
      <w:r>
        <w:t xml:space="preserve">The client acknowledges that the Judge professionals engaged under this Quotation Estimate shall act in a capacity of independent adjudication and evaluation. Their decisions, judgments, and assessments shall be final and binding within the scope agreed upon in the service agreement.</w:t>
      </w:r>
    </w:p>
    <w:p>
      <w:pPr>
        <w:numPr>
          <w:ilvl w:val="0"/>
          <w:numId w:val="1002"/>
        </w:numPr>
        <w:pStyle w:val="Compact"/>
      </w:pPr>
      <w:r>
        <w:t xml:space="preserve">Confidentiality: All information, documents, and proceedings handled by the Judge team in Zimbabwe Harare shall be treated as strictly confidential. No disclosure shall be made to any third party without the written consent of the client, except where required by law.</w:t>
      </w:r>
    </w:p>
    <w:p>
      <w:pPr>
        <w:numPr>
          <w:ilvl w:val="0"/>
          <w:numId w:val="1002"/>
        </w:numPr>
        <w:pStyle w:val="Compact"/>
      </w:pPr>
      <w:r>
        <w:t xml:space="preserve">Force Majeure: Neither party shall be liable for failure to perform obligations under this Quotation Estimate if such failure is caused by events beyond reasonable control, including but not limited to natural disasters, civil unrest, government directives, or public health emergencies affecting Harare, Zimbabwe.</w:t>
      </w:r>
    </w:p>
    <w:p>
      <w:pPr>
        <w:numPr>
          <w:ilvl w:val="0"/>
          <w:numId w:val="1002"/>
        </w:numPr>
        <w:pStyle w:val="Compact"/>
      </w:pPr>
      <w:r>
        <w:t xml:space="preserve">Disputes arising from this Quotation Estimate shall be resolved through mediation in Harare, Zimbabwe, and failing resolution within thirty (30) days, shall be referred to the High Court of Zimbabwe, Harare, for adjudication.</w:t>
      </w:r>
    </w:p>
    <w:p>
      <w:pPr>
        <w:numPr>
          <w:ilvl w:val="0"/>
          <w:numId w:val="1002"/>
        </w:numPr>
        <w:pStyle w:val="Compact"/>
      </w:pPr>
      <w:r>
        <w:t xml:space="preserve">This Quotation Estimate does not constitute a binding contract until a formal Service Agreement is executed by both parties.</w:t>
      </w:r>
    </w:p>
    <w:p>
      <w:pPr>
        <w:pStyle w:val="FirstParagraph"/>
      </w:pPr>
      <w:r>
        <w:t xml:space="preserve">6. Acceptance and Authorisation</w:t>
      </w:r>
    </w:p>
    <w:p>
      <w:pPr>
        <w:pStyle w:val="BodyText"/>
      </w:pPr>
      <w:r>
        <w:t xml:space="preserve">By signing below, the client confirms acceptance of this Quotation Estimate for the provision of Judge services in Zimbabwe Harare as described herein. The client further confirms that all information provided has been reviewed and that the terms, conditions, and cost structure are understood and agreed upon.</w:t>
      </w:r>
    </w:p>
    <w:p>
      <w:pPr>
        <w:pStyle w:val="BodyText"/>
      </w:pPr>
      <w:r>
        <w:rPr>
          <w:bCs/>
          <w:b/>
        </w:rPr>
        <w:t xml:space="preserve">For and on behalf of the Client:</w:t>
      </w:r>
      <w:r>
        <w:br/>
      </w:r>
      <w:r>
        <w:br/>
      </w:r>
      <w:r>
        <w:t xml:space="preserve">Name: ______________________________</w:t>
      </w:r>
      <w:r>
        <w:br/>
      </w:r>
      <w:r>
        <w:t xml:space="preserve">Designation: ______________________________</w:t>
      </w:r>
      <w:r>
        <w:br/>
      </w:r>
      <w:r>
        <w:t xml:space="preserve">Signature: ______________________________</w:t>
      </w:r>
      <w:r>
        <w:br/>
      </w:r>
      <w:r>
        <w:t xml:space="preserve">Date: ______________________________</w:t>
      </w:r>
    </w:p>
    <w:p>
      <w:pPr>
        <w:pStyle w:val="BodyText"/>
      </w:pPr>
      <w:r>
        <w:rPr>
          <w:bCs/>
          <w:b/>
        </w:rPr>
        <w:t xml:space="preserve">For and on behalf of Harare Professional Services &amp; Adjudication Group (Pvt) Ltd:</w:t>
      </w:r>
      <w:r>
        <w:br/>
      </w:r>
      <w:r>
        <w:br/>
      </w:r>
      <w:r>
        <w:t xml:space="preserve">Name: T. Moyo</w:t>
      </w:r>
      <w:r>
        <w:br/>
      </w:r>
      <w:r>
        <w:t xml:space="preserve">Designation: Senior Quotation Officer</w:t>
      </w:r>
      <w:r>
        <w:br/>
      </w:r>
      <w:r>
        <w:t xml:space="preserve">Signature: ______________________________</w:t>
      </w:r>
      <w:r>
        <w:br/>
      </w:r>
      <w:r>
        <w:t xml:space="preserve">Date: 12 June 2025</w:t>
      </w:r>
    </w:p>
    <w:p>
      <w:pPr>
        <w:pStyle w:val="BodyText"/>
      </w:pPr>
      <w:r>
        <w:rPr>
          <w:bCs/>
          <w:b/>
        </w:rPr>
        <w:t xml:space="preserve">Important Note:</w:t>
      </w:r>
      <w:r>
        <w:t xml:space="preserve"> </w:t>
      </w:r>
      <w:r>
        <w:t xml:space="preserve">This Quotation Estimate is prepared exclusively for the named client and the specific project location of Zimbabwe Harare. It may not be transferred, reproduced, or relied upon by any other party. All Judge service rates are quoted in United States Dollars (USD) and are subject to the exchange rate policies of the Reserve Bank of Zimbabwe at the time of payment. The client is advised to verify the availability of specific Judge professionals prior to final contract execution.</w:t>
      </w:r>
    </w:p>
    <w:p>
      <w:pPr>
        <w:pStyle w:val="BodyText"/>
      </w:pPr>
      <w:r>
        <w:t xml:space="preserve">Harare Professional Services &amp; Adjudication Group (Pvt) Ltd | 14 Samora Machel Avenue, Harare, Zimbabwe</w:t>
      </w:r>
    </w:p>
    <w:p>
      <w:pPr>
        <w:pStyle w:val="BodyText"/>
      </w:pPr>
      <w:r>
        <w:t xml:space="preserve">Quotation Reference: QTE-HPSAG-2025-00847 | Page 1 of 1</w:t>
      </w:r>
    </w:p>
    <w:p>
      <w:pPr>
        <w:pStyle w:val="BodyText"/>
      </w:pPr>
      <w:r>
        <w:t xml:space="preserve">© 2025 All Rights Reserved. This document is the property of HPSAG (Pvt) Ltd and is issued for the sole purpose of the Quotation Estimate referenced above.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Judge Services - Zimbabwe Harare</dc:title>
  <dc:creator/>
  <dc:language>en</dc:language>
  <cp:keywords/>
  <dcterms:created xsi:type="dcterms:W3CDTF">2026-10-10T06:41:10Z</dcterms:created>
  <dcterms:modified xsi:type="dcterms:W3CDTF">2026-10-10T06:41:10Z</dcterms:modified>
</cp:coreProperties>
</file>

<file path=docProps/custom.xml><?xml version="1.0" encoding="utf-8"?>
<Properties xmlns="http://schemas.openxmlformats.org/officeDocument/2006/custom-properties" xmlns:vt="http://schemas.openxmlformats.org/officeDocument/2006/docPropsVTypes"/>
</file>