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Ref: QE-LT-AFK-2025-0047 | Quotation Estimate for Laboratory Technician Services</w:t>
      </w:r>
    </w:p>
    <w:bookmarkEnd w:id="20"/>
    <w:p>
      <w:pPr>
        <w:pStyle w:val="BodyText"/>
      </w:pPr>
      <w:r>
        <w:rPr>
          <w:bCs/>
          <w:b/>
        </w:rPr>
        <w:t xml:space="preserve">Date of Issue:</w:t>
      </w:r>
      <w:r>
        <w:t xml:space="preserve"> </w:t>
      </w:r>
      <w:r>
        <w:t xml:space="preserve">15 June 2025</w:t>
      </w:r>
      <w:r>
        <w:br/>
      </w:r>
      <w:r>
        <w:rPr>
          <w:bCs/>
          <w:b/>
        </w:rPr>
        <w:t xml:space="preserve">Quotation Estimate No.:</w:t>
      </w:r>
      <w:r>
        <w:t xml:space="preserve"> </w:t>
      </w:r>
      <w:r>
        <w:t xml:space="preserve">QE-LT-AFK-2025-0047</w:t>
      </w:r>
      <w:r>
        <w:br/>
      </w:r>
      <w:r>
        <w:rPr>
          <w:bCs/>
          <w:b/>
        </w:rPr>
        <w:t xml:space="preserve">Validity Period:</w:t>
      </w:r>
      <w:r>
        <w:t xml:space="preserve"> </w:t>
      </w:r>
      <w:r>
        <w:t xml:space="preserve">60 days from date of issue</w:t>
      </w:r>
    </w:p>
    <w:p>
      <w:pPr>
        <w:pStyle w:val="BodyText"/>
      </w:pPr>
      <w:r>
        <w:rPr>
          <w:bCs/>
          <w:b/>
        </w:rPr>
        <w:t xml:space="preserve">Prepared For:</w:t>
      </w:r>
      <w:r>
        <w:t xml:space="preserve"> </w:t>
      </w:r>
      <w:r>
        <w:t xml:space="preserve">[Client Organization Name]</w:t>
      </w:r>
      <w:r>
        <w:br/>
      </w:r>
      <w:r>
        <w:rPr>
          <w:bCs/>
          <w:b/>
        </w:rPr>
        <w:t xml:space="preserve">Location of Service:</w:t>
      </w:r>
      <w:r>
        <w:t xml:space="preserve"> </w:t>
      </w:r>
      <w:r>
        <w:t xml:space="preserve">Afghanistan Kabul</w:t>
      </w:r>
      <w:r>
        <w:br/>
      </w:r>
      <w:r>
        <w:rPr>
          <w:bCs/>
          <w:b/>
        </w:rPr>
        <w:t xml:space="preserve">Position:</w:t>
      </w:r>
      <w:r>
        <w:t xml:space="preserve"> </w:t>
      </w:r>
      <w:r>
        <w:t xml:space="preserve">Laboratory Technician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recruitment, deployment, and ongoing support of a qualified</w:t>
      </w:r>
      <w:r>
        <w:t xml:space="preserve"> </w:t>
      </w:r>
      <w:r>
        <w:t xml:space="preserve">Laboratory Technician</w:t>
      </w:r>
      <w:r>
        <w:t xml:space="preserve"> </w:t>
      </w:r>
      <w:r>
        <w:t xml:space="preserve">to be stationed and performing duties in</w:t>
      </w:r>
      <w:r>
        <w:t xml:space="preserve"> </w:t>
      </w:r>
      <w:r>
        <w:t xml:space="preserve">Afghanistan Kabul</w:t>
      </w:r>
      <w:r>
        <w:t xml:space="preserve">. This document serves as the binding financial proposal between the service provider and the requesting client organization for the specified period of engagement. All figures presented in this Quotation Estimate are calculated based on current market rates applicable to the Afghanistan Kabul region, including security premiums, cost-of-living adjustments, and specialized technical compensation standards.</w:t>
      </w:r>
    </w:p>
    <w:bookmarkEnd w:id="21"/>
    <w:bookmarkStart w:id="22" w:name="X32d8854101220e53ce088a522d93e09ca0b8daa"/>
    <w:p>
      <w:pPr>
        <w:pStyle w:val="Heading2"/>
      </w:pPr>
      <w:r>
        <w:t xml:space="preserve">2. Scope of Work – Laboratory Technician Position</w:t>
      </w:r>
    </w:p>
    <w:p>
      <w:pPr>
        <w:pStyle w:val="FirstParagraph"/>
      </w:pPr>
      <w:r>
        <w:t xml:space="preserve">The</w:t>
      </w:r>
      <w:r>
        <w:t xml:space="preserve"> </w:t>
      </w:r>
      <w:r>
        <w:t xml:space="preserve">Laboratory Technician</w:t>
      </w:r>
      <w:r>
        <w:t xml:space="preserve"> </w:t>
      </w:r>
      <w:r>
        <w:t xml:space="preserve">engaged under this Quotation Estimate will be responsible for the following duties and responsibilities while operating out of the designated facility in Afghanistan Kabul:</w:t>
      </w:r>
    </w:p>
    <w:p>
      <w:pPr>
        <w:numPr>
          <w:ilvl w:val="0"/>
          <w:numId w:val="1001"/>
        </w:numPr>
        <w:pStyle w:val="Compact"/>
      </w:pPr>
      <w:r>
        <w:t xml:space="preserve">Conducting routine and specialized laboratory analyses including water quality testing, soil sampling, environmental monitoring, and clinical diagnostics as required by the project scope.</w:t>
      </w:r>
    </w:p>
    <w:p>
      <w:pPr>
        <w:numPr>
          <w:ilvl w:val="0"/>
          <w:numId w:val="1001"/>
        </w:numPr>
        <w:pStyle w:val="Compact"/>
      </w:pPr>
      <w:r>
        <w:t xml:space="preserve">Maintaining, calibrating, and troubleshooting all laboratory equipment, instruments, and reagents to ensure compliance with international quality standards (ISO 17025 where applicable).</w:t>
      </w:r>
    </w:p>
    <w:p>
      <w:pPr>
        <w:numPr>
          <w:ilvl w:val="0"/>
          <w:numId w:val="1001"/>
        </w:numPr>
        <w:pStyle w:val="Compact"/>
      </w:pPr>
      <w:r>
        <w:t xml:space="preserve">Preparing detailed laboratory reports, data logs, and analytical documentation in accordance with the client's reporting protocols and the regulatory requirements of Afghanistan Kabul.</w:t>
      </w:r>
    </w:p>
    <w:p>
      <w:pPr>
        <w:numPr>
          <w:ilvl w:val="0"/>
          <w:numId w:val="1001"/>
        </w:numPr>
        <w:pStyle w:val="Compact"/>
      </w:pPr>
      <w:r>
        <w:t xml:space="preserve">Ensuring strict adherence to health, safety, and environmental (HSE) protocols within the laboratory facility located in Afghanistan Kabul.</w:t>
      </w:r>
    </w:p>
    <w:p>
      <w:pPr>
        <w:numPr>
          <w:ilvl w:val="0"/>
          <w:numId w:val="1001"/>
        </w:numPr>
        <w:pStyle w:val="Compact"/>
      </w:pPr>
      <w:r>
        <w:t xml:space="preserve">Supervising and training junior laboratory assistants and local support staff as directed by the project management team.</w:t>
      </w:r>
    </w:p>
    <w:p>
      <w:pPr>
        <w:numPr>
          <w:ilvl w:val="0"/>
          <w:numId w:val="1001"/>
        </w:numPr>
        <w:pStyle w:val="Compact"/>
      </w:pPr>
      <w:r>
        <w:t xml:space="preserve">Managing inventory of laboratory consumables, reagents, and reference materials, including procurement coordination within the Afghanistan Kabul supply chain.</w:t>
      </w:r>
    </w:p>
    <w:p>
      <w:pPr>
        <w:numPr>
          <w:ilvl w:val="0"/>
          <w:numId w:val="1001"/>
        </w:numPr>
        <w:pStyle w:val="Compact"/>
      </w:pPr>
      <w:r>
        <w:t xml:space="preserve">Collaborating with field teams for sample collection, chain-of-custody documentation, and quality assurance verification.</w:t>
      </w:r>
    </w:p>
    <w:p>
      <w:pPr>
        <w:numPr>
          <w:ilvl w:val="0"/>
          <w:numId w:val="1001"/>
        </w:numPr>
        <w:pStyle w:val="Compact"/>
      </w:pPr>
      <w:r>
        <w:t xml:space="preserve">Participating in emergency response laboratory assessments as directed during critical project phases in Afghanistan Kabul.</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proposed under this Quotation Estimate must meet the following minimum qualifications:</w:t>
      </w:r>
    </w:p>
    <w:p>
      <w:pPr>
        <w:numPr>
          <w:ilvl w:val="0"/>
          <w:numId w:val="1002"/>
        </w:numPr>
        <w:pStyle w:val="Compact"/>
      </w:pPr>
      <w:r>
        <w:t xml:space="preserve">Minimum of a Bachelor's degree in Laboratory Science, Chemistry, Biology, Environmental Science, or a closely related technical discipline.</w:t>
      </w:r>
    </w:p>
    <w:p>
      <w:pPr>
        <w:numPr>
          <w:ilvl w:val="0"/>
          <w:numId w:val="1002"/>
        </w:numPr>
        <w:pStyle w:val="Compact"/>
      </w:pPr>
      <w:r>
        <w:t xml:space="preserve">A minimum of five (5) years of progressive experience in a laboratory technician role, with at least two (2) years in a field or humanitarian/development context.</w:t>
      </w:r>
    </w:p>
    <w:p>
      <w:pPr>
        <w:numPr>
          <w:ilvl w:val="0"/>
          <w:numId w:val="1002"/>
        </w:numPr>
        <w:pStyle w:val="Compact"/>
      </w:pPr>
      <w:r>
        <w:t xml:space="preserve">Demonstrated proficiency in analytical techniques including spectrophotometry, chromatography, microbiological culture, and field testing methodologies.</w:t>
      </w:r>
    </w:p>
    <w:p>
      <w:pPr>
        <w:numPr>
          <w:ilvl w:val="0"/>
          <w:numId w:val="1002"/>
        </w:numPr>
        <w:pStyle w:val="Compact"/>
      </w:pPr>
      <w:r>
        <w:t xml:space="preserve">Experience working in or familiarity with the operational, security, and logistical environment of Afghanistan Kabul is strongly preferred.</w:t>
      </w:r>
    </w:p>
    <w:p>
      <w:pPr>
        <w:numPr>
          <w:ilvl w:val="0"/>
          <w:numId w:val="1002"/>
        </w:numPr>
        <w:pStyle w:val="Compact"/>
      </w:pPr>
      <w:r>
        <w:t xml:space="preserve">Fluency in English (written and spoken); working knowledge of Dari or Pashto is considered a significant advantage for the Afghanistan Kabul deployment.</w:t>
      </w:r>
    </w:p>
    <w:p>
      <w:pPr>
        <w:numPr>
          <w:ilvl w:val="0"/>
          <w:numId w:val="1002"/>
        </w:numPr>
        <w:pStyle w:val="Compact"/>
      </w:pPr>
      <w:r>
        <w:t xml:space="preserve">Valid medical clearance and ability to obtain necessary work permits and security clearances for Afghanistan Kabul.</w:t>
      </w:r>
    </w:p>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itemized cost structure for this Quotation Estimate. All amounts are denominated in United States Dollars (USD) and are inclusive of applicable taxes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Salary – Laboratory Technician (base compensation, Afghanistan Kabul rate)</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Security &amp; Risk Premium (Afghanistan Kabul operational environment)</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Accommodation &amp; Housing Allowance (Kabul, Afghanistan)</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Local Transportation &amp; Per Diem (Afghanistan Kabul)</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Medical Insurance &amp; Evacuation Coverage (comprehensive, Afghanistan Kabul)</w:t>
            </w:r>
          </w:p>
        </w:tc>
        <w:tc>
          <w:tcPr/>
          <w:p>
            <w:pPr>
              <w:pStyle w:val="Compact"/>
              <w:jc w:val="left"/>
            </w:pPr>
            <w:r>
              <w:t xml:space="preserve">Year</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Recruitment, Vetting &amp; Onboarding Fees (Laboratory Technician)</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Visa, Work Permit &amp; Security Clearance Processing (Afghanistan Kabul)</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Initial Equipment &amp; Laboratory Setup Support</w:t>
            </w:r>
          </w:p>
        </w:tc>
        <w:tc>
          <w:tcPr/>
          <w:p>
            <w:pPr>
              <w:pStyle w:val="Compact"/>
              <w:jc w:val="left"/>
            </w:pPr>
            <w:r>
              <w:t xml:space="preserve">Lump Sum</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09</w:t>
            </w:r>
          </w:p>
        </w:tc>
        <w:tc>
          <w:tcPr/>
          <w:p>
            <w:pPr>
              <w:pStyle w:val="Compact"/>
              <w:jc w:val="left"/>
            </w:pPr>
            <w:r>
              <w:t xml:space="preserve">Annual Leave &amp; Home Travel (round-trip to Afghanistan Kabul)</w:t>
            </w:r>
          </w:p>
        </w:tc>
        <w:tc>
          <w:tcPr/>
          <w:p>
            <w:pPr>
              <w:pStyle w:val="Compact"/>
              <w:jc w:val="left"/>
            </w:pPr>
            <w:r>
              <w:t xml:space="preserve">Year</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Management &amp; Administrative Oversight (12% of subtotal)</w:t>
            </w:r>
          </w:p>
        </w:tc>
        <w:tc>
          <w:tcPr/>
          <w:p>
            <w:pPr>
              <w:pStyle w:val="Compact"/>
              <w:jc w:val="left"/>
            </w:pPr>
            <w:r>
              <w:t xml:space="preserve">Year</w:t>
            </w:r>
          </w:p>
        </w:tc>
        <w:tc>
          <w:tcPr/>
          <w:p>
            <w:pPr>
              <w:pStyle w:val="Compact"/>
              <w:jc w:val="left"/>
            </w:pPr>
            <w:r>
              <w:t xml:space="preserve">—</w:t>
            </w:r>
          </w:p>
        </w:tc>
        <w:tc>
          <w:tcPr/>
          <w:p>
            <w:pPr>
              <w:pStyle w:val="Compact"/>
              <w:jc w:val="left"/>
            </w:pPr>
            <w:r>
              <w:t xml:space="preserve">1</w:t>
            </w:r>
          </w:p>
        </w:tc>
        <w:tc>
          <w:tcPr/>
          <w:p>
            <w:pPr>
              <w:pStyle w:val="Compact"/>
              <w:jc w:val="left"/>
            </w:pPr>
            <w:r>
              <w:t xml:space="preserve">15,600.00</w:t>
            </w:r>
          </w:p>
        </w:tc>
      </w:tr>
      <w:tr>
        <w:tc>
          <w:tcPr>
            <w:gridSpan w:val="5"/>
          </w:tcPr>
          <w:p>
            <w:pPr>
              <w:pStyle w:val="Compact"/>
              <w:jc w:val="right"/>
            </w:pPr>
            <w:r>
              <w:t xml:space="preserve">TOTAL ESTIMATED COST (12-Month Contract)</w:t>
            </w:r>
          </w:p>
        </w:tc>
        <w:tc>
          <w:tcPr/>
          <w:p>
            <w:pPr>
              <w:pStyle w:val="Compact"/>
              <w:jc w:val="left"/>
            </w:pPr>
            <w:r>
              <w:t xml:space="preserve">148,600.00</w:t>
            </w:r>
          </w:p>
        </w:tc>
      </w:tr>
    </w:tbl>
    <w:p>
      <w:pPr>
        <w:pStyle w:val="BodyText"/>
      </w:pPr>
      <w:r>
        <w:rPr>
          <w:bCs/>
          <w:b/>
        </w:rPr>
        <w:t xml:space="preserve">Note:</w:t>
      </w:r>
      <w:r>
        <w:t xml:space="preserve"> </w:t>
      </w:r>
      <w:r>
        <w:t xml:space="preserve">This Quotation Estimate is based on a twelve (12) month contract period for the Laboratory Technician position in Afghanistan Kabul. Extensions or modifications to the scope will be subject to a revised Quotation Estimate issued separately. All rates are subject to adjustment should the security situation or exchange rate in Afghanistan Kabul change by more than 15% during the contract term.</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sixty (60) calendar days from the date of issue. Beyond this period, all rates and terms must be reconfirmed in writing.</w:t>
      </w:r>
    </w:p>
    <w:p>
      <w:pPr>
        <w:numPr>
          <w:ilvl w:val="0"/>
          <w:numId w:val="1003"/>
        </w:numPr>
        <w:pStyle w:val="Compact"/>
      </w:pPr>
      <w:r>
        <w:t xml:space="preserve">Payment terms: 30% advance upon acceptance of this Quotation Estimate; 70% payable in monthly installments within fifteen (15) days of each month's service delivery.</w:t>
      </w:r>
    </w:p>
    <w:p>
      <w:pPr>
        <w:numPr>
          <w:ilvl w:val="0"/>
          <w:numId w:val="1003"/>
        </w:numPr>
        <w:pStyle w:val="Compact"/>
      </w:pPr>
      <w:r>
        <w:t xml:space="preserve">The Laboratory Technician shall be subject to the client's code of conduct, security protocols, and operational directives specific to the Afghanistan Kabul site.</w:t>
      </w:r>
    </w:p>
    <w:p>
      <w:pPr>
        <w:numPr>
          <w:ilvl w:val="0"/>
          <w:numId w:val="1003"/>
        </w:numPr>
        <w:pStyle w:val="Compact"/>
      </w:pPr>
      <w:r>
        <w:t xml:space="preserve">Either party may terminate the engagement with thirty (30) days written notice. Early termination fees as outlined in the master service agreement shall apply.</w:t>
      </w:r>
    </w:p>
    <w:p>
      <w:pPr>
        <w:numPr>
          <w:ilvl w:val="0"/>
          <w:numId w:val="1003"/>
        </w:numPr>
        <w:pStyle w:val="Compact"/>
      </w:pPr>
      <w:r>
        <w:t xml:space="preserve">All laboratory data, reports, and intellectual property generated by the Laboratory Technician in Afghanistan Kabul shall remain the sole property of the client organization.</w:t>
      </w:r>
    </w:p>
    <w:p>
      <w:pPr>
        <w:numPr>
          <w:ilvl w:val="0"/>
          <w:numId w:val="1003"/>
        </w:numPr>
        <w:pStyle w:val="Compact"/>
      </w:pPr>
      <w:r>
        <w:t xml:space="preserve">The service provider shall maintain full liability insurance coverage for the Laboratory Technician throughout the duration of the assignment in Afghanistan Kabul.</w:t>
      </w:r>
    </w:p>
    <w:p>
      <w:pPr>
        <w:numPr>
          <w:ilvl w:val="0"/>
          <w:numId w:val="1003"/>
        </w:numPr>
        <w:pStyle w:val="Compact"/>
      </w:pPr>
      <w:r>
        <w:t xml:space="preserve">This Quotation Estimate does not constitute a final contract. A formal Service Level Agreement (SLA) and Employment/Consultancy Contract shall be executed prior to the commencement of duties.</w:t>
      </w:r>
    </w:p>
    <w:p>
      <w:pPr>
        <w:numPr>
          <w:ilvl w:val="0"/>
          <w:numId w:val="1003"/>
        </w:numPr>
        <w:pStyle w:val="Compact"/>
      </w:pPr>
      <w:r>
        <w:t xml:space="preserve">Any disputes arising from this Quotation Estimate shall be resolved through arbitration in accordance with the rules of the International Chamber of Commerce (ICC).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financial figures set forth in this Quotation Estimate for the Laboratory Technician assignment in Afghanistan Kabul.</w:t>
      </w:r>
    </w:p>
    <w:p>
      <w:pPr>
        <w:pStyle w:val="BodyText"/>
      </w:pPr>
      <w:r>
        <w:rPr>
          <w:bCs/>
          <w:b/>
        </w:rPr>
        <w:t xml:space="preserve">For the Service Provider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QE-LT-AFK-2025-0047 | Laboratory Technician | Afghanistan Kabul</w:t>
      </w:r>
    </w:p>
    <w:p>
      <w:pPr>
        <w:pStyle w:val="BodyText"/>
      </w:pPr>
      <w:r>
        <w:t xml:space="preserve">This document is confidential and intended solely for the named recipient. Unauthorized reproduction or distribution is prohibited.</w:t>
      </w:r>
    </w:p>
    <w:p>
      <w:pPr>
        <w:pStyle w:val="BodyText"/>
      </w:pPr>
      <w:r>
        <w:t xml:space="preserve">© 2025 Professional Staffing &amp; Technical Services Division.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Afghanistan Kabul</dc:title>
  <dc:creator/>
  <dc:language>en</dc:language>
  <cp:keywords/>
  <dcterms:created xsi:type="dcterms:W3CDTF">2026-10-10T09:07:30Z</dcterms:created>
  <dcterms:modified xsi:type="dcterms:W3CDTF">2026-10-10T09:07:30Z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