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Canada</w:t>
      </w:r>
      <w:r>
        <w:t xml:space="preserve"> </w:t>
      </w:r>
      <w:r>
        <w:t xml:space="preserve">Vancouver</w:t>
      </w:r>
    </w:p>
    <w:bookmarkStart w:id="20" w:name="bc-scientific-staffing-solutions-inc."/>
    <w:p>
      <w:pPr>
        <w:pStyle w:val="Heading1"/>
      </w:pPr>
      <w:r>
        <w:t xml:space="preserve">BC Scientific Staffing Solutions Inc.</w:t>
      </w:r>
    </w:p>
    <w:p>
      <w:pPr>
        <w:pStyle w:val="FirstParagraph"/>
      </w:pPr>
      <w:r>
        <w:t xml:space="preserve">1200 West Georgia Street, Suite 1450</w:t>
      </w:r>
    </w:p>
    <w:p>
      <w:pPr>
        <w:pStyle w:val="BodyText"/>
      </w:pPr>
      <w:r>
        <w:t xml:space="preserve">Vancouver, British Columbia, V6E 4G2, Canada</w:t>
      </w:r>
    </w:p>
    <w:p>
      <w:pPr>
        <w:pStyle w:val="BodyText"/>
      </w:pPr>
      <w:r>
        <w:t xml:space="preserve">Phone: (604) 555-0187 | Email: quotes@bcscientific.ca</w:t>
      </w:r>
    </w:p>
    <w:p>
      <w:pPr>
        <w:pStyle w:val="BodyText"/>
      </w:pPr>
      <w:r>
        <w:t xml:space="preserve">BC Business License: #789-456-123-BC</w:t>
      </w:r>
    </w:p>
    <w:bookmarkEnd w:id="20"/>
    <w:bookmarkStart w:id="21" w:name="quotation-estimate"/>
    <w:p>
      <w:pPr>
        <w:pStyle w:val="Heading2"/>
      </w:pPr>
      <w:r>
        <w:t xml:space="preserve">QUOTATION ESTIMATE</w:t>
      </w:r>
    </w:p>
    <w:p>
      <w:pPr>
        <w:pStyle w:val="FirstParagraph"/>
      </w:pPr>
      <w:r>
        <w:t xml:space="preserve">Document No.: QTE-2025-VAN-0347</w:t>
      </w:r>
    </w:p>
    <w:p>
      <w:pPr>
        <w:pStyle w:val="BodyText"/>
      </w:pPr>
      <w:r>
        <w:t xml:space="preserve">Date Issued: June 12, 2025</w:t>
      </w:r>
    </w:p>
    <w:p>
      <w:pPr>
        <w:pStyle w:val="BodyText"/>
      </w:pPr>
      <w:r>
        <w:t xml:space="preserve">Valid Until: July 12,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prepared by BC Scientific Staffing Solutions Inc. for the recruitment, placement, and ongoing support of a qualified</w:t>
      </w:r>
      <w:r>
        <w:t xml:space="preserve"> </w:t>
      </w:r>
      <w:r>
        <w:t xml:space="preserve">Laboratory Technician</w:t>
      </w:r>
      <w:r>
        <w:t xml:space="preserve"> </w:t>
      </w:r>
      <w:r>
        <w:t xml:space="preserve">for operations based in</w:t>
      </w:r>
      <w:r>
        <w:t xml:space="preserve"> </w:t>
      </w:r>
      <w:r>
        <w:t xml:space="preserve">Canada Vancouver</w:t>
      </w:r>
      <w:r>
        <w:t xml:space="preserve">. This document outlines the complete scope of services, associated costs, and contractual terms governing the engagement. All pricing is presented in Canadian Dollars (CAD) and is subject to the applicable Goods and Services Tax (GST) at the current federal rate of 5% and the British Columbia Provincial Sales Tax (PST) at 7%.</w:t>
      </w:r>
    </w:p>
    <w:bookmarkEnd w:id="22"/>
    <w:bookmarkStart w:id="23" w:name="client-information"/>
    <w:p>
      <w:pPr>
        <w:pStyle w:val="Heading3"/>
      </w:pPr>
      <w:r>
        <w:t xml:space="preserve">2. Client Information</w:t>
      </w:r>
    </w:p>
    <w:p>
      <w:pPr>
        <w:pStyle w:val="FirstParagraph"/>
      </w:pPr>
      <w:r>
        <w:t xml:space="preserve">Client Organization</w:t>
      </w:r>
    </w:p>
    <w:p>
      <w:pPr>
        <w:pStyle w:val="BodyText"/>
      </w:pPr>
      <w:r>
        <w:t xml:space="preserve">Pacific Rim Diagnostics &amp; Research Centre</w:t>
      </w:r>
    </w:p>
    <w:p>
      <w:pPr>
        <w:pStyle w:val="BodyText"/>
      </w:pPr>
      <w:r>
        <w:t xml:space="preserve">Client Address</w:t>
      </w:r>
    </w:p>
    <w:p>
      <w:pPr>
        <w:pStyle w:val="BodyText"/>
      </w:pPr>
      <w:r>
        <w:t xml:space="preserve">4501 Clive Street, Vancouver, BC V5Y 2E9, Canada</w:t>
      </w:r>
    </w:p>
    <w:p>
      <w:pPr>
        <w:pStyle w:val="BodyText"/>
      </w:pPr>
      <w:r>
        <w:t xml:space="preserve">Primary Contact</w:t>
      </w:r>
    </w:p>
    <w:p>
      <w:pPr>
        <w:pStyle w:val="BodyText"/>
      </w:pPr>
      <w:r>
        <w:t xml:space="preserve">Dr. Margaret Chen, Director of Laboratory Operations</w:t>
      </w:r>
    </w:p>
    <w:p>
      <w:pPr>
        <w:pStyle w:val="BodyText"/>
      </w:pPr>
      <w:r>
        <w:t xml:space="preserve">Contact Details</w:t>
      </w:r>
    </w:p>
    <w:p>
      <w:pPr>
        <w:pStyle w:val="BodyText"/>
      </w:pPr>
      <w:r>
        <w:t xml:space="preserve">m.chen@pacrimdiagnostics.ca | (604) 555-0234</w:t>
      </w:r>
    </w:p>
    <w:bookmarkEnd w:id="23"/>
    <w:bookmarkStart w:id="24" w:name="Xedf512c98e4e5839354c1667b5beb60acff4f51"/>
    <w:p>
      <w:pPr>
        <w:pStyle w:val="Heading3"/>
      </w:pPr>
      <w:r>
        <w:t xml:space="preserve">3. Scope of Services – Laboratory Technician Placement</w:t>
      </w:r>
    </w:p>
    <w:p>
      <w:pPr>
        <w:pStyle w:val="FirstParagraph"/>
      </w:pPr>
      <w:r>
        <w:t xml:space="preserve">The following</w:t>
      </w:r>
      <w:r>
        <w:t xml:space="preserve"> </w:t>
      </w:r>
      <w:r>
        <w:t xml:space="preserve">Quotation Estimate</w:t>
      </w:r>
      <w:r>
        <w:t xml:space="preserve"> </w:t>
      </w:r>
      <w:r>
        <w:t xml:space="preserve">covers the full lifecycle of sourcing, vetting, and placing a</w:t>
      </w:r>
      <w:r>
        <w:t xml:space="preserve"> </w:t>
      </w:r>
      <w:r>
        <w:t xml:space="preserve">Laboratory Technician</w:t>
      </w:r>
      <w:r>
        <w:t xml:space="preserve"> </w:t>
      </w:r>
      <w:r>
        <w:t xml:space="preserve">to support clinical and research laboratory operations in</w:t>
      </w:r>
      <w:r>
        <w:t xml:space="preserve"> </w:t>
      </w:r>
      <w:r>
        <w:t xml:space="preserve">Canada Vancouver</w:t>
      </w:r>
      <w:r>
        <w:t xml:space="preserve">. The selected candidate will be responsible for performing routine and specialized laboratory analyses, maintaining equipment calibration, ensuring compliance with Health Canada and provincial regulatory standards, and supporting senior scientists in experimental protocols.</w:t>
      </w:r>
    </w:p>
    <w:p>
      <w:pPr>
        <w:pStyle w:val="BodyText"/>
      </w:pPr>
      <w:r>
        <w:t xml:space="preserve">The</w:t>
      </w:r>
      <w:r>
        <w:t xml:space="preserve"> </w:t>
      </w:r>
      <w:r>
        <w:t xml:space="preserve">Laboratory Technician</w:t>
      </w:r>
      <w:r>
        <w:t xml:space="preserve"> </w:t>
      </w:r>
      <w:r>
        <w:t xml:space="preserve">will be expected to work a standard 40-hour week (Monday through Friday, 8:00 AM to 5:00 PM) at the client's facility in Vancouver, with occasional evening or weekend shifts as required by the laboratory schedule. The position is classified as a full-time, permanent engagement with a 90-day probationary period.</w:t>
      </w:r>
    </w:p>
    <w:bookmarkEnd w:id="24"/>
    <w:bookmarkStart w:id="25" w:name="detailed-cost-breakdown"/>
    <w:p>
      <w:pPr>
        <w:pStyle w:val="Heading3"/>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Job market analysis and role specification development for the Laboratory Technician position in Canada Vancouver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Advertising and candidate sourcing across Canadian and international scientific talent pools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Resume screening, initial interviews, and technical competency assessments for Laboratory Technician candidates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Background verification, reference checks, and credential validation (including BC College of Technicians and Technologists registration where applicable)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Final candidate presentation and structured interview coordination with client management in Vancouver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Offer letter preparation, salary benchmarking against Canada Vancouver market rates, and negotiation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Onboarding coordination, orientation scheduling, and 30-day post-placement follow-up for the Laboratory Technician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90-day replacement guarantee (free re-placement if the Laboratory Technician departs within the probationary period)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$9,600.00</w:t>
            </w:r>
          </w:p>
        </w:tc>
      </w:tr>
      <w:tr>
        <w:tc>
          <w:tcPr/>
          <w:p>
            <w:pPr>
              <w:pStyle w:val="Compact"/>
              <w:jc w:val="left"/>
            </w:pPr>
            <w:r>
              <w:t xml:space="preserve">GST (5%)</w:t>
            </w:r>
          </w:p>
        </w:tc>
        <w:tc>
          <w:tcPr/>
          <w:p>
            <w:pPr>
              <w:pStyle w:val="Compact"/>
              <w:jc w:val="right"/>
            </w:pPr>
            <w:r>
              <w:t xml:space="preserve">$480.00</w:t>
            </w:r>
          </w:p>
        </w:tc>
      </w:tr>
      <w:tr>
        <w:tc>
          <w:tcPr/>
          <w:p>
            <w:pPr>
              <w:pStyle w:val="Compact"/>
              <w:jc w:val="left"/>
            </w:pPr>
            <w:r>
              <w:t xml:space="preserve">PST – British Columbia (7%)</w:t>
            </w:r>
          </w:p>
        </w:tc>
        <w:tc>
          <w:tcPr/>
          <w:p>
            <w:pPr>
              <w:pStyle w:val="Compact"/>
              <w:jc w:val="right"/>
            </w:pPr>
            <w:r>
              <w:t xml:space="preserve">$672.00</w:t>
            </w:r>
          </w:p>
        </w:tc>
      </w:tr>
      <w:tr>
        <w:tc>
          <w:tcPr/>
          <w:p>
            <w:pPr>
              <w:pStyle w:val="Compact"/>
              <w:jc w:val="left"/>
            </w:pPr>
            <w:r>
              <w:t xml:space="preserve">Grand Total (CAD)</w:t>
            </w:r>
          </w:p>
        </w:tc>
        <w:tc>
          <w:tcPr/>
          <w:p>
            <w:pPr>
              <w:pStyle w:val="Compact"/>
              <w:jc w:val="right"/>
            </w:pPr>
            <w:r>
              <w:t xml:space="preserve">$10,752.00</w:t>
            </w:r>
          </w:p>
        </w:tc>
      </w:tr>
    </w:tbl>
    <w:bookmarkEnd w:id="25"/>
    <w:bookmarkStart w:id="26" w:name="payment-schedule"/>
    <w:p>
      <w:pPr>
        <w:pStyle w:val="Heading3"/>
      </w:pPr>
      <w:r>
        <w:t xml:space="preserve">5. Payment Schedule</w:t>
      </w:r>
    </w:p>
    <w:p>
      <w:pPr>
        <w:pStyle w:val="FirstParagraph"/>
      </w:pPr>
      <w:r>
        <w:t xml:space="preserve">This</w:t>
      </w:r>
      <w:r>
        <w:t xml:space="preserve"> </w:t>
      </w:r>
      <w:r>
        <w:t xml:space="preserve">Quotation Estimate</w:t>
      </w:r>
      <w:r>
        <w:t xml:space="preserve"> </w:t>
      </w:r>
      <w:r>
        <w:t xml:space="preserve">shall be settled according to the following milestone-based payment 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(CAD)</w:t>
            </w:r>
          </w:p>
        </w:tc>
      </w:tr>
      <w:tr>
        <w:tc>
          <w:tcPr/>
          <w:p>
            <w:pPr>
              <w:pStyle w:val="Compact"/>
              <w:jc w:val="left"/>
            </w:pPr>
            <w:r>
              <w:t xml:space="preserve">Upon acceptance of this Quotation Estimate</w:t>
            </w:r>
          </w:p>
        </w:tc>
        <w:tc>
          <w:tcPr/>
          <w:p>
            <w:pPr>
              <w:pStyle w:val="Compact"/>
              <w:jc w:val="left"/>
            </w:pPr>
            <w:r>
              <w:t xml:space="preserve">June 19, 2025</w:t>
            </w:r>
          </w:p>
        </w:tc>
        <w:tc>
          <w:tcPr/>
          <w:p>
            <w:pPr>
              <w:pStyle w:val="Compact"/>
              <w:jc w:val="left"/>
            </w:pPr>
            <w:r>
              <w:t xml:space="preserve">$3,225.60 (30%)</w:t>
            </w:r>
          </w:p>
        </w:tc>
      </w:tr>
      <w:tr>
        <w:tc>
          <w:tcPr/>
          <w:p>
            <w:pPr>
              <w:pStyle w:val="Compact"/>
              <w:jc w:val="left"/>
            </w:pPr>
            <w:r>
              <w:t xml:space="preserve">Upon presentation of shortlisted Laboratory Technician candidates</w:t>
            </w:r>
          </w:p>
        </w:tc>
        <w:tc>
          <w:tcPr/>
          <w:p>
            <w:pPr>
              <w:pStyle w:val="Compact"/>
              <w:jc w:val="left"/>
            </w:pPr>
            <w:r>
              <w:t xml:space="preserve">July 10, 2025</w:t>
            </w:r>
          </w:p>
        </w:tc>
        <w:tc>
          <w:tcPr/>
          <w:p>
            <w:pPr>
              <w:pStyle w:val="Compact"/>
              <w:jc w:val="left"/>
            </w:pPr>
            <w:r>
              <w:t xml:space="preserve">$3,225.60 (30%)</w:t>
            </w:r>
          </w:p>
        </w:tc>
      </w:tr>
      <w:tr>
        <w:tc>
          <w:tcPr/>
          <w:p>
            <w:pPr>
              <w:pStyle w:val="Compact"/>
              <w:jc w:val="left"/>
            </w:pPr>
            <w:r>
              <w:t xml:space="preserve">Upon successful placement and commencement of the 90-day probationary period</w:t>
            </w:r>
          </w:p>
        </w:tc>
        <w:tc>
          <w:tcPr/>
          <w:p>
            <w:pPr>
              <w:pStyle w:val="Compact"/>
              <w:jc w:val="left"/>
            </w:pPr>
            <w:r>
              <w:t xml:space="preserve">August 1, 2025</w:t>
            </w:r>
          </w:p>
        </w:tc>
        <w:tc>
          <w:tcPr/>
          <w:p>
            <w:pPr>
              <w:pStyle w:val="Compact"/>
              <w:jc w:val="left"/>
            </w:pPr>
            <w:r>
              <w:t xml:space="preserve">$4,300.80 (40%)</w:t>
            </w:r>
          </w:p>
        </w:tc>
      </w:tr>
    </w:tbl>
    <w:bookmarkEnd w:id="26"/>
    <w:bookmarkStart w:id="27" w:name="terms-and-conditions"/>
    <w:p>
      <w:pPr>
        <w:pStyle w:val="Heading3"/>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Canada Vancouver</w:t>
      </w:r>
      <w:r>
        <w:t xml:space="preserve">.</w:t>
      </w:r>
    </w:p>
    <w:p>
      <w:pPr>
        <w:numPr>
          <w:ilvl w:val="0"/>
          <w:numId w:val="1001"/>
        </w:numPr>
        <w:pStyle w:val="Compact"/>
      </w:pPr>
      <w:r>
        <w:t xml:space="preserve">All services described herein are governed by the laws of the Province of British Columbia and the federal laws of Canada. Any disputes shall be resolved through arbitration in Vancouver, BC.</w:t>
      </w:r>
    </w:p>
    <w:p>
      <w:pPr>
        <w:numPr>
          <w:ilvl w:val="0"/>
          <w:numId w:val="1001"/>
        </w:numPr>
        <w:pStyle w:val="Compact"/>
      </w:pPr>
      <w:r>
        <w:t xml:space="preserve">The</w:t>
      </w:r>
      <w:r>
        <w:t xml:space="preserve"> </w:t>
      </w:r>
      <w:r>
        <w:t xml:space="preserve">Laboratory Technician</w:t>
      </w:r>
      <w:r>
        <w:t xml:space="preserve"> </w:t>
      </w:r>
      <w:r>
        <w:t xml:space="preserve">placed under this engagement will be employed directly by the client organization. BC Scientific Staffing Solutions Inc. acts solely as a recruitment and placement intermediary and does not assume employer liability.</w:t>
      </w:r>
    </w:p>
    <w:p>
      <w:pPr>
        <w:numPr>
          <w:ilvl w:val="0"/>
          <w:numId w:val="1001"/>
        </w:numPr>
        <w:pStyle w:val="Compact"/>
      </w:pPr>
      <w:r>
        <w:t xml:space="preserve">The 90-day replacement guarantee applies only if the</w:t>
      </w:r>
      <w:r>
        <w:t xml:space="preserve"> </w:t>
      </w:r>
      <w:r>
        <w:t xml:space="preserve">Laboratory Technician</w:t>
      </w:r>
      <w:r>
        <w:t xml:space="preserve"> </w:t>
      </w:r>
      <w:r>
        <w:t xml:space="preserve">voluntarily resigns or is terminated for cause within the probationary period. It does not apply to mutual agreement terminations or client-initiated restructuring.</w:t>
      </w:r>
    </w:p>
    <w:p>
      <w:pPr>
        <w:numPr>
          <w:ilvl w:val="0"/>
          <w:numId w:val="1001"/>
        </w:numPr>
        <w:pStyle w:val="Compact"/>
      </w:pPr>
      <w:r>
        <w:t xml:space="preserve">Payment terms are net fifteen (15) days from the date of invoice. Late payments shall accrue interest at 1.5% per month as permitted under the British Columbia Interest Act.</w:t>
      </w:r>
    </w:p>
    <w:p>
      <w:pPr>
        <w:numPr>
          <w:ilvl w:val="0"/>
          <w:numId w:val="1001"/>
        </w:numPr>
        <w:pStyle w:val="Compact"/>
      </w:pPr>
      <w:r>
        <w:t xml:space="preserve">Confidentiality: All candidate information, salary data, and proprietary laboratory protocols shared during this engagement are subject to a mutual Non-Disclosure Agreement (NDA) to be executed prior to commencement.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payment milestone is received.</w:t>
      </w:r>
    </w:p>
    <w:p>
      <w:pPr>
        <w:numPr>
          <w:ilvl w:val="0"/>
          <w:numId w:val="1001"/>
        </w:numPr>
        <w:pStyle w:val="Compact"/>
      </w:pPr>
      <w:r>
        <w:t xml:space="preserve">Any changes to the scope of services, including additional</w:t>
      </w:r>
      <w:r>
        <w:t xml:space="preserve"> </w:t>
      </w:r>
      <w:r>
        <w:t xml:space="preserve">Laboratory Technician</w:t>
      </w:r>
      <w:r>
        <w:t xml:space="preserve"> </w:t>
      </w:r>
      <w:r>
        <w:t xml:space="preserve">requisitions or extended support in</w:t>
      </w:r>
      <w:r>
        <w:t xml:space="preserve"> </w:t>
      </w:r>
      <w:r>
        <w:t xml:space="preserve">Canada Vancouver</w:t>
      </w:r>
      <w:r>
        <w:t xml:space="preserve">, must be documented in a written change order signed by both parties.</w:t>
      </w:r>
    </w:p>
    <w:bookmarkEnd w:id="27"/>
    <w:bookmarkStart w:id="28" w:name="acceptance-and-authorization"/>
    <w:p>
      <w:pPr>
        <w:pStyle w:val="Heading3"/>
      </w:pPr>
      <w:r>
        <w:t xml:space="preserve">7.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terms for the recruitment and placement of a</w:t>
      </w:r>
      <w:r>
        <w:t xml:space="preserve"> </w:t>
      </w:r>
      <w:r>
        <w:t xml:space="preserve">Laboratory Technician</w:t>
      </w:r>
      <w:r>
        <w:t xml:space="preserve"> </w:t>
      </w:r>
      <w:r>
        <w:t xml:space="preserve">in</w:t>
      </w:r>
      <w:r>
        <w:t xml:space="preserve"> </w:t>
      </w:r>
      <w:r>
        <w:t xml:space="preserve">Canada Vancouver</w:t>
      </w:r>
      <w:r>
        <w:t xml:space="preserve">, and that all costs, timelines, and conditions have been reviewed and accepted.</w:t>
      </w:r>
    </w:p>
    <w:p>
      <w:pPr>
        <w:pStyle w:val="BodyText"/>
      </w:pPr>
      <w:r>
        <w:rPr>
          <w:bCs/>
          <w:b/>
        </w:rPr>
        <w:t xml:space="preserve">For BC Scientific Staffing Solutions Inc.:</w:t>
      </w:r>
    </w:p>
    <w:p>
      <w:pPr>
        <w:pStyle w:val="BodyText"/>
      </w:pPr>
      <w:r>
        <w:t xml:space="preserve">Name: James Okafor</w:t>
      </w:r>
    </w:p>
    <w:p>
      <w:pPr>
        <w:pStyle w:val="BodyText"/>
      </w:pPr>
      <w:r>
        <w:t xml:space="preserve">Title: Senior Account Director</w:t>
      </w:r>
    </w:p>
    <w:p>
      <w:pPr>
        <w:pStyle w:val="BodyText"/>
      </w:pPr>
      <w:r>
        <w:t xml:space="preserve">Date: ____________________</w:t>
      </w:r>
    </w:p>
    <w:p>
      <w:pPr>
        <w:pStyle w:val="BodyText"/>
      </w:pPr>
      <w:r>
        <w:rPr>
          <w:bCs/>
          <w:b/>
        </w:rPr>
        <w:t xml:space="preserve">For Pacific Rim Diagnostics &amp; Research Centre:</w:t>
      </w:r>
    </w:p>
    <w:p>
      <w:pPr>
        <w:pStyle w:val="BodyText"/>
      </w:pPr>
      <w:r>
        <w:t xml:space="preserve">Name: Dr. Margaret Chen</w:t>
      </w:r>
    </w:p>
    <w:p>
      <w:pPr>
        <w:pStyle w:val="BodyText"/>
      </w:pPr>
      <w:r>
        <w:t xml:space="preserve">Title: Director of Laboratory Operations</w:t>
      </w:r>
    </w:p>
    <w:p>
      <w:pPr>
        <w:pStyle w:val="BodyText"/>
      </w:pPr>
      <w:r>
        <w:t xml:space="preserve">Date: ____________________</w:t>
      </w:r>
    </w:p>
    <w:bookmarkEnd w:id="28"/>
    <w:p>
      <w:pPr>
        <w:pStyle w:val="BodyText"/>
      </w:pPr>
      <w:r>
        <w:t xml:space="preserve">BC Scientific Staffing Solutions Inc. | 1200 West Georgia Street, Suite 1450, Vancouver, BC V6E 4G2, Canada</w:t>
      </w:r>
    </w:p>
    <w:p>
      <w:pPr>
        <w:pStyle w:val="BodyText"/>
      </w:pPr>
      <w:r>
        <w:t xml:space="preserve">This Quotation Estimate was generated on June 12, 2025. Document Reference: QTE-2025-VAN-0347.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Canada Vancouver</dc:title>
  <dc:creator/>
  <dc:language>en</dc:language>
  <cp:keywords/>
  <dcterms:created xsi:type="dcterms:W3CDTF">2026-10-10T06:42:07Z</dcterms:created>
  <dcterms:modified xsi:type="dcterms:W3CDTF">2026-10-10T06:42:07Z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