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Laboratory</w:t>
      </w:r>
      <w:r>
        <w:t xml:space="preserve"> </w:t>
      </w:r>
      <w:r>
        <w:t xml:space="preserve">Technician</w:t>
      </w:r>
      <w:r>
        <w:t xml:space="preserve"> </w:t>
      </w:r>
      <w:r>
        <w:t xml:space="preserve">-</w:t>
      </w:r>
      <w:r>
        <w:t xml:space="preserve"> </w:t>
      </w:r>
      <w:r>
        <w:t xml:space="preserve">India</w:t>
      </w:r>
      <w:r>
        <w:t xml:space="preserve"> </w:t>
      </w:r>
      <w:r>
        <w:t xml:space="preserve">New</w:t>
      </w:r>
      <w:r>
        <w:t xml:space="preserve"> </w:t>
      </w:r>
      <w:r>
        <w:t xml:space="preserve">Delhi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Staffing &amp; Recruitment Services</w:t>
      </w:r>
    </w:p>
    <w:p>
      <w:pPr>
        <w:pStyle w:val="BodyText"/>
      </w:pPr>
      <w:r>
        <w:t xml:space="preserve">Corporate Office: 4th Floor, Tower B, Cyber City, Gurugram, Haryana 122002, India</w:t>
      </w:r>
    </w:p>
    <w:p>
      <w:pPr>
        <w:pStyle w:val="BodyText"/>
      </w:pPr>
      <w:r>
        <w:t xml:space="preserve">Email: quotations@medistaffindia.com | Phone: +91-11-4567-8900</w:t>
      </w:r>
    </w:p>
    <w:p>
      <w:pPr>
        <w:pStyle w:val="BodyText"/>
      </w:pPr>
      <w:r>
        <w:t xml:space="preserve">CSTIN: 06AABCU1234F1Z5 | GSTIN: 06AABCU1234F1Z5</w:t>
      </w:r>
    </w:p>
    <w:bookmarkEnd w:id="20"/>
    <w:p>
      <w:pPr>
        <w:pStyle w:val="BodyText"/>
      </w:pPr>
      <w:r>
        <w:rPr>
          <w:bCs/>
          <w:b/>
        </w:rPr>
        <w:t xml:space="preserve">Quotation No.:</w:t>
      </w:r>
      <w:r>
        <w:t xml:space="preserve"> </w:t>
      </w:r>
      <w:r>
        <w:t xml:space="preserve">QTE/ND/2025/04782</w:t>
      </w:r>
      <w:r>
        <w:br/>
      </w:r>
      <w:r>
        <w:rPr>
          <w:bCs/>
          <w:b/>
        </w:rPr>
        <w:t xml:space="preserve">Date of Issue:</w:t>
      </w:r>
      <w:r>
        <w:t xml:space="preserve"> </w:t>
      </w:r>
      <w:r>
        <w:t xml:space="preserve">15 June 2025</w:t>
      </w:r>
      <w:r>
        <w:br/>
      </w:r>
      <w:r>
        <w:rPr>
          <w:bCs/>
          <w:b/>
        </w:rPr>
        <w:t xml:space="preserve">Validity:</w:t>
      </w:r>
      <w:r>
        <w:t xml:space="preserve"> </w:t>
      </w:r>
      <w:r>
        <w:t xml:space="preserve">30 Days from Date of Issue</w:t>
      </w:r>
    </w:p>
    <w:p>
      <w:pPr>
        <w:pStyle w:val="BodyText"/>
      </w:pPr>
      <w:r>
        <w:rPr>
          <w:bCs/>
          <w:b/>
        </w:rPr>
        <w:t xml:space="preserve">Prepared For:</w:t>
      </w:r>
      <w:r>
        <w:br/>
      </w:r>
      <w:r>
        <w:t xml:space="preserve">Dr. Anil Sharma, Chief Medical Officer</w:t>
      </w:r>
      <w:r>
        <w:br/>
      </w:r>
      <w:r>
        <w:t xml:space="preserve">Apollo Diagnostics Centre</w:t>
      </w:r>
      <w:r>
        <w:br/>
      </w:r>
      <w:r>
        <w:t xml:space="preserve">12, Connaught Place, New Delhi – 110001</w:t>
      </w:r>
      <w:r>
        <w:br/>
      </w:r>
      <w:r>
        <w:t xml:space="preserve">India</w:t>
      </w:r>
    </w:p>
    <w:p>
      <w:pPr>
        <w:pStyle w:val="BodyText"/>
      </w:pPr>
      <w:r>
        <w:t xml:space="preserve">Dear Dr. Sharma,</w:t>
      </w:r>
    </w:p>
    <w:p>
      <w:pPr>
        <w:pStyle w:val="BodyText"/>
      </w:pPr>
      <w:r>
        <w:t xml:space="preserve">Thank you for considering our professional staffing services.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in response to your requirement for the recruitment and deployment of a qualified</w:t>
      </w:r>
      <w:r>
        <w:t xml:space="preserve"> </w:t>
      </w:r>
      <w:r>
        <w:t xml:space="preserve">Laboratory Technician</w:t>
      </w:r>
      <w:r>
        <w:t xml:space="preserve"> </w:t>
      </w:r>
      <w:r>
        <w:t xml:space="preserve">at your facility located in</w:t>
      </w:r>
      <w:r>
        <w:t xml:space="preserve"> </w:t>
      </w:r>
      <w:r>
        <w:t xml:space="preserve">India New Delhi</w:t>
      </w:r>
      <w:r>
        <w:t xml:space="preserve">. We are pleased to present the following detailed cost breakdown and terms for your review and approval.</w:t>
      </w:r>
    </w:p>
    <w:p>
      <w:pPr>
        <w:pStyle w:val="BodyText"/>
      </w:pPr>
      <w:r>
        <w:t xml:space="preserve">1. Scope of Work – Laboratory Technician Position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Laboratory Technician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responsible for the following duties at the client's premises in</w:t>
      </w:r>
      <w:r>
        <w:t xml:space="preserve"> </w:t>
      </w:r>
      <w:r>
        <w:t xml:space="preserve">India New Delhi</w:t>
      </w:r>
      <w:r>
        <w:t xml:space="preserve">:</w:t>
      </w:r>
    </w:p>
    <w:p>
      <w:pPr>
        <w:numPr>
          <w:ilvl w:val="0"/>
          <w:numId w:val="1001"/>
        </w:numPr>
        <w:pStyle w:val="Compact"/>
      </w:pPr>
      <w:r>
        <w:t xml:space="preserve">Performing routine clinical laboratory tests including hematology, biochemistry, microbiology, and urinalysis.</w:t>
      </w:r>
    </w:p>
    <w:p>
      <w:pPr>
        <w:numPr>
          <w:ilvl w:val="0"/>
          <w:numId w:val="1001"/>
        </w:numPr>
        <w:pStyle w:val="Compact"/>
      </w:pPr>
      <w:r>
        <w:t xml:space="preserve">Operating, calibrating, and maintaining laboratory instruments and diagnostic equipment.</w:t>
      </w:r>
    </w:p>
    <w:p>
      <w:pPr>
        <w:numPr>
          <w:ilvl w:val="0"/>
          <w:numId w:val="1001"/>
        </w:numPr>
        <w:pStyle w:val="Compact"/>
      </w:pPr>
      <w:r>
        <w:t xml:space="preserve">Preparing and processing patient samples in strict adherence to Standard Operating Procedures (SOPs).</w:t>
      </w:r>
    </w:p>
    <w:p>
      <w:pPr>
        <w:numPr>
          <w:ilvl w:val="0"/>
          <w:numId w:val="1001"/>
        </w:numPr>
        <w:pStyle w:val="Compact"/>
      </w:pPr>
      <w:r>
        <w:t xml:space="preserve">Maintaining accurate patient records, test logs, and quality control documentation.</w:t>
      </w:r>
    </w:p>
    <w:p>
      <w:pPr>
        <w:numPr>
          <w:ilvl w:val="0"/>
          <w:numId w:val="1001"/>
        </w:numPr>
        <w:pStyle w:val="Compact"/>
      </w:pPr>
      <w:r>
        <w:t xml:space="preserve">Ensuring compliance with NABL, NABH, and DCI (Drugs and Cosmetics) regulatory standards applicable in</w:t>
      </w:r>
      <w:r>
        <w:t xml:space="preserve"> </w:t>
      </w:r>
      <w:r>
        <w:t xml:space="preserve">India New Delhi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Managing laboratory inventory, reagents, and consumables, including timely procurement.</w:t>
      </w:r>
    </w:p>
    <w:p>
      <w:pPr>
        <w:numPr>
          <w:ilvl w:val="0"/>
          <w:numId w:val="1001"/>
        </w:numPr>
        <w:pStyle w:val="Compact"/>
      </w:pPr>
      <w:r>
        <w:t xml:space="preserve">Assisting senior pathologists and medical officers in specialized diagnostic procedures.</w:t>
      </w:r>
    </w:p>
    <w:p>
      <w:pPr>
        <w:numPr>
          <w:ilvl w:val="0"/>
          <w:numId w:val="1001"/>
        </w:numPr>
        <w:pStyle w:val="Compact"/>
      </w:pPr>
      <w:r>
        <w:t xml:space="preserve">Adhering to biosafety protocols and waste disposal guidelines as mandated by the Pollution Control Board, Delhi.</w:t>
      </w:r>
    </w:p>
    <w:p>
      <w:pPr>
        <w:pStyle w:val="FirstParagraph"/>
      </w:pPr>
      <w:r>
        <w:t xml:space="preserve">2. Candidate Qualification &amp; Experience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Laboratory Technician</w:t>
      </w:r>
      <w:r>
        <w:t xml:space="preserve"> </w:t>
      </w:r>
      <w:r>
        <w:t xml:space="preserve">proposed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meet the following minimum criteria:</w:t>
      </w:r>
    </w:p>
    <w:p>
      <w:pPr>
        <w:numPr>
          <w:ilvl w:val="0"/>
          <w:numId w:val="1002"/>
        </w:numPr>
        <w:pStyle w:val="Compact"/>
      </w:pPr>
      <w:r>
        <w:t xml:space="preserve">Diploma in Medical Laboratory Technology (DMLT) or Bachelor of Medical Laboratory Technology (BMLT) from a recognized institution in India.</w:t>
      </w:r>
    </w:p>
    <w:p>
      <w:pPr>
        <w:numPr>
          <w:ilvl w:val="0"/>
          <w:numId w:val="1002"/>
        </w:numPr>
        <w:pStyle w:val="Compact"/>
      </w:pPr>
      <w:r>
        <w:t xml:space="preserve">Registration with the Indian Association of Medical Technologists (IAMT) or equivalent body.</w:t>
      </w:r>
    </w:p>
    <w:p>
      <w:pPr>
        <w:numPr>
          <w:ilvl w:val="0"/>
          <w:numId w:val="1002"/>
        </w:numPr>
        <w:pStyle w:val="Compact"/>
      </w:pPr>
      <w:r>
        <w:t xml:space="preserve">Minimum 3 years of hands-on experience in a clinical diagnostic laboratory in</w:t>
      </w:r>
      <w:r>
        <w:t xml:space="preserve"> </w:t>
      </w:r>
      <w:r>
        <w:t xml:space="preserve">India New Delhi</w:t>
      </w:r>
      <w:r>
        <w:t xml:space="preserve"> </w:t>
      </w:r>
      <w:r>
        <w:t xml:space="preserve">or NCR region.</w:t>
      </w:r>
    </w:p>
    <w:p>
      <w:pPr>
        <w:numPr>
          <w:ilvl w:val="0"/>
          <w:numId w:val="1002"/>
        </w:numPr>
        <w:pStyle w:val="Compact"/>
      </w:pPr>
      <w:r>
        <w:t xml:space="preserve">Proficiency in LIS (Laboratory Information Systems) software such as Meditab, LabWare, or equivalent.</w:t>
      </w:r>
    </w:p>
    <w:p>
      <w:pPr>
        <w:numPr>
          <w:ilvl w:val="0"/>
          <w:numId w:val="1002"/>
        </w:numPr>
        <w:pStyle w:val="Compact"/>
      </w:pPr>
      <w:r>
        <w:t xml:space="preserve">Working knowledge of English and Hindi for effective communication with patients and staff.</w:t>
      </w:r>
    </w:p>
    <w:p>
      <w:pPr>
        <w:pStyle w:val="FirstParagraph"/>
      </w:pPr>
      <w:r>
        <w:t xml:space="preserve">3.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Sr.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(INR)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 Salary – Laboratory Technician (inclusive of HRA, DA, and special allowances as per Delhi minimum wage norms)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3,60,000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Statutory Employer Contributions (EPF 12%, ESI, Professional Tax – Delhi)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54,000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Recruitment &amp; Screening Fee (background verification, skill assessment, reference checks in New Delhi)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25,000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Onboarding &amp; Compliance Documentation (labor license, PF registration, ESI enrollment for India New Delhi jurisdiction)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8,500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 Training &amp; Upskilling (NABL refresher, biosafety certification, LIS software training)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18,000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Medical Insurance (Group Health Policy – ₹5 Lakh cover per annum)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12,000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 &amp; Administration Fee (10% of total contract value)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47,750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GST @ 18% (applicable on service charges as per Indian tax regulations)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85,950</w:t>
            </w:r>
          </w:p>
        </w:tc>
      </w:tr>
      <w:tr>
        <w:tc>
          <w:tcPr>
            <w:gridSpan w:val="3"/>
          </w:tcPr>
          <w:p>
            <w:pPr>
              <w:pStyle w:val="Compact"/>
              <w:jc w:val="left"/>
            </w:pPr>
            <w:r>
              <w:t xml:space="preserve">Grand Total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6,11,200</w:t>
            </w:r>
          </w:p>
        </w:tc>
      </w:tr>
    </w:tbl>
    <w:p>
      <w:pPr>
        <w:pStyle w:val="BodyText"/>
      </w:pPr>
      <w:r>
        <w:rPr>
          <w:iCs/>
          <w:i/>
        </w:rPr>
        <w:t xml:space="preserve">All amounts are quoted in Indian Rupees (INR). The above</w:t>
      </w:r>
      <w:r>
        <w:rPr>
          <w:iCs/>
          <w:i/>
        </w:rPr>
        <w:t xml:space="preserve"> </w:t>
      </w:r>
      <w:r>
        <w:rPr>
          <w:iCs/>
          <w:i/>
        </w:rPr>
        <w:t xml:space="preserve">Quotation Estimate</w:t>
      </w:r>
      <w:r>
        <w:rPr>
          <w:iCs/>
          <w:i/>
        </w:rPr>
        <w:t xml:space="preserve"> </w:t>
      </w:r>
      <w:r>
        <w:rPr>
          <w:iCs/>
          <w:i/>
        </w:rPr>
        <w:t xml:space="preserve">is exclusive of any additional costs arising from scope changes or extended deployment beyond the 12-month period.</w:t>
      </w:r>
    </w:p>
    <w:p>
      <w:pPr>
        <w:pStyle w:val="BodyText"/>
      </w:pPr>
      <w:r>
        <w:t xml:space="preserve">4. Terms &amp; Conditions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30 days from the date of issue. Beyond this period, pricing may be revised to reflect current market rates in</w:t>
      </w:r>
      <w:r>
        <w:t xml:space="preserve"> </w:t>
      </w:r>
      <w:r>
        <w:t xml:space="preserve">India New Delhi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The</w:t>
      </w:r>
      <w:r>
        <w:t xml:space="preserve"> </w:t>
      </w:r>
      <w:r>
        <w:t xml:space="preserve">Laboratory Technician</w:t>
      </w:r>
      <w:r>
        <w:t xml:space="preserve"> </w:t>
      </w:r>
      <w:r>
        <w:t xml:space="preserve">shall be deployed at the client's designated facility in New Delhi, India, and shall report directly to the Chief Medical Officer or designated laboratory supervisor.</w:t>
      </w:r>
    </w:p>
    <w:p>
      <w:pPr>
        <w:numPr>
          <w:ilvl w:val="0"/>
          <w:numId w:val="1003"/>
        </w:numPr>
        <w:pStyle w:val="Compact"/>
      </w:pPr>
      <w:r>
        <w:t xml:space="preserve">Payment terms: 50% advance upon acceptance of this</w:t>
      </w:r>
      <w:r>
        <w:t xml:space="preserve"> </w:t>
      </w:r>
      <w:r>
        <w:t xml:space="preserve">Quotation Estimate</w:t>
      </w:r>
      <w:r>
        <w:t xml:space="preserve">, and the remaining 50% to be paid in monthly installments within 15 days of each month's end.</w:t>
      </w:r>
    </w:p>
    <w:p>
      <w:pPr>
        <w:numPr>
          <w:ilvl w:val="0"/>
          <w:numId w:val="1003"/>
        </w:numPr>
        <w:pStyle w:val="Compact"/>
      </w:pPr>
      <w:r>
        <w:t xml:space="preserve">The client reserves the right to terminate the engagement with 30 days' written notice. In such cases, a pro-rata adjustment shall be applied to the remaining contract value.</w:t>
      </w:r>
    </w:p>
    <w:p>
      <w:pPr>
        <w:numPr>
          <w:ilvl w:val="0"/>
          <w:numId w:val="1003"/>
        </w:numPr>
        <w:pStyle w:val="Compact"/>
      </w:pPr>
      <w:r>
        <w:t xml:space="preserve">Our company shall bear full responsibility for the recruitment, background verification, and initial onboarding of the</w:t>
      </w:r>
      <w:r>
        <w:t xml:space="preserve"> </w:t>
      </w:r>
      <w:r>
        <w:t xml:space="preserve">Laboratory Technician</w:t>
      </w:r>
      <w:r>
        <w:t xml:space="preserve">. The client shall provide a safe and compliant working environment as per Indian labor laws applicable in Delhi.</w:t>
      </w:r>
    </w:p>
    <w:p>
      <w:pPr>
        <w:numPr>
          <w:ilvl w:val="0"/>
          <w:numId w:val="1003"/>
        </w:numPr>
        <w:pStyle w:val="Compact"/>
      </w:pPr>
      <w:r>
        <w:t xml:space="preserve">Any disputes arising from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subject to the jurisdiction of the competent courts in New Delhi, India.</w:t>
      </w:r>
    </w:p>
    <w:p>
      <w:pPr>
        <w:numPr>
          <w:ilvl w:val="0"/>
          <w:numId w:val="1003"/>
        </w:numPr>
        <w:pStyle w:val="Compact"/>
      </w:pPr>
      <w:r>
        <w:t xml:space="preserve">This document does not constitute a binding contract until countersigned by both parties and the advance payment is received.</w:t>
      </w:r>
    </w:p>
    <w:p>
      <w:pPr>
        <w:pStyle w:val="FirstParagraph"/>
      </w:pPr>
      <w:r>
        <w:t xml:space="preserve">5. Acceptance &amp; Authorization</w:t>
      </w:r>
    </w:p>
    <w:p>
      <w:pPr>
        <w:pStyle w:val="BodyText"/>
      </w:pPr>
      <w:r>
        <w:t xml:space="preserve">By signing below, the client acknowledges and accepts the terms, conditions, and pricing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 engagement of a</w:t>
      </w:r>
      <w:r>
        <w:t xml:space="preserve"> </w:t>
      </w:r>
      <w:r>
        <w:t xml:space="preserve">Laboratory Technician</w:t>
      </w:r>
      <w:r>
        <w:t xml:space="preserve"> </w:t>
      </w:r>
      <w:r>
        <w:t xml:space="preserve">in</w:t>
      </w:r>
      <w:r>
        <w:t xml:space="preserve"> </w:t>
      </w:r>
      <w:r>
        <w:t xml:space="preserve">India New Delhi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&amp; On Behalf of</w:t>
      </w:r>
      <w:r>
        <w:br/>
      </w:r>
      <w:r>
        <w:t xml:space="preserve">MediStaff India Pvt. Ltd.</w:t>
      </w:r>
    </w:p>
    <w:p>
      <w:pPr>
        <w:pStyle w:val="BodyText"/>
      </w:pPr>
      <w:r>
        <w:t xml:space="preserve">Authorized Signatory</w:t>
      </w:r>
      <w:r>
        <w:br/>
      </w:r>
      <w:r>
        <w:t xml:space="preserve">Name: Rajesh Verma</w:t>
      </w:r>
      <w:r>
        <w:br/>
      </w:r>
      <w:r>
        <w:t xml:space="preserve">Designation: Director – Healthcare Staffing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For &amp; On Behalf of</w:t>
      </w:r>
      <w:r>
        <w:br/>
      </w:r>
      <w:r>
        <w:t xml:space="preserve">Apollo Diagnostics Centre, New Delhi</w:t>
      </w:r>
    </w:p>
    <w:p>
      <w:pPr>
        <w:pStyle w:val="BodyText"/>
      </w:pPr>
      <w:r>
        <w:t xml:space="preserve">Authorized Signatory</w:t>
      </w:r>
      <w:r>
        <w:br/>
      </w:r>
      <w:r>
        <w:t xml:space="preserve">Name: Dr. Anil Sharma</w:t>
      </w:r>
      <w:r>
        <w:br/>
      </w:r>
      <w:r>
        <w:t xml:space="preserve">Designation: Chief Medical Officer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(Ref: QTE/ND/2025/04782) is a confidential document intended solely for the named recipient. Unauthorized reproduction or distribution is prohibited.</w:t>
      </w:r>
    </w:p>
    <w:p>
      <w:pPr>
        <w:pStyle w:val="BodyText"/>
      </w:pPr>
      <w:r>
        <w:t xml:space="preserve">MediStaff India Pvt. Ltd. | Registered Office: Cyber City, Gurugram, Haryana, India | CIN: U74999HR2018PTC034567</w:t>
      </w:r>
    </w:p>
    <w:p>
      <w:pPr>
        <w:pStyle w:val="BodyText"/>
      </w:pPr>
      <w:r>
        <w:t xml:space="preserve">Page 1 of 1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Laboratory Technician - India New Delhi</dc:title>
  <dc:creator/>
  <dc:language>en</dc:language>
  <cp:keywords/>
  <dcterms:created xsi:type="dcterms:W3CDTF">2026-10-10T06:55:00Z</dcterms:created>
  <dcterms:modified xsi:type="dcterms:W3CDTF">2026-10-10T06:55:00Z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