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medtech-professional-staffing-solutions"/>
    <w:p>
      <w:pPr>
        <w:pStyle w:val="Heading1"/>
      </w:pPr>
      <w:r>
        <w:t xml:space="preserve">MedTech Professional Staffing Solutions</w:t>
      </w:r>
    </w:p>
    <w:p>
      <w:pPr>
        <w:pStyle w:val="FirstParagraph"/>
      </w:pPr>
      <w:r>
        <w:t xml:space="preserve">Office 1204, Al Faisaliah Tower, King Fahd Road, Jeddah 23436, Saudi Arabia</w:t>
      </w:r>
    </w:p>
    <w:p>
      <w:pPr>
        <w:pStyle w:val="BodyText"/>
      </w:pPr>
      <w:r>
        <w:t xml:space="preserve">Tel: +966 12 555 0147 | Email: quotations@medtech-sa.com | CR: 1010456789</w:t>
      </w:r>
    </w:p>
    <w:bookmarkEnd w:id="20"/>
    <w:p>
      <w:pPr>
        <w:pStyle w:val="BodyText"/>
      </w:pPr>
      <w:r>
        <w:t xml:space="preserve">Quotation Estimate</w:t>
      </w:r>
    </w:p>
    <w:p>
      <w:pPr>
        <w:pStyle w:val="BodyText"/>
      </w:pPr>
      <w:r>
        <w:rPr>
          <w:bCs/>
          <w:b/>
        </w:rPr>
        <w:t xml:space="preserve">Quotation No.:</w:t>
      </w:r>
      <w:r>
        <w:t xml:space="preserve"> </w:t>
      </w:r>
      <w:r>
        <w:t xml:space="preserve">QTE-JED-2025-04782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Al-Nour Diagnostic Laboratories, Jeddah</w:t>
      </w:r>
    </w:p>
    <w:p>
      <w:pPr>
        <w:pStyle w:val="BodyText"/>
      </w:pPr>
      <w:r>
        <w:rPr>
          <w:bCs/>
          <w:b/>
        </w:rPr>
        <w:t xml:space="preserve">Prepared By:</w:t>
      </w:r>
      <w:r>
        <w:t xml:space="preserve"> </w:t>
      </w:r>
      <w:r>
        <w:t xml:space="preserve">MedTech Professional Staffing Solutions</w:t>
      </w:r>
    </w:p>
    <w:p>
      <w:pPr>
        <w:pStyle w:val="BodyText"/>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Saudi Arabia Jeddah</w:t>
      </w:r>
    </w:p>
    <w:p>
      <w:pPr>
        <w:pStyle w:val="BodyText"/>
      </w:pPr>
      <w:r>
        <w:rPr>
          <w:bCs/>
          <w:b/>
        </w:rPr>
        <w:t xml:space="preserve">Contract Type:</w:t>
      </w:r>
      <w:r>
        <w:t xml:space="preserve"> </w:t>
      </w:r>
      <w:r>
        <w:t xml:space="preserve">24-Month Employment Contract</w:t>
      </w:r>
    </w:p>
    <w:p>
      <w:pPr>
        <w:pStyle w:val="BodyText"/>
      </w:pPr>
      <w:r>
        <w:t xml:space="preserve">Dear Sir / Madam,</w:t>
      </w:r>
    </w:p>
    <w:p>
      <w:pPr>
        <w:pStyle w:val="BodyText"/>
      </w:pPr>
      <w:r>
        <w:t xml:space="preserve">Thank you for your inquiry regarding the recruitment and placement of a qualified</w:t>
      </w:r>
      <w:r>
        <w:t xml:space="preserve"> </w:t>
      </w:r>
      <w:r>
        <w:t xml:space="preserve">Laboratory Technician</w:t>
      </w:r>
      <w:r>
        <w:t xml:space="preserve"> </w:t>
      </w:r>
      <w:r>
        <w:t xml:space="preserve">for your diagnostic facility in</w:t>
      </w:r>
      <w:r>
        <w:t xml:space="preserve"> </w:t>
      </w:r>
      <w:r>
        <w:t xml:space="preserve">Saudi Arabia Jeddah</w:t>
      </w:r>
      <w:r>
        <w:t xml:space="preserve">. This</w:t>
      </w:r>
      <w:r>
        <w:t xml:space="preserve"> </w:t>
      </w:r>
      <w:r>
        <w:t xml:space="preserve">Quotation Estimate</w:t>
      </w:r>
      <w:r>
        <w:t xml:space="preserve"> </w:t>
      </w:r>
      <w:r>
        <w:t xml:space="preserve">has been prepared in accordance with your requirements and reflects our comprehensive understanding of the staffing needs within the healthcare and diagnostics sector in the Kingdom of Saudi Arabia. We are pleased to present the following detailed cost breakdown for your review and approval.</w:t>
      </w:r>
    </w:p>
    <w:p>
      <w:pPr>
        <w:pStyle w:val="BodyText"/>
      </w:pPr>
      <w:r>
        <w:t xml:space="preserve">1. Scope of Services – Laboratory Technician Placement</w:t>
      </w:r>
    </w:p>
    <w:p>
      <w:pPr>
        <w:pStyle w:val="BodyText"/>
      </w:pPr>
      <w:r>
        <w:t xml:space="preserve">This</w:t>
      </w:r>
      <w:r>
        <w:t xml:space="preserve"> </w:t>
      </w:r>
      <w:r>
        <w:t xml:space="preserve">Quotation Estimate</w:t>
      </w:r>
      <w:r>
        <w:t xml:space="preserve"> </w:t>
      </w:r>
      <w:r>
        <w:t xml:space="preserve">covers the end-to-end recruitment, screening, visa processing, medical examination, and onboarding of a certified</w:t>
      </w:r>
      <w:r>
        <w:t xml:space="preserve"> </w:t>
      </w:r>
      <w:r>
        <w:t xml:space="preserve">Laboratory Technician</w:t>
      </w:r>
      <w:r>
        <w:t xml:space="preserve"> </w:t>
      </w:r>
      <w:r>
        <w:t xml:space="preserve">for deployment at your facility in</w:t>
      </w:r>
      <w:r>
        <w:t xml:space="preserve"> </w:t>
      </w:r>
      <w:r>
        <w:t xml:space="preserve">Saudi Arabia Jeddah</w:t>
      </w:r>
      <w:r>
        <w:t xml:space="preserve">. The</w:t>
      </w:r>
      <w:r>
        <w:t xml:space="preserve"> </w:t>
      </w:r>
      <w:r>
        <w:t xml:space="preserve">Laboratory Technician</w:t>
      </w:r>
      <w:r>
        <w:t xml:space="preserve"> </w:t>
      </w:r>
      <w:r>
        <w:t xml:space="preserve">will be responsible for performing routine clinical laboratory analyses including hematology, biochemistry, microbiology, and urinalysis; operating and maintaining laboratory instrumentation; ensuring compliance with Saudi Food and Drug Authority (SFDA) regulations; preparing and documenting patient samples; and supporting senior laboratory staff in quality assurance protocols. The candidate will hold a minimum of a Bachelor's degree in Medical Laboratory Technology or an equivalent qualification, possess at least three (3) years of post-qualification experience in a hospital or diagnostic laboratory setting, and hold a valid Saudi Council of Health Specialties (SCFHS) license or be eligible for licensure.</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Recruitment and sourcing of qualified Laboratory Technician (global search, CV screening, technical interviews)</w:t>
            </w:r>
          </w:p>
        </w:tc>
        <w:tc>
          <w:tcPr/>
          <w:p>
            <w:pPr>
              <w:pStyle w:val="Compact"/>
              <w:jc w:val="left"/>
            </w:pPr>
            <w:r>
              <w:t xml:space="preserve">1 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Pre-employment medical examination and fitness certification (conducted in Jeddah, Saudi Arabia)</w:t>
            </w:r>
          </w:p>
        </w:tc>
        <w:tc>
          <w:tcPr/>
          <w:p>
            <w:pPr>
              <w:pStyle w:val="Compact"/>
              <w:jc w:val="left"/>
            </w:pPr>
            <w:r>
              <w:t xml:space="preserve">1 Person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Work visa processing, Iqama (residency permit) issuance, and Ministry of Human Resources and Social Development (HRSD) registration</w:t>
            </w:r>
          </w:p>
        </w:tc>
        <w:tc>
          <w:tcPr/>
          <w:p>
            <w:pPr>
              <w:pStyle w:val="Compact"/>
              <w:jc w:val="left"/>
            </w:pPr>
            <w:r>
              <w:t xml:space="preserve">1 Position</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SCFHS license application, attestation, and professional registration support for the Laboratory Technician</w:t>
            </w:r>
          </w:p>
        </w:tc>
        <w:tc>
          <w:tcPr/>
          <w:p>
            <w:pPr>
              <w:pStyle w:val="Compact"/>
              <w:jc w:val="left"/>
            </w:pPr>
            <w:r>
              <w:t xml:space="preserve">1 License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International airfare (economy class) from country of origin to King Abdulaziz International Airport, Jeddah</w:t>
            </w:r>
          </w:p>
        </w:tc>
        <w:tc>
          <w:tcPr/>
          <w:p>
            <w:pPr>
              <w:pStyle w:val="Compact"/>
              <w:jc w:val="left"/>
            </w:pPr>
            <w:r>
              <w:t xml:space="preserve">1 Ticket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Accommodation arrangement and initial housing setup (24-month furnished apartment, Jeddah – Al Shati district)</w:t>
            </w:r>
          </w:p>
        </w:tc>
        <w:tc>
          <w:tcPr/>
          <w:p>
            <w:pPr>
              <w:pStyle w:val="Compact"/>
              <w:jc w:val="left"/>
            </w:pPr>
            <w:r>
              <w:t xml:space="preserve">24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Monthly salary for Laboratory Technician (inclusive of housing and transport allowances) – 24-month contract</w:t>
            </w:r>
          </w:p>
        </w:tc>
        <w:tc>
          <w:tcPr/>
          <w:p>
            <w:pPr>
              <w:pStyle w:val="Compact"/>
              <w:jc w:val="left"/>
            </w:pPr>
            <w:r>
              <w:t xml:space="preserve">24 Months</w:t>
            </w:r>
          </w:p>
        </w:tc>
        <w:tc>
          <w:tcPr/>
          <w:p>
            <w:pPr>
              <w:pStyle w:val="Compact"/>
              <w:jc w:val="left"/>
            </w:pPr>
            <w:r>
              <w:t xml:space="preserve">9,500.00</w:t>
            </w:r>
          </w:p>
        </w:tc>
        <w:tc>
          <w:tcPr/>
          <w:p>
            <w:pPr>
              <w:pStyle w:val="Compact"/>
              <w:jc w:val="left"/>
            </w:pPr>
            <w:r>
              <w:t xml:space="preserve">228,000.00</w:t>
            </w:r>
          </w:p>
        </w:tc>
      </w:tr>
      <w:tr>
        <w:tc>
          <w:tcPr/>
          <w:p>
            <w:pPr>
              <w:pStyle w:val="Compact"/>
              <w:jc w:val="left"/>
            </w:pPr>
            <w:r>
              <w:t xml:space="preserve">8</w:t>
            </w:r>
          </w:p>
        </w:tc>
        <w:tc>
          <w:tcPr/>
          <w:p>
            <w:pPr>
              <w:pStyle w:val="Compact"/>
              <w:jc w:val="left"/>
            </w:pPr>
            <w:r>
              <w:t xml:space="preserve">Comprehensive health insurance coverage (GOSI-compliant) for the Laboratory Technician</w:t>
            </w:r>
          </w:p>
        </w:tc>
        <w:tc>
          <w:tcPr/>
          <w:p>
            <w:pPr>
              <w:pStyle w:val="Compact"/>
              <w:jc w:val="left"/>
            </w:pPr>
            <w:r>
              <w:t xml:space="preserve">24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Onboarding, orientation, and Saudi labor law compliance training for the Laboratory Technician</w:t>
            </w:r>
          </w:p>
        </w:tc>
        <w:tc>
          <w:tcPr/>
          <w:p>
            <w:pPr>
              <w:pStyle w:val="Compact"/>
              <w:jc w:val="left"/>
            </w:pPr>
            <w:r>
              <w:t xml:space="preserve">1 Session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Administrative and documentation fees (attestations, translations, notary services in Saudi Arabia Jeddah)</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r>
        <w:tc>
          <w:tcPr>
            <w:gridSpan w:val="4"/>
          </w:tcPr>
          <w:p>
            <w:pPr>
              <w:pStyle w:val="Compact"/>
              <w:jc w:val="right"/>
            </w:pPr>
            <w:r>
              <w:t xml:space="preserve">Subtotal</w:t>
            </w:r>
          </w:p>
        </w:tc>
        <w:tc>
          <w:tcPr/>
          <w:p>
            <w:pPr>
              <w:pStyle w:val="Compact"/>
              <w:jc w:val="left"/>
            </w:pPr>
            <w:r>
              <w:t xml:space="preserve">281,700.00</w:t>
            </w:r>
          </w:p>
        </w:tc>
      </w:tr>
      <w:tr>
        <w:tc>
          <w:tcPr>
            <w:gridSpan w:val="4"/>
          </w:tcPr>
          <w:p>
            <w:pPr>
              <w:pStyle w:val="Compact"/>
              <w:jc w:val="right"/>
            </w:pPr>
            <w:r>
              <w:t xml:space="preserve">VAT (15%)</w:t>
            </w:r>
          </w:p>
        </w:tc>
        <w:tc>
          <w:tcPr/>
          <w:p>
            <w:pPr>
              <w:pStyle w:val="Compact"/>
              <w:jc w:val="left"/>
            </w:pPr>
            <w:r>
              <w:t xml:space="preserve">42,255.00</w:t>
            </w:r>
          </w:p>
        </w:tc>
      </w:tr>
      <w:tr>
        <w:tc>
          <w:tcPr>
            <w:gridSpan w:val="4"/>
          </w:tcPr>
          <w:p>
            <w:pPr>
              <w:pStyle w:val="Compact"/>
              <w:jc w:val="right"/>
            </w:pPr>
            <w:r>
              <w:t xml:space="preserve">Grand Total (SAR)</w:t>
            </w:r>
          </w:p>
        </w:tc>
        <w:tc>
          <w:tcPr/>
          <w:p>
            <w:pPr>
              <w:pStyle w:val="Compact"/>
              <w:jc w:val="left"/>
            </w:pPr>
            <w:r>
              <w:t xml:space="preserve">323,955.00</w:t>
            </w:r>
          </w:p>
        </w:tc>
      </w:tr>
    </w:tbl>
    <w:p>
      <w:pPr>
        <w:pStyle w:val="BodyText"/>
      </w:pPr>
      <w:r>
        <w:t xml:space="preserve">3. Payment Terms</w:t>
      </w:r>
    </w:p>
    <w:p>
      <w:pPr>
        <w:pStyle w:val="BodyText"/>
      </w:pPr>
      <w:r>
        <w:t xml:space="preserve">Payment for this</w:t>
      </w:r>
      <w:r>
        <w:t xml:space="preserve"> </w:t>
      </w:r>
      <w:r>
        <w:t xml:space="preserve">Quotation Estimate</w:t>
      </w:r>
      <w:r>
        <w:t xml:space="preserve"> </w:t>
      </w:r>
      <w:r>
        <w:t xml:space="preserve">shall be structured as follows: 40% (SAR 129,582.00) due upon signed acceptance of this quotation; 35% (SAR 113,384.25) due upon successful visa issuance and arrival of the</w:t>
      </w:r>
      <w:r>
        <w:t xml:space="preserve"> </w:t>
      </w:r>
      <w:r>
        <w:t xml:space="preserve">Laboratory Technician</w:t>
      </w:r>
      <w:r>
        <w:t xml:space="preserve"> </w:t>
      </w:r>
      <w:r>
        <w:t xml:space="preserve">in</w:t>
      </w:r>
      <w:r>
        <w:t xml:space="preserve"> </w:t>
      </w:r>
      <w:r>
        <w:t xml:space="preserve">Saudi Arabia Jeddah</w:t>
      </w:r>
      <w:r>
        <w:t xml:space="preserve">; and the remaining 25% (SAR 80,988.75) due upon completion of the first 90-day probationary period. All payments shall be made via bank transfer to the account of MedTech Professional Staffing Solutions, Al Rajhi Bank, Jeddah Branch. Monthly salary disbursements for the</w:t>
      </w:r>
      <w:r>
        <w:t xml:space="preserve"> </w:t>
      </w:r>
      <w:r>
        <w:t xml:space="preserve">Laboratory Technician</w:t>
      </w:r>
      <w:r>
        <w:t xml:space="preserve"> </w:t>
      </w:r>
      <w:r>
        <w:t xml:space="preserve">shall be processed directly by the client employer in accordance with Saudi labor law.</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renewal beyond this period will be subject to re-evaluation of prevailing market rates in</w:t>
      </w:r>
      <w:r>
        <w:t xml:space="preserve"> </w:t>
      </w:r>
      <w:r>
        <w:t xml:space="preserve">Saudi Arabia Jeddah</w:t>
      </w:r>
      <w:r>
        <w:t xml:space="preserve">.</w:t>
      </w:r>
    </w:p>
    <w:p>
      <w:pPr>
        <w:numPr>
          <w:ilvl w:val="0"/>
          <w:numId w:val="1001"/>
        </w:numPr>
        <w:pStyle w:val="Compact"/>
      </w:pPr>
      <w:r>
        <w:t xml:space="preserve">All costs are quoted in Saudi Riyals (SAR) and are inclusive of applicable government fees as of the date of this quotation. Any changes in government levies or regulatory charges by the Saudi authorities shall be communicated in writing and may result in a revised estimate.</w:t>
      </w:r>
    </w:p>
    <w:p>
      <w:pPr>
        <w:numPr>
          <w:ilvl w:val="0"/>
          <w:numId w:val="1001"/>
        </w:numPr>
        <w:pStyle w:val="Compact"/>
      </w:pPr>
      <w:r>
        <w:t xml:space="preserve">The</w:t>
      </w:r>
      <w:r>
        <w:t xml:space="preserve"> </w:t>
      </w:r>
      <w:r>
        <w:t xml:space="preserve">Laboratory Technician</w:t>
      </w:r>
      <w:r>
        <w:t xml:space="preserve"> </w:t>
      </w:r>
      <w:r>
        <w:t xml:space="preserve">shall be bound by a minimum 24-month employment contract with the client. In the event of early termination by the client without cause within the first 12 months, 50% of the remaining contract value shall be due to MedTech Professional Staffing Solutions.</w:t>
      </w:r>
    </w:p>
    <w:p>
      <w:pPr>
        <w:numPr>
          <w:ilvl w:val="0"/>
          <w:numId w:val="1001"/>
        </w:numPr>
        <w:pStyle w:val="Compact"/>
      </w:pPr>
      <w:r>
        <w:t xml:space="preserve">MedTech Professional Staffing Solutions shall provide a replacement</w:t>
      </w:r>
      <w:r>
        <w:t xml:space="preserve"> </w:t>
      </w:r>
      <w:r>
        <w:t xml:space="preserve">Laboratory Technician</w:t>
      </w:r>
      <w:r>
        <w:t xml:space="preserve"> </w:t>
      </w:r>
      <w:r>
        <w:t xml:space="preserve">at no additional cost if the placed candidate fails to meet the agreed-upon performance standards during the 90-day probationary period.</w:t>
      </w:r>
    </w:p>
    <w:p>
      <w:pPr>
        <w:numPr>
          <w:ilvl w:val="0"/>
          <w:numId w:val="1001"/>
        </w:numPr>
        <w:pStyle w:val="Compact"/>
      </w:pPr>
      <w:r>
        <w:t xml:space="preserve">All personal data collected during the recruitment process shall be handled in strict compliance with the Saudi Personal Data Protection Law (PDPL) and applicable data privacy regulations in</w:t>
      </w:r>
      <w:r>
        <w:t xml:space="preserve"> </w:t>
      </w:r>
      <w:r>
        <w:t xml:space="preserve">Saudi Arabia Jeddah</w:t>
      </w:r>
      <w:r>
        <w:t xml:space="preserve">.</w:t>
      </w:r>
    </w:p>
    <w:p>
      <w:pPr>
        <w:numPr>
          <w:ilvl w:val="0"/>
          <w:numId w:val="1001"/>
        </w:numPr>
        <w:pStyle w:val="Compact"/>
      </w:pPr>
      <w:r>
        <w:t xml:space="preserve">This quotation does not include any costs related to the client's internal laboratory equipment, reagents, or consumables required for the</w:t>
      </w:r>
      <w:r>
        <w:t xml:space="preserve"> </w:t>
      </w:r>
      <w:r>
        <w:t xml:space="preserve">Laboratory Technician</w:t>
      </w:r>
      <w:r>
        <w:t xml:space="preserve">'s daily operations.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failing which they shall be referred to the competent courts in Jeddah, Kingdom of Saudi Arabia.</w:t>
      </w:r>
    </w:p>
    <w:p>
      <w:pPr>
        <w:pStyle w:val="FirstParagraph"/>
      </w:pPr>
      <w:r>
        <w:t xml:space="preserve">5. Acceptance and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 the placement of a</w:t>
      </w:r>
      <w:r>
        <w:t xml:space="preserve"> </w:t>
      </w:r>
      <w:r>
        <w:t xml:space="preserve">Laboratory Technician</w:t>
      </w:r>
      <w:r>
        <w:t xml:space="preserve"> </w:t>
      </w:r>
      <w:r>
        <w:t xml:space="preserve">in</w:t>
      </w:r>
      <w:r>
        <w:t xml:space="preserve"> </w:t>
      </w:r>
      <w:r>
        <w:t xml:space="preserve">Saudi Arabia Jeddah</w:t>
      </w:r>
      <w:r>
        <w:t xml:space="preserve">. This document, once countersigned by both parties, shall constitute a binding agreement between MedTech Professional Staffing Solutions and the client.</w:t>
      </w:r>
    </w:p>
    <w:p>
      <w:pPr>
        <w:pStyle w:val="BodyText"/>
      </w:pPr>
      <w:r>
        <w:t xml:space="preserve">For: MedTech Professional Staffing Solutions</w:t>
      </w:r>
      <w:r>
        <w:br/>
      </w:r>
      <w:r>
        <w:t xml:space="preserve">Authorized Signatory / Date</w:t>
      </w:r>
    </w:p>
    <w:p>
      <w:pPr>
        <w:pStyle w:val="BodyText"/>
      </w:pPr>
      <w:r>
        <w:t xml:space="preserve">For: Al-Nour Diagnostic Laboratories, Jeddah</w:t>
      </w:r>
      <w:r>
        <w:br/>
      </w:r>
      <w:r>
        <w:t xml:space="preserve">Authorized Signatory / Date</w:t>
      </w:r>
    </w:p>
    <w:p>
      <w:pPr>
        <w:pStyle w:val="BodyText"/>
      </w:pPr>
      <w:r>
        <w:t xml:space="preserve">MedTech Professional Staffing Solutions | CR: 1010456789 | Jeddah, Saudi Arabia</w:t>
      </w:r>
    </w:p>
    <w:p>
      <w:pPr>
        <w:pStyle w:val="BodyText"/>
      </w:pPr>
      <w:r>
        <w:t xml:space="preserve">This Quotation Estimate is confidential and intended solely for the named recipient. Unauthorized distribution is prohibited.</w:t>
      </w:r>
    </w:p>
    <w:p>
      <w:pPr>
        <w:pStyle w:val="BodyText"/>
      </w:pPr>
      <w:r>
        <w:t xml:space="preserve">Page 1 of 1 | Document Ref: QTE-JED-2025-04782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Saudi Arabia Jeddah</dc:title>
  <dc:creator/>
  <dc:language>en</dc:language>
  <cp:keywords/>
  <dcterms:created xsi:type="dcterms:W3CDTF">2026-10-10T06:48:45Z</dcterms:created>
  <dcterms:modified xsi:type="dcterms:W3CDTF">2026-10-10T06:48:45Z</dcterms:modified>
</cp:coreProperties>
</file>

<file path=docProps/custom.xml><?xml version="1.0" encoding="utf-8"?>
<Properties xmlns="http://schemas.openxmlformats.org/officeDocument/2006/custom-properties" xmlns:vt="http://schemas.openxmlformats.org/officeDocument/2006/docPropsVTypes"/>
</file>