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Librarian Services</w:t>
      </w:r>
    </w:p>
    <w:p>
      <w:pPr>
        <w:pStyle w:val="BodyText"/>
      </w:pPr>
      <w:r>
        <w:t xml:space="preserve">Montreal Knowledge &amp; Information Management Inc.</w:t>
      </w:r>
    </w:p>
    <w:p>
      <w:pPr>
        <w:pStyle w:val="BodyText"/>
      </w:pPr>
      <w:r>
        <w:t xml:space="preserve">1450 Rue Sainte-Catherine Ouest, Bureau 320, Montreal, Quebec, Canada H3G 1Z4</w:t>
      </w:r>
    </w:p>
    <w:p>
      <w:pPr>
        <w:pStyle w:val="BodyText"/>
      </w:pPr>
      <w:r>
        <w:t xml:space="preserve">Tel: (514) 555-0187 | Email: quotations@montrealknowledge.ca</w:t>
      </w:r>
    </w:p>
    <w:p>
      <w:pPr>
        <w:pStyle w:val="BodyText"/>
      </w:pPr>
      <w:r>
        <w:t xml:space="preserve">QST No: 123456789QST0001 | GST No: 123456789RT0001</w:t>
      </w:r>
    </w:p>
    <w:bookmarkEnd w:id="20"/>
    <w:p>
      <w:pPr>
        <w:pStyle w:val="BodyText"/>
      </w:pPr>
      <w:r>
        <w:rPr>
          <w:bCs/>
          <w:b/>
        </w:rPr>
        <w:t xml:space="preserve">Quotation Estimate No.:</w:t>
      </w:r>
      <w:r>
        <w:t xml:space="preserve"> </w:t>
      </w:r>
      <w:r>
        <w:t xml:space="preserve">QTE-2025-MTL-0472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Montreal Public Library Consortium</w:t>
      </w:r>
      <w:r>
        <w:br/>
      </w:r>
      <w:r>
        <w:t xml:space="preserve">1250 Boulevard de Maisonneuve Est</w:t>
      </w:r>
      <w:r>
        <w:br/>
      </w:r>
      <w:r>
        <w:t xml:space="preserve">Montreal, Quebec, Canada H2L 4C2</w:t>
      </w:r>
      <w:r>
        <w:br/>
      </w:r>
      <w:r>
        <w:t xml:space="preserve">Attn: Dr. Marie-Claire Tremblay, Director</w:t>
      </w:r>
    </w:p>
    <w:p>
      <w:pPr>
        <w:pStyle w:val="BodyText"/>
      </w:pPr>
      <w:r>
        <w:rPr>
          <w:bCs/>
          <w:b/>
        </w:rPr>
        <w:t xml:space="preserve">Prepared By:</w:t>
      </w:r>
      <w:r>
        <w:br/>
      </w:r>
      <w:r>
        <w:t xml:space="preserve">Jonathan Beauchamp, Senior Account Manager</w:t>
      </w:r>
      <w:r>
        <w:br/>
      </w:r>
      <w:r>
        <w:t xml:space="preserve">Montreal Knowledge &amp; Information Management Inc.</w:t>
      </w:r>
      <w:r>
        <w:br/>
      </w:r>
      <w:r>
        <w:t xml:space="preserve">Montreal, Canada</w:t>
      </w:r>
    </w:p>
    <w:bookmarkStart w:id="21" w:name="purpose-of-this-quotation-estimate"/>
    <w:p>
      <w:pPr>
        <w:pStyle w:val="Heading2"/>
      </w:pPr>
      <w:r>
        <w:t xml:space="preserve">1. Purpose of This Quotation Estimate</w:t>
      </w:r>
    </w:p>
    <w:p>
      <w:pPr>
        <w:pStyle w:val="FirstParagraph"/>
      </w:pPr>
      <w:r>
        <w:t xml:space="preserve">This Quotation Estimate is formally issued by Montreal Knowledge &amp; Information Management Inc. to provide a comprehensive and itemized financial projection for the engagement of a certified Librarian professional to deliver specialized information management, cataloguing, and reference services within the Canada Montreal metropolitan area. This document serves as a binding financial proposal and outlines all costs, deliverables, timelines, and conditions associated with the proposed Librarian engagement. All pricing in this Quotation Estimate is denominated in Canadian Dollars (CAD) and is subject to the applicable Goods and Services Tax (GST) of 5% and Quebec Sales Tax (QST) of 9.975% as mandated by the tax authorities of Canada Montreal and the Province of Quebec.</w:t>
      </w:r>
    </w:p>
    <w:bookmarkEnd w:id="21"/>
    <w:bookmarkStart w:id="22" w:name="scope-of-librarian-services"/>
    <w:p>
      <w:pPr>
        <w:pStyle w:val="Heading2"/>
      </w:pPr>
      <w:r>
        <w:t xml:space="preserve">2. Scope of Librarian Services</w:t>
      </w:r>
    </w:p>
    <w:p>
      <w:pPr>
        <w:pStyle w:val="FirstParagraph"/>
      </w:pPr>
      <w:r>
        <w:t xml:space="preserve">The following Quotation Estimate covers the full scope of professional Librarian services to be rendered in Canada Montreal over a twelve-month contract period. The Librarian will be responsible for the following core functions:</w:t>
      </w:r>
    </w:p>
    <w:p>
      <w:pPr>
        <w:numPr>
          <w:ilvl w:val="0"/>
          <w:numId w:val="1001"/>
        </w:numPr>
        <w:pStyle w:val="Compact"/>
      </w:pPr>
      <w:r>
        <w:t xml:space="preserve">Development and maintenance of the digital and physical catalogue systems for the Montreal Public Library Consortium, ensuring compliance with Library of Congress and Canadian Library and Information Association (CLIA) standards.</w:t>
      </w:r>
    </w:p>
    <w:p>
      <w:pPr>
        <w:numPr>
          <w:ilvl w:val="0"/>
          <w:numId w:val="1001"/>
        </w:numPr>
        <w:pStyle w:val="Compact"/>
      </w:pPr>
      <w:r>
        <w:t xml:space="preserve">Acquisition, processing, and shelving of new materials including French and English language publications, academic journals, and digital media resources relevant to the Canada Montreal community.</w:t>
      </w:r>
    </w:p>
    <w:p>
      <w:pPr>
        <w:numPr>
          <w:ilvl w:val="0"/>
          <w:numId w:val="1001"/>
        </w:numPr>
        <w:pStyle w:val="Compact"/>
      </w:pPr>
      <w:r>
        <w:t xml:space="preserve">Management of interlibrary loan agreements with partner institutions across Canada Montreal, including the Bibliothèque et Archives nationales du Québec (BAnQ) and the Université de Montréal library network.</w:t>
      </w:r>
    </w:p>
    <w:p>
      <w:pPr>
        <w:numPr>
          <w:ilvl w:val="0"/>
          <w:numId w:val="1001"/>
        </w:numPr>
        <w:pStyle w:val="Compact"/>
      </w:pPr>
      <w:r>
        <w:t xml:space="preserve">Delivery of public programming, including literacy workshops, research methodology seminars, and digital literacy training sessions for residents of Canada Montreal.</w:t>
      </w:r>
    </w:p>
    <w:p>
      <w:pPr>
        <w:numPr>
          <w:ilvl w:val="0"/>
          <w:numId w:val="1001"/>
        </w:numPr>
        <w:pStyle w:val="Compact"/>
      </w:pPr>
      <w:r>
        <w:t xml:space="preserve">Oversight of the digital preservation program for historical documents and archival materials housed in the Montreal facility.</w:t>
      </w:r>
    </w:p>
    <w:p>
      <w:pPr>
        <w:numPr>
          <w:ilvl w:val="0"/>
          <w:numId w:val="1001"/>
        </w:numPr>
        <w:pStyle w:val="Compact"/>
      </w:pPr>
      <w:r>
        <w:t xml:space="preserve">Coordination with municipal authorities in Canada Montreal regarding public access policies, funding allocations, and community outreach initiatives.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Quantity</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Senior Librarian – Full-time professional engagement (cataloguing, reference, collection development)</w:t>
            </w:r>
          </w:p>
        </w:tc>
        <w:tc>
          <w:tcPr/>
          <w:p>
            <w:pPr>
              <w:pStyle w:val="Compact"/>
              <w:jc w:val="left"/>
            </w:pPr>
            <w:r>
              <w:t xml:space="preserve">12 months</w:t>
            </w:r>
          </w:p>
        </w:tc>
        <w:tc>
          <w:tcPr/>
          <w:p>
            <w:pPr>
              <w:pStyle w:val="Compact"/>
              <w:jc w:val="left"/>
            </w:pPr>
            <w:r>
              <w:t xml:space="preserve">$5,850 / month</w:t>
            </w:r>
          </w:p>
        </w:tc>
        <w:tc>
          <w:tcPr/>
          <w:p>
            <w:pPr>
              <w:pStyle w:val="Compact"/>
              <w:jc w:val="left"/>
            </w:pPr>
            <w:r>
              <w:t xml:space="preserve">12</w:t>
            </w:r>
          </w:p>
        </w:tc>
        <w:tc>
          <w:tcPr/>
          <w:p>
            <w:pPr>
              <w:pStyle w:val="Compact"/>
              <w:jc w:val="left"/>
            </w:pPr>
            <w:r>
              <w:t xml:space="preserve">$70,200.00</w:t>
            </w:r>
          </w:p>
        </w:tc>
      </w:tr>
      <w:tr>
        <w:tc>
          <w:tcPr/>
          <w:p>
            <w:pPr>
              <w:pStyle w:val="Compact"/>
              <w:jc w:val="left"/>
            </w:pPr>
            <w:r>
              <w:t xml:space="preserve">2</w:t>
            </w:r>
          </w:p>
        </w:tc>
        <w:tc>
          <w:tcPr/>
          <w:p>
            <w:pPr>
              <w:pStyle w:val="Compact"/>
              <w:jc w:val="left"/>
            </w:pPr>
            <w:r>
              <w:t xml:space="preserve">Junior Librarian Assistant – Part-time support (shelving, patron assistance, event setup)</w:t>
            </w:r>
          </w:p>
        </w:tc>
        <w:tc>
          <w:tcPr/>
          <w:p>
            <w:pPr>
              <w:pStyle w:val="Compact"/>
              <w:jc w:val="left"/>
            </w:pPr>
            <w:r>
              <w:t xml:space="preserve">12 months</w:t>
            </w:r>
          </w:p>
        </w:tc>
        <w:tc>
          <w:tcPr/>
          <w:p>
            <w:pPr>
              <w:pStyle w:val="Compact"/>
              <w:jc w:val="left"/>
            </w:pPr>
            <w:r>
              <w:t xml:space="preserve">$2,400 / month</w:t>
            </w:r>
          </w:p>
        </w:tc>
        <w:tc>
          <w:tcPr/>
          <w:p>
            <w:pPr>
              <w:pStyle w:val="Compact"/>
              <w:jc w:val="left"/>
            </w:pPr>
            <w:r>
              <w:t xml:space="preserve">12</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Digital Catalogue Migration &amp; System Integration (MARC 21 / RDA standards)</w:t>
            </w:r>
          </w:p>
        </w:tc>
        <w:tc>
          <w:tcPr/>
          <w:p>
            <w:pPr>
              <w:pStyle w:val="Compact"/>
              <w:jc w:val="left"/>
            </w:pPr>
            <w:r>
              <w:t xml:space="preserve">One-time</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Public Programming &amp; Community Outreach (12 sessions across Canada Montreal neighbourhoods)</w:t>
            </w:r>
          </w:p>
        </w:tc>
        <w:tc>
          <w:tcPr/>
          <w:p>
            <w:pPr>
              <w:pStyle w:val="Compact"/>
              <w:jc w:val="left"/>
            </w:pPr>
            <w:r>
              <w:t xml:space="preserve">12 months</w:t>
            </w:r>
          </w:p>
        </w:tc>
        <w:tc>
          <w:tcPr/>
          <w:p>
            <w:pPr>
              <w:pStyle w:val="Compact"/>
              <w:jc w:val="left"/>
            </w:pPr>
            <w:r>
              <w:t xml:space="preserve">$1,200 / session</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Interlibrary Loan Network Administration &amp; Coordination</w:t>
            </w:r>
          </w:p>
        </w:tc>
        <w:tc>
          <w:tcPr/>
          <w:p>
            <w:pPr>
              <w:pStyle w:val="Compact"/>
              <w:jc w:val="left"/>
            </w:pPr>
            <w:r>
              <w:t xml:space="preserve">12 months</w:t>
            </w:r>
          </w:p>
        </w:tc>
        <w:tc>
          <w:tcPr/>
          <w:p>
            <w:pPr>
              <w:pStyle w:val="Compact"/>
              <w:jc w:val="left"/>
            </w:pPr>
            <w:r>
              <w:t xml:space="preserve">$850 / month</w:t>
            </w:r>
          </w:p>
        </w:tc>
        <w:tc>
          <w:tcPr/>
          <w:p>
            <w:pPr>
              <w:pStyle w:val="Compact"/>
              <w:jc w:val="left"/>
            </w:pPr>
            <w:r>
              <w:t xml:space="preserve">12</w:t>
            </w:r>
          </w:p>
        </w:tc>
        <w:tc>
          <w:tcPr/>
          <w:p>
            <w:pPr>
              <w:pStyle w:val="Compact"/>
              <w:jc w:val="left"/>
            </w:pPr>
            <w:r>
              <w:t xml:space="preserve">$10,200.00</w:t>
            </w:r>
          </w:p>
        </w:tc>
      </w:tr>
      <w:tr>
        <w:tc>
          <w:tcPr/>
          <w:p>
            <w:pPr>
              <w:pStyle w:val="Compact"/>
              <w:jc w:val="left"/>
            </w:pPr>
            <w:r>
              <w:t xml:space="preserve">6</w:t>
            </w:r>
          </w:p>
        </w:tc>
        <w:tc>
          <w:tcPr/>
          <w:p>
            <w:pPr>
              <w:pStyle w:val="Compact"/>
              <w:jc w:val="left"/>
            </w:pPr>
            <w:r>
              <w:t xml:space="preserve">Digital Preservation &amp; Archival Digitization Services</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12</w:t>
            </w:r>
          </w:p>
        </w:tc>
        <w:tc>
          <w:tcPr/>
          <w:p>
            <w:pPr>
              <w:pStyle w:val="Compact"/>
              <w:jc w:val="left"/>
            </w:pPr>
            <w:r>
              <w:t xml:space="preserve">$38,400.00</w:t>
            </w:r>
          </w:p>
        </w:tc>
      </w:tr>
      <w:tr>
        <w:tc>
          <w:tcPr/>
          <w:p>
            <w:pPr>
              <w:pStyle w:val="Compact"/>
              <w:jc w:val="left"/>
            </w:pPr>
            <w:r>
              <w:t xml:space="preserve">7</w:t>
            </w:r>
          </w:p>
        </w:tc>
        <w:tc>
          <w:tcPr/>
          <w:p>
            <w:pPr>
              <w:pStyle w:val="Compact"/>
              <w:jc w:val="left"/>
            </w:pPr>
            <w:r>
              <w:t xml:space="preserve">Professional Development &amp; CLIA Certification Maintenance for Librarian staff</w:t>
            </w:r>
          </w:p>
        </w:tc>
        <w:tc>
          <w:tcPr/>
          <w:p>
            <w:pPr>
              <w:pStyle w:val="Compact"/>
              <w:jc w:val="left"/>
            </w:pPr>
            <w:r>
              <w:t xml:space="preserve">Annual</w:t>
            </w:r>
          </w:p>
        </w:tc>
        <w:tc>
          <w:tcPr/>
          <w:p>
            <w:pPr>
              <w:pStyle w:val="Compact"/>
              <w:jc w:val="left"/>
            </w:pPr>
            <w:r>
              <w:t xml:space="preserve">$2,100.00</w:t>
            </w:r>
          </w:p>
        </w:tc>
        <w:tc>
          <w:tcPr/>
          <w:p>
            <w:pPr>
              <w:pStyle w:val="Compact"/>
              <w:jc w:val="left"/>
            </w:pPr>
            <w:r>
              <w:t xml:space="preserve">1</w:t>
            </w:r>
          </w:p>
        </w:tc>
        <w:tc>
          <w:tcPr/>
          <w:p>
            <w:pPr>
              <w:pStyle w:val="Compact"/>
              <w:jc w:val="left"/>
            </w:pPr>
            <w:r>
              <w:t xml:space="preserve">$2,100.00</w:t>
            </w:r>
          </w:p>
        </w:tc>
      </w:tr>
      <w:tr>
        <w:tc>
          <w:tcPr/>
          <w:p>
            <w:pPr>
              <w:pStyle w:val="Compact"/>
              <w:jc w:val="left"/>
            </w:pPr>
            <w:r>
              <w:t xml:space="preserve">8</w:t>
            </w:r>
          </w:p>
        </w:tc>
        <w:tc>
          <w:tcPr/>
          <w:p>
            <w:pPr>
              <w:pStyle w:val="Compact"/>
              <w:jc w:val="left"/>
            </w:pPr>
            <w:r>
              <w:t xml:space="preserve">Travel &amp; Logistics within Canada Montreal (site visits, municipal meetings, partner library coordination)</w:t>
            </w:r>
          </w:p>
        </w:tc>
        <w:tc>
          <w:tcPr/>
          <w:p>
            <w:pPr>
              <w:pStyle w:val="Compact"/>
              <w:jc w:val="left"/>
            </w:pPr>
            <w:r>
              <w:t xml:space="preserve">12 months</w:t>
            </w:r>
          </w:p>
        </w:tc>
        <w:tc>
          <w:tcPr/>
          <w:p>
            <w:pPr>
              <w:pStyle w:val="Compact"/>
              <w:jc w:val="left"/>
            </w:pPr>
            <w:r>
              <w:t xml:space="preserve">$450 / month</w:t>
            </w:r>
          </w:p>
        </w:tc>
        <w:tc>
          <w:tcPr/>
          <w:p>
            <w:pPr>
              <w:pStyle w:val="Compact"/>
              <w:jc w:val="left"/>
            </w:pPr>
            <w:r>
              <w:t xml:space="preserve">12</w:t>
            </w:r>
          </w:p>
        </w:tc>
        <w:tc>
          <w:tcPr/>
          <w:p>
            <w:pPr>
              <w:pStyle w:val="Compact"/>
              <w:jc w:val="left"/>
            </w:pPr>
            <w:r>
              <w:t xml:space="preserve">$5,400.00</w:t>
            </w:r>
          </w:p>
        </w:tc>
      </w:tr>
      <w:tr>
        <w:tc>
          <w:tcPr>
            <w:gridSpan w:val="5"/>
          </w:tcPr>
          <w:p>
            <w:pPr>
              <w:pStyle w:val="Compact"/>
              <w:jc w:val="left"/>
            </w:pPr>
            <w:r>
              <w:t xml:space="preserve">Subtotal (CAD)</w:t>
            </w:r>
          </w:p>
        </w:tc>
        <w:tc>
          <w:tcPr/>
          <w:p>
            <w:pPr>
              <w:pStyle w:val="Compact"/>
              <w:jc w:val="left"/>
            </w:pPr>
            <w:r>
              <w:t xml:space="preserve">$182,000.00</w:t>
            </w:r>
          </w:p>
        </w:tc>
      </w:tr>
      <w:tr>
        <w:tc>
          <w:tcPr>
            <w:gridSpan w:val="5"/>
          </w:tcPr>
          <w:p>
            <w:pPr>
              <w:pStyle w:val="Compact"/>
              <w:jc w:val="left"/>
            </w:pPr>
            <w:r>
              <w:t xml:space="preserve">GST (5%)</w:t>
            </w:r>
          </w:p>
        </w:tc>
        <w:tc>
          <w:tcPr/>
          <w:p>
            <w:pPr>
              <w:pStyle w:val="Compact"/>
              <w:jc w:val="left"/>
            </w:pPr>
            <w:r>
              <w:t xml:space="preserve">$9,100.00</w:t>
            </w:r>
          </w:p>
        </w:tc>
      </w:tr>
      <w:tr>
        <w:tc>
          <w:tcPr>
            <w:gridSpan w:val="5"/>
          </w:tcPr>
          <w:p>
            <w:pPr>
              <w:pStyle w:val="Compact"/>
              <w:jc w:val="left"/>
            </w:pPr>
            <w:r>
              <w:t xml:space="preserve">QST (9.975%)</w:t>
            </w:r>
          </w:p>
        </w:tc>
        <w:tc>
          <w:tcPr/>
          <w:p>
            <w:pPr>
              <w:pStyle w:val="Compact"/>
              <w:jc w:val="left"/>
            </w:pPr>
            <w:r>
              <w:t xml:space="preserve">$18,154.50</w:t>
            </w:r>
          </w:p>
        </w:tc>
      </w:tr>
      <w:tr>
        <w:tc>
          <w:tcPr>
            <w:gridSpan w:val="5"/>
          </w:tcPr>
          <w:p>
            <w:pPr>
              <w:pStyle w:val="Compact"/>
              <w:jc w:val="left"/>
            </w:pPr>
            <w:r>
              <w:rPr>
                <w:bCs/>
                <w:b/>
              </w:rPr>
              <w:t xml:space="preserve">TOTAL ESTIMATED COST (CAD)</w:t>
            </w:r>
          </w:p>
        </w:tc>
        <w:tc>
          <w:tcPr/>
          <w:p>
            <w:pPr>
              <w:pStyle w:val="Compact"/>
              <w:jc w:val="left"/>
            </w:pPr>
            <w:r>
              <w:rPr>
                <w:bCs/>
                <w:b/>
              </w:rPr>
              <w:t xml:space="preserve">$209,254.50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issuance. After the expiry date, all rates and conditions herein may be subject to revision based on market conditions in Canada Montreal.</w:t>
      </w:r>
    </w:p>
    <w:p>
      <w:pPr>
        <w:pStyle w:val="BodyText"/>
      </w:pPr>
      <w:r>
        <w:rPr>
          <w:bCs/>
          <w:b/>
        </w:rPr>
        <w:t xml:space="preserve">4.2 Payment Schedule:</w:t>
      </w:r>
      <w:r>
        <w:t xml:space="preserve"> </w:t>
      </w:r>
      <w:r>
        <w:t xml:space="preserve">Payment shall be made in monthly installments of $17,437.88 (CAD), due on the first business day of each month. A 1.5% late payment penalty shall apply to any invoice outstanding beyond fifteen (15) days from the due date, in accordance with the Quebec Civil Code.</w:t>
      </w:r>
    </w:p>
    <w:p>
      <w:pPr>
        <w:pStyle w:val="BodyText"/>
      </w:pPr>
      <w:r>
        <w:rPr>
          <w:bCs/>
          <w:b/>
        </w:rPr>
        <w:t xml:space="preserve">4.3 Cancellation Policy:</w:t>
      </w:r>
      <w:r>
        <w:t xml:space="preserve"> </w:t>
      </w:r>
      <w:r>
        <w:t xml:space="preserve">Either party may terminate this engagement with sixty (60) days written notice. In the event of early termination, all services rendered up to the termination date shall be invoiced in full. No refund shall be issued for the one-time digital catalogue migration fee (Item 3) once the project has commenced.</w:t>
      </w:r>
    </w:p>
    <w:p>
      <w:pPr>
        <w:pStyle w:val="BodyText"/>
      </w:pPr>
      <w:r>
        <w:rPr>
          <w:bCs/>
          <w:b/>
        </w:rPr>
        <w:t xml:space="preserve">4.4 Scope Changes:</w:t>
      </w:r>
      <w:r>
        <w:t xml:space="preserve"> </w:t>
      </w:r>
      <w:r>
        <w:t xml:space="preserve">Any modification to the scope of Librarian services outlined in this Quotation Estimate must be documented in a written change order signed by both parties. Additional services will be billed at the prevailing hourly rate of $75.00 CAD per hour.</w:t>
      </w:r>
    </w:p>
    <w:p>
      <w:pPr>
        <w:pStyle w:val="BodyText"/>
      </w:pPr>
      <w:r>
        <w:rPr>
          <w:bCs/>
          <w:b/>
        </w:rPr>
        <w:t xml:space="preserve">4.5 Governing Law:</w:t>
      </w:r>
      <w:r>
        <w:t xml:space="preserve"> </w:t>
      </w:r>
      <w:r>
        <w:t xml:space="preserve">This Quotation Estimate and the resulting contract shall be governed by and interpreted in accordance with the laws of the Province of Quebec and the federal laws of Canada applicable in Montreal.</w:t>
      </w:r>
    </w:p>
    <w:p>
      <w:pPr>
        <w:pStyle w:val="BodyText"/>
      </w:pPr>
      <w:r>
        <w:rPr>
          <w:bCs/>
          <w:b/>
        </w:rPr>
        <w:t xml:space="preserve">4.6 Confidentiality:</w:t>
      </w:r>
      <w:r>
        <w:t xml:space="preserve"> </w:t>
      </w:r>
      <w:r>
        <w:t xml:space="preserve">The Librarian and all supporting staff shall maintain strict confidentiality regarding patron records, institutional data, and proprietary information in compliance with the Quebec Act Respecting the Protection of Personal Information in the Private Sector (Law 25) and the federal Privacy Act of Canada.</w:t>
      </w:r>
    </w:p>
    <w:p>
      <w:pPr>
        <w:pStyle w:val="BodyText"/>
      </w:pPr>
      <w:r>
        <w:rPr>
          <w:bCs/>
          <w:b/>
        </w:rPr>
        <w:t xml:space="preserve">4.7 Insurance:</w:t>
      </w:r>
      <w:r>
        <w:t xml:space="preserve"> </w:t>
      </w:r>
      <w:r>
        <w:t xml:space="preserve">Montreal Knowledge &amp; Information Management Inc. maintains professional liability insurance of no less than $2,000,000 CAD and workers' compensation coverage as required by the Régie du travail du Québec for all personnel operating in Canada Montreal.</w:t>
      </w:r>
    </w:p>
    <w:p>
      <w:pPr>
        <w:pStyle w:val="BodyText"/>
      </w:pPr>
      <w:r>
        <w:rPr>
          <w:bCs/>
          <w:b/>
        </w:rPr>
        <w:t xml:space="preserve">Note:</w:t>
      </w:r>
      <w:r>
        <w:t xml:space="preserve"> </w:t>
      </w:r>
      <w:r>
        <w:t xml:space="preserve">This Quotation Estimate assumes that the client facility in Canada Montreal will provide adequate workspace, internet connectivity, and necessary equipment for the Librarian to perform duties. Any additional infrastructure requirements will be quoted separately. All services are subject to the availability of the assigned Librarian professional, who holds a Master's degree in Library and Information Science (MILS) from a Canadian accredited institution and is a member in good standing of the Canadian Library Association (CLA).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financial projections outlined herein. This signature constitutes formal acceptance of the proposed Librarian services engagement in Canada Montreal.</w:t>
      </w:r>
    </w:p>
    <w:p>
      <w:pPr>
        <w:pStyle w:val="BodyText"/>
      </w:pPr>
      <w:r>
        <w:rPr>
          <w:bCs/>
          <w:b/>
        </w:rPr>
        <w:t xml:space="preserve">For Montreal Knowledge &amp; Information Management Inc.</w:t>
      </w:r>
      <w:r>
        <w:br/>
      </w:r>
      <w:r>
        <w:br/>
      </w:r>
      <w:r>
        <w:t xml:space="preserve">Signature: ______________________________</w:t>
      </w:r>
      <w:r>
        <w:br/>
      </w:r>
      <w:r>
        <w:t xml:space="preserve">Name: Jonathan Beauchamp</w:t>
      </w:r>
      <w:r>
        <w:br/>
      </w:r>
      <w:r>
        <w:t xml:space="preserve">Title: Senior Account Manager</w:t>
      </w:r>
      <w:r>
        <w:br/>
      </w:r>
      <w:r>
        <w:t xml:space="preserve">Date: ______________________________</w:t>
      </w:r>
    </w:p>
    <w:p>
      <w:pPr>
        <w:pStyle w:val="BodyText"/>
      </w:pPr>
      <w:r>
        <w:rPr>
          <w:bCs/>
          <w:b/>
        </w:rPr>
        <w:t xml:space="preserve">For Montreal Public Library Consortium (Client)</w:t>
      </w:r>
      <w:r>
        <w:br/>
      </w:r>
      <w:r>
        <w:br/>
      </w:r>
      <w:r>
        <w:t xml:space="preserve">Signature: ______________________________</w:t>
      </w:r>
      <w:r>
        <w:br/>
      </w:r>
      <w:r>
        <w:t xml:space="preserve">Name: Dr. Marie-Claire Tremblay</w:t>
      </w:r>
      <w:r>
        <w:br/>
      </w:r>
      <w:r>
        <w:t xml:space="preserve">Title: Director</w:t>
      </w:r>
      <w:r>
        <w:br/>
      </w:r>
      <w:r>
        <w:t xml:space="preserve">Date: ______________________________</w:t>
      </w:r>
    </w:p>
    <w:p>
      <w:pPr>
        <w:pStyle w:val="BodyText"/>
      </w:pPr>
      <w:r>
        <w:t xml:space="preserve">Montreal Knowledge &amp; Information Management Inc. | 1450 Rue Sainte-Catherine Ouest, Bureau 320, Montreal, Quebec, Canada H3G 1Z4</w:t>
      </w:r>
    </w:p>
    <w:p>
      <w:pPr>
        <w:pStyle w:val="BodyText"/>
      </w:pPr>
      <w:r>
        <w:t xml:space="preserve">This Quotation Estimate document is the property of Montreal Knowledge &amp; Information Management Inc. and is intended solely for the use of the addressee in Canada Montreal.</w:t>
      </w:r>
    </w:p>
    <w:p>
      <w:pPr>
        <w:pStyle w:val="BodyText"/>
      </w:pPr>
      <w:r>
        <w:t xml:space="preserve">Document Reference: QTE-2025-MTL-0472 | Generated: June 12,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Canada Montreal</dc:title>
  <dc:creator/>
  <dc:language>en</dc:language>
  <cp:keywords/>
  <dcterms:created xsi:type="dcterms:W3CDTF">2026-10-10T02:32:01Z</dcterms:created>
  <dcterms:modified xsi:type="dcterms:W3CDTF">2026-10-10T02:32:01Z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