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quotation-estimate"/>
    <w:p>
      <w:pPr>
        <w:pStyle w:val="Heading1"/>
      </w:pPr>
      <w:r>
        <w:t xml:space="preserve">Quotation Estimate</w:t>
      </w:r>
    </w:p>
    <w:p>
      <w:pPr>
        <w:pStyle w:val="FirstParagraph"/>
      </w:pPr>
      <w:r>
        <w:rPr>
          <w:bCs/>
          <w:b/>
        </w:rPr>
        <w:t xml:space="preserve">Professional Librarian Services</w:t>
      </w:r>
    </w:p>
    <w:p>
      <w:pPr>
        <w:pStyle w:val="BodyText"/>
      </w:pPr>
      <w:r>
        <w:t xml:space="preserve">South Africa Johannesburg | Gauteng Province</w:t>
      </w:r>
    </w:p>
    <w:p>
      <w:pPr>
        <w:pStyle w:val="BodyText"/>
      </w:pPr>
      <w:r>
        <w:t xml:space="preserve">Ref: QE-LIB-JHB-2025-0472</w:t>
      </w:r>
    </w:p>
    <w:bookmarkEnd w:id="20"/>
    <w:p>
      <w:pPr>
        <w:pStyle w:val="BodyText"/>
      </w:pPr>
      <w:r>
        <w:rPr>
          <w:bCs/>
          <w:b/>
        </w:rPr>
        <w:t xml:space="preserve">Quotation Date: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Quotation No:</w:t>
      </w:r>
      <w:r>
        <w:t xml:space="preserve"> </w:t>
      </w:r>
      <w:r>
        <w:t xml:space="preserve">QE-LIB-JHB-2025-0472</w:t>
      </w:r>
    </w:p>
    <w:bookmarkStart w:id="21" w:name="provider-details"/>
    <w:p>
      <w:pPr>
        <w:pStyle w:val="Heading2"/>
      </w:pPr>
      <w:r>
        <w:t xml:space="preserve">1. Provider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ProLibrarian Solutions (Pty) Ltd</w:t>
            </w:r>
          </w:p>
        </w:tc>
      </w:tr>
      <w:tr>
        <w:tc>
          <w:tcPr/>
          <w:p>
            <w:pPr>
              <w:pStyle w:val="Compact"/>
              <w:jc w:val="left"/>
            </w:pPr>
            <w:r>
              <w:rPr>
                <w:bCs/>
                <w:b/>
              </w:rPr>
              <w:t xml:space="preserve">Address:</w:t>
            </w:r>
          </w:p>
        </w:tc>
        <w:tc>
          <w:tcPr/>
          <w:p>
            <w:pPr>
              <w:pStyle w:val="Compact"/>
              <w:jc w:val="left"/>
            </w:pPr>
            <w:r>
              <w:t xml:space="preserve">142 Rivonia Road, Sandton, Johannesburg, 2196, South Africa</w:t>
            </w:r>
          </w:p>
        </w:tc>
      </w:tr>
      <w:tr>
        <w:tc>
          <w:tcPr/>
          <w:p>
            <w:pPr>
              <w:pStyle w:val="Compact"/>
              <w:jc w:val="left"/>
            </w:pPr>
            <w:r>
              <w:rPr>
                <w:bCs/>
                <w:b/>
              </w:rPr>
              <w:t xml:space="preserve">Contact Person:</w:t>
            </w:r>
          </w:p>
        </w:tc>
        <w:tc>
          <w:tcPr/>
          <w:p>
            <w:pPr>
              <w:pStyle w:val="Compact"/>
              <w:jc w:val="left"/>
            </w:pPr>
            <w:r>
              <w:t xml:space="preserve">Ms. Thandiwe Mokoena – Head of Librarian Services</w:t>
            </w:r>
          </w:p>
        </w:tc>
      </w:tr>
      <w:tr>
        <w:tc>
          <w:tcPr/>
          <w:p>
            <w:pPr>
              <w:pStyle w:val="Compact"/>
              <w:jc w:val="left"/>
            </w:pPr>
            <w:r>
              <w:rPr>
                <w:bCs/>
                <w:b/>
              </w:rPr>
              <w:t xml:space="preserve">Email:</w:t>
            </w:r>
          </w:p>
        </w:tc>
        <w:tc>
          <w:tcPr/>
          <w:p>
            <w:pPr>
              <w:pStyle w:val="Compact"/>
              <w:jc w:val="left"/>
            </w:pPr>
            <w:r>
              <w:t xml:space="preserve">quotes@prolibrarian.co.za</w:t>
            </w:r>
          </w:p>
        </w:tc>
      </w:tr>
      <w:tr>
        <w:tc>
          <w:tcPr/>
          <w:p>
            <w:pPr>
              <w:pStyle w:val="Compact"/>
              <w:jc w:val="left"/>
            </w:pPr>
            <w:r>
              <w:rPr>
                <w:bCs/>
                <w:b/>
              </w:rPr>
              <w:t xml:space="preserve">Telephone:</w:t>
            </w:r>
          </w:p>
        </w:tc>
        <w:tc>
          <w:tcPr/>
          <w:p>
            <w:pPr>
              <w:pStyle w:val="Compact"/>
              <w:jc w:val="left"/>
            </w:pPr>
            <w:r>
              <w:t xml:space="preserve">+27 (0)11 456 7890</w:t>
            </w:r>
          </w:p>
        </w:tc>
      </w:tr>
      <w:tr>
        <w:tc>
          <w:tcPr/>
          <w:p>
            <w:pPr>
              <w:pStyle w:val="Compact"/>
              <w:jc w:val="left"/>
            </w:pPr>
            <w:r>
              <w:rPr>
                <w:bCs/>
                <w:b/>
              </w:rPr>
              <w:t xml:space="preserve">VAT Number:</w:t>
            </w:r>
          </w:p>
        </w:tc>
        <w:tc>
          <w:tcPr/>
          <w:p>
            <w:pPr>
              <w:pStyle w:val="Compact"/>
              <w:jc w:val="left"/>
            </w:pPr>
            <w:r>
              <w:t xml:space="preserve">4930 287651</w:t>
            </w:r>
          </w:p>
        </w:tc>
      </w:tr>
    </w:tbl>
    <w:bookmarkEnd w:id="21"/>
    <w:bookmarkStart w:id="22" w:name="client-details"/>
    <w:p>
      <w:pPr>
        <w:pStyle w:val="Heading2"/>
      </w:pPr>
      <w:r>
        <w:t xml:space="preserve">2. Client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[Client Organisation Name]</w:t>
            </w:r>
          </w:p>
        </w:tc>
      </w:tr>
      <w:tr>
        <w:tc>
          <w:tcPr/>
          <w:p>
            <w:pPr>
              <w:pStyle w:val="Compact"/>
              <w:jc w:val="left"/>
            </w:pPr>
            <w:r>
              <w:rPr>
                <w:bCs/>
                <w:b/>
              </w:rPr>
              <w:t xml:space="preserve">Address:</w:t>
            </w:r>
          </w:p>
        </w:tc>
        <w:tc>
          <w:tcPr/>
          <w:p>
            <w:pPr>
              <w:pStyle w:val="Compact"/>
              <w:jc w:val="left"/>
            </w:pPr>
            <w:r>
              <w:t xml:space="preserve">[Client Address], Johannesburg, South Africa</w:t>
            </w:r>
          </w:p>
        </w:tc>
      </w:tr>
      <w:tr>
        <w:tc>
          <w:tcPr/>
          <w:p>
            <w:pPr>
              <w:pStyle w:val="Compact"/>
              <w:jc w:val="left"/>
            </w:pPr>
            <w:r>
              <w:rPr>
                <w:bCs/>
                <w:b/>
              </w:rPr>
              <w:t xml:space="preserve">Contact Person:</w:t>
            </w:r>
          </w:p>
        </w:tc>
        <w:tc>
          <w:tcPr/>
          <w:p>
            <w:pPr>
              <w:pStyle w:val="Compact"/>
              <w:jc w:val="left"/>
            </w:pPr>
            <w:r>
              <w:t xml:space="preserve">[Name and Designation]</w:t>
            </w:r>
          </w:p>
        </w:tc>
      </w:tr>
      <w:tr>
        <w:tc>
          <w:tcPr/>
          <w:p>
            <w:pPr>
              <w:pStyle w:val="Compact"/>
              <w:jc w:val="left"/>
            </w:pPr>
            <w:r>
              <w:rPr>
                <w:bCs/>
                <w:b/>
              </w:rPr>
              <w:t xml:space="preserve">Email:</w:t>
            </w:r>
          </w:p>
        </w:tc>
        <w:tc>
          <w:tcPr/>
          <w:p>
            <w:pPr>
              <w:pStyle w:val="Compact"/>
              <w:jc w:val="left"/>
            </w:pPr>
            <w:r>
              <w:t xml:space="preserve">[Client Email Address]</w:t>
            </w:r>
          </w:p>
        </w:tc>
      </w:tr>
    </w:tbl>
    <w:bookmarkEnd w:id="22"/>
    <w:bookmarkStart w:id="23" w:name="scope-of-librarian-services"/>
    <w:p>
      <w:pPr>
        <w:pStyle w:val="Heading2"/>
      </w:pPr>
      <w:r>
        <w:t xml:space="preserve">3. Scope of Librarian Services</w:t>
      </w:r>
    </w:p>
    <w:p>
      <w:pPr>
        <w:pStyle w:val="FirstParagraph"/>
      </w:pPr>
      <w:r>
        <w:t xml:space="preserve">This</w:t>
      </w:r>
      <w:r>
        <w:t xml:space="preserve"> </w:t>
      </w:r>
      <w:r>
        <w:t xml:space="preserve">Quotation Estimate</w:t>
      </w:r>
      <w:r>
        <w:t xml:space="preserve"> </w:t>
      </w:r>
      <w:r>
        <w:t xml:space="preserve">is issued by ProLibrarian Solutions (Pty) Ltd to provide comprehensive</w:t>
      </w:r>
      <w:r>
        <w:t xml:space="preserve"> </w:t>
      </w:r>
      <w:r>
        <w:t xml:space="preserve">Librarian</w:t>
      </w:r>
      <w:r>
        <w:t xml:space="preserve"> </w:t>
      </w:r>
      <w:r>
        <w:t xml:space="preserve">services to the above-named client, to be delivered and managed within the</w:t>
      </w:r>
      <w:r>
        <w:t xml:space="preserve"> </w:t>
      </w:r>
      <w:r>
        <w:t xml:space="preserve">South Africa Johannesburg</w:t>
      </w:r>
      <w:r>
        <w:t xml:space="preserve"> </w:t>
      </w:r>
      <w:r>
        <w:t xml:space="preserve">metropolitan area. The following professional Librarian services are included in this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Librarian Service</w:t>
            </w:r>
          </w:p>
        </w:tc>
        <w:tc>
          <w:tcPr/>
          <w:p>
            <w:pPr>
              <w:pStyle w:val="Compact"/>
              <w:jc w:val="left"/>
            </w:pPr>
            <w:r>
              <w:t xml:space="preserve">Duration / Qty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Full-time Senior Librarian – On-site at Johannesburg client premises. Includes cataloguing, classification (Dewey Decimal / Library of Congress), reference desk management, and daily circulation operations.</w:t>
            </w:r>
          </w:p>
        </w:tc>
        <w:tc>
          <w:tcPr/>
          <w:p>
            <w:pPr>
              <w:pStyle w:val="Compact"/>
              <w:jc w:val="left"/>
            </w:pPr>
            <w:r>
              <w:t xml:space="preserve">12 months</w:t>
            </w:r>
          </w:p>
        </w:tc>
        <w:tc>
          <w:tcPr/>
          <w:p>
            <w:pPr>
              <w:pStyle w:val="Compact"/>
              <w:jc w:val="left"/>
            </w:pPr>
            <w:r>
              <w:t xml:space="preserve">R 28,500.00</w:t>
            </w:r>
          </w:p>
        </w:tc>
        <w:tc>
          <w:tcPr/>
          <w:p>
            <w:pPr>
              <w:pStyle w:val="Compact"/>
              <w:jc w:val="left"/>
            </w:pPr>
            <w:r>
              <w:t xml:space="preserve">R 342,000.00</w:t>
            </w:r>
          </w:p>
        </w:tc>
      </w:tr>
      <w:tr>
        <w:tc>
          <w:tcPr/>
          <w:p>
            <w:pPr>
              <w:pStyle w:val="Compact"/>
              <w:jc w:val="left"/>
            </w:pPr>
            <w:r>
              <w:t xml:space="preserve">02</w:t>
            </w:r>
          </w:p>
        </w:tc>
        <w:tc>
          <w:tcPr/>
          <w:p>
            <w:pPr>
              <w:pStyle w:val="Compact"/>
              <w:jc w:val="left"/>
            </w:pPr>
            <w:r>
              <w:t xml:space="preserve">Part-time Assistant Librarian – Three (3) days per week. Supports the Senior Librarian with shelving, inter-library loan coordination, and patron assistance within the Johannesburg service area.</w:t>
            </w:r>
          </w:p>
        </w:tc>
        <w:tc>
          <w:tcPr/>
          <w:p>
            <w:pPr>
              <w:pStyle w:val="Compact"/>
              <w:jc w:val="left"/>
            </w:pPr>
            <w:r>
              <w:t xml:space="preserve">12 months</w:t>
            </w:r>
          </w:p>
        </w:tc>
        <w:tc>
          <w:tcPr/>
          <w:p>
            <w:pPr>
              <w:pStyle w:val="Compact"/>
              <w:jc w:val="left"/>
            </w:pPr>
            <w:r>
              <w:t xml:space="preserve">R 14,200.00</w:t>
            </w:r>
          </w:p>
        </w:tc>
        <w:tc>
          <w:tcPr/>
          <w:p>
            <w:pPr>
              <w:pStyle w:val="Compact"/>
              <w:jc w:val="left"/>
            </w:pPr>
            <w:r>
              <w:t xml:space="preserve">R 170,400.00</w:t>
            </w:r>
          </w:p>
        </w:tc>
      </w:tr>
      <w:tr>
        <w:tc>
          <w:tcPr/>
          <w:p>
            <w:pPr>
              <w:pStyle w:val="Compact"/>
              <w:jc w:val="left"/>
            </w:pPr>
            <w:r>
              <w:t xml:space="preserve">03</w:t>
            </w:r>
          </w:p>
        </w:tc>
        <w:tc>
          <w:tcPr/>
          <w:p>
            <w:pPr>
              <w:pStyle w:val="Compact"/>
              <w:jc w:val="left"/>
            </w:pPr>
            <w:r>
              <w:t xml:space="preserve">Digital Librarian &amp; E-Resources Management – Configuration and maintenance of the library management system (ILS), management of e-journals, e-books, and digital databases accessible from the Johannesburg office.</w:t>
            </w:r>
          </w:p>
        </w:tc>
        <w:tc>
          <w:tcPr/>
          <w:p>
            <w:pPr>
              <w:pStyle w:val="Compact"/>
              <w:jc w:val="left"/>
            </w:pPr>
            <w:r>
              <w:t xml:space="preserve">12 months</w:t>
            </w:r>
          </w:p>
        </w:tc>
        <w:tc>
          <w:tcPr/>
          <w:p>
            <w:pPr>
              <w:pStyle w:val="Compact"/>
              <w:jc w:val="left"/>
            </w:pPr>
            <w:r>
              <w:t xml:space="preserve">R 18,750.00</w:t>
            </w:r>
          </w:p>
        </w:tc>
        <w:tc>
          <w:tcPr/>
          <w:p>
            <w:pPr>
              <w:pStyle w:val="Compact"/>
              <w:jc w:val="left"/>
            </w:pPr>
            <w:r>
              <w:t xml:space="preserve">R 225,000.00</w:t>
            </w:r>
          </w:p>
        </w:tc>
      </w:tr>
      <w:tr>
        <w:tc>
          <w:tcPr/>
          <w:p>
            <w:pPr>
              <w:pStyle w:val="Compact"/>
              <w:jc w:val="left"/>
            </w:pPr>
            <w:r>
              <w:t xml:space="preserve">04</w:t>
            </w:r>
          </w:p>
        </w:tc>
        <w:tc>
          <w:tcPr/>
          <w:p>
            <w:pPr>
              <w:pStyle w:val="Compact"/>
              <w:jc w:val="left"/>
            </w:pPr>
            <w:r>
              <w:t xml:space="preserve">Collection Development &amp; Acquisition – Monthly review of the library collection, procurement of new titles, weeding of obsolete materials, and budget management for acquisitions sourced from South African and international publishers.</w:t>
            </w:r>
          </w:p>
        </w:tc>
        <w:tc>
          <w:tcPr/>
          <w:p>
            <w:pPr>
              <w:pStyle w:val="Compact"/>
              <w:jc w:val="left"/>
            </w:pPr>
            <w:r>
              <w:t xml:space="preserve">12 months</w:t>
            </w:r>
          </w:p>
        </w:tc>
        <w:tc>
          <w:tcPr/>
          <w:p>
            <w:pPr>
              <w:pStyle w:val="Compact"/>
              <w:jc w:val="left"/>
            </w:pPr>
            <w:r>
              <w:t xml:space="preserve">R 9,800.00</w:t>
            </w:r>
          </w:p>
        </w:tc>
        <w:tc>
          <w:tcPr/>
          <w:p>
            <w:pPr>
              <w:pStyle w:val="Compact"/>
              <w:jc w:val="left"/>
            </w:pPr>
            <w:r>
              <w:t xml:space="preserve">R 117,600.00</w:t>
            </w:r>
          </w:p>
        </w:tc>
      </w:tr>
      <w:tr>
        <w:tc>
          <w:tcPr/>
          <w:p>
            <w:pPr>
              <w:pStyle w:val="Compact"/>
              <w:jc w:val="left"/>
            </w:pPr>
            <w:r>
              <w:t xml:space="preserve">05</w:t>
            </w:r>
          </w:p>
        </w:tc>
        <w:tc>
          <w:tcPr/>
          <w:p>
            <w:pPr>
              <w:pStyle w:val="Compact"/>
              <w:jc w:val="left"/>
            </w:pPr>
            <w:r>
              <w:t xml:space="preserve">Information Literacy Training – Quarterly workshops for client staff and patrons on research methodologies, database navigation, and academic integrity. Delivered at the Johannesburg site.</w:t>
            </w:r>
          </w:p>
        </w:tc>
        <w:tc>
          <w:tcPr/>
          <w:p>
            <w:pPr>
              <w:pStyle w:val="Compact"/>
              <w:jc w:val="left"/>
            </w:pPr>
            <w:r>
              <w:t xml:space="preserve">4 sessions</w:t>
            </w:r>
          </w:p>
        </w:tc>
        <w:tc>
          <w:tcPr/>
          <w:p>
            <w:pPr>
              <w:pStyle w:val="Compact"/>
              <w:jc w:val="left"/>
            </w:pPr>
            <w:r>
              <w:t xml:space="preserve">R 12,500.00</w:t>
            </w:r>
          </w:p>
        </w:tc>
        <w:tc>
          <w:tcPr/>
          <w:p>
            <w:pPr>
              <w:pStyle w:val="Compact"/>
              <w:jc w:val="left"/>
            </w:pPr>
            <w:r>
              <w:t xml:space="preserve">R 50,000.00</w:t>
            </w:r>
          </w:p>
        </w:tc>
      </w:tr>
      <w:tr>
        <w:tc>
          <w:tcPr/>
          <w:p>
            <w:pPr>
              <w:pStyle w:val="Compact"/>
              <w:jc w:val="left"/>
            </w:pPr>
            <w:r>
              <w:t xml:space="preserve">06</w:t>
            </w:r>
          </w:p>
        </w:tc>
        <w:tc>
          <w:tcPr/>
          <w:p>
            <w:pPr>
              <w:pStyle w:val="Compact"/>
              <w:jc w:val="left"/>
            </w:pPr>
            <w:r>
              <w:t xml:space="preserve">Archival &amp; Special Collections Management – Appraisal, preservation, and digitisation of rare documents and historical records held by the client organisation in Johannesburg.</w:t>
            </w:r>
          </w:p>
        </w:tc>
        <w:tc>
          <w:tcPr/>
          <w:p>
            <w:pPr>
              <w:pStyle w:val="Compact"/>
              <w:jc w:val="left"/>
            </w:pPr>
            <w:r>
              <w:t xml:space="preserve">12 months</w:t>
            </w:r>
          </w:p>
        </w:tc>
        <w:tc>
          <w:tcPr/>
          <w:p>
            <w:pPr>
              <w:pStyle w:val="Compact"/>
              <w:jc w:val="left"/>
            </w:pPr>
            <w:r>
              <w:t xml:space="preserve">R 15,300.00</w:t>
            </w:r>
          </w:p>
        </w:tc>
        <w:tc>
          <w:tcPr/>
          <w:p>
            <w:pPr>
              <w:pStyle w:val="Compact"/>
              <w:jc w:val="left"/>
            </w:pPr>
            <w:r>
              <w:t xml:space="preserve">R 183,600.00</w:t>
            </w:r>
          </w:p>
        </w:tc>
      </w:tr>
      <w:tr>
        <w:tc>
          <w:tcPr/>
          <w:p>
            <w:pPr>
              <w:pStyle w:val="Compact"/>
              <w:jc w:val="left"/>
            </w:pPr>
            <w:r>
              <w:t xml:space="preserve">07</w:t>
            </w:r>
          </w:p>
        </w:tc>
        <w:tc>
          <w:tcPr/>
          <w:p>
            <w:pPr>
              <w:pStyle w:val="Compact"/>
              <w:jc w:val="left"/>
            </w:pPr>
            <w:r>
              <w:t xml:space="preserve">Monthly Reporting &amp; Performance Review – Detailed monthly reports on circulation statistics, patron engagement, collection growth, and service KPIs, submitted to the client's management team in Johannesburg.</w:t>
            </w:r>
          </w:p>
        </w:tc>
        <w:tc>
          <w:tcPr/>
          <w:p>
            <w:pPr>
              <w:pStyle w:val="Compact"/>
              <w:jc w:val="left"/>
            </w:pPr>
            <w:r>
              <w:t xml:space="preserve">12 reports</w:t>
            </w:r>
          </w:p>
        </w:tc>
        <w:tc>
          <w:tcPr/>
          <w:p>
            <w:pPr>
              <w:pStyle w:val="Compact"/>
              <w:jc w:val="left"/>
            </w:pPr>
            <w:r>
              <w:t xml:space="preserve">R 4,500.00</w:t>
            </w:r>
          </w:p>
        </w:tc>
        <w:tc>
          <w:tcPr/>
          <w:p>
            <w:pPr>
              <w:pStyle w:val="Compact"/>
              <w:jc w:val="left"/>
            </w:pPr>
            <w:r>
              <w:t xml:space="preserve">R 54,000.00</w:t>
            </w:r>
          </w:p>
        </w:tc>
      </w:tr>
      <w:tr>
        <w:tc>
          <w:tcPr>
            <w:gridSpan w:val="4"/>
          </w:tcPr>
          <w:p>
            <w:pPr>
              <w:pStyle w:val="Compact"/>
              <w:jc w:val="left"/>
            </w:pPr>
            <w:r>
              <w:t xml:space="preserve">Subtotal (Excluding VAT)</w:t>
            </w:r>
          </w:p>
        </w:tc>
        <w:tc>
          <w:tcPr/>
          <w:p>
            <w:pPr>
              <w:pStyle w:val="Compact"/>
              <w:jc w:val="left"/>
            </w:pPr>
            <w:r>
              <w:t xml:space="preserve">R 1,142,600.00</w:t>
            </w:r>
          </w:p>
        </w:tc>
      </w:tr>
      <w:tr>
        <w:tc>
          <w:tcPr>
            <w:gridSpan w:val="4"/>
          </w:tcPr>
          <w:p>
            <w:pPr>
              <w:pStyle w:val="Compact"/>
              <w:jc w:val="left"/>
            </w:pPr>
            <w:r>
              <w:t xml:space="preserve">VAT @ 15% (South Africa)</w:t>
            </w:r>
          </w:p>
        </w:tc>
        <w:tc>
          <w:tcPr/>
          <w:p>
            <w:pPr>
              <w:pStyle w:val="Compact"/>
              <w:jc w:val="left"/>
            </w:pPr>
            <w:r>
              <w:t xml:space="preserve">R 171,390.00</w:t>
            </w:r>
          </w:p>
        </w:tc>
      </w:tr>
      <w:tr>
        <w:tc>
          <w:tcPr>
            <w:gridSpan w:val="4"/>
          </w:tcPr>
          <w:p>
            <w:pPr>
              <w:pStyle w:val="Compact"/>
              <w:jc w:val="left"/>
            </w:pPr>
            <w:r>
              <w:rPr>
                <w:bCs/>
                <w:b/>
              </w:rPr>
              <w:t xml:space="preserve">TOTAL QUOTATION ESTIMATE (Incl. VAT)</w:t>
            </w:r>
          </w:p>
        </w:tc>
        <w:tc>
          <w:tcPr/>
          <w:p>
            <w:pPr>
              <w:pStyle w:val="Compact"/>
              <w:jc w:val="left"/>
            </w:pPr>
            <w:r>
              <w:rPr>
                <w:bCs/>
                <w:b/>
              </w:rPr>
              <w:t xml:space="preserve">R 1,313,990.00</w:t>
            </w: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Should the client wish to proceed after the validity period, a revised Quotation Estimate reflecting current market rates for Librarian services in South Africa Johannesburg will be issued.</w:t>
      </w:r>
    </w:p>
    <w:p>
      <w:pPr>
        <w:numPr>
          <w:ilvl w:val="0"/>
          <w:numId w:val="1001"/>
        </w:numPr>
        <w:pStyle w:val="Compact"/>
      </w:pPr>
      <w:r>
        <w:t xml:space="preserve">All Librarian personnel assigned to this contract will be South African citizens holding recognised qualifications in Library and Information Science (LIS) from accredited institutions such as the University of the Witwatersrand, University of Pretoria, or University of Cape Town.</w:t>
      </w:r>
    </w:p>
    <w:p>
      <w:pPr>
        <w:numPr>
          <w:ilvl w:val="0"/>
          <w:numId w:val="1001"/>
        </w:numPr>
        <w:pStyle w:val="Compact"/>
      </w:pPr>
      <w:r>
        <w:t xml:space="preserve">Payment terms: 50% deposit upon acceptance of this Quotation Estimate; the remaining 50% payable in equal monthly instalments over the twelve (12) month service period. All payments are due within fourteen (14) days of invoice date.</w:t>
      </w:r>
    </w:p>
    <w:p>
      <w:pPr>
        <w:numPr>
          <w:ilvl w:val="0"/>
          <w:numId w:val="1001"/>
        </w:numPr>
        <w:pStyle w:val="Compact"/>
      </w:pPr>
      <w:r>
        <w:t xml:space="preserve">All amounts stated in this Quotation Estimate are in South African Rand (ZAR) and are inclusive of Value Added Tax (VAT) at the current rate of 15% as prescribed by the South African Revenue Service (SARS).</w:t>
      </w:r>
    </w:p>
    <w:p>
      <w:pPr>
        <w:numPr>
          <w:ilvl w:val="0"/>
          <w:numId w:val="1001"/>
        </w:numPr>
        <w:pStyle w:val="Compact"/>
      </w:pPr>
      <w:r>
        <w:t xml:space="preserve">The Librarian services will be performed at the client's designated premises within the Johannesburg metropolitan area, South Africa. Travel and accommodation costs within the Johannesburg metro area are included. Travel outside the Johannesburg metro area will be billed at cost.</w:t>
      </w:r>
    </w:p>
    <w:p>
      <w:pPr>
        <w:numPr>
          <w:ilvl w:val="0"/>
          <w:numId w:val="1001"/>
        </w:numPr>
        <w:pStyle w:val="Compact"/>
      </w:pPr>
      <w:r>
        <w:t xml:space="preserve">ProLibrarian Solutions (Pty) Ltd reserves the right to substitute Librarian personnel of equivalent or higher qualification should the assigned individual be unavailable due to illness, leave, or other legitimate reasons. A minimum of forty-eight (48) hours' written notice will be provided.</w:t>
      </w:r>
    </w:p>
    <w:p>
      <w:pPr>
        <w:numPr>
          <w:ilvl w:val="0"/>
          <w:numId w:val="1001"/>
        </w:numPr>
        <w:pStyle w:val="Compact"/>
      </w:pPr>
      <w:r>
        <w:t xml:space="preserve">This Quotation Estimate does not constitute a binding contract until both parties have signed and dated the acceptance section below. Upon acceptance, a formal Service Level Agreement (SLA) will be executed within seven (7) business days.</w:t>
      </w:r>
    </w:p>
    <w:p>
      <w:pPr>
        <w:numPr>
          <w:ilvl w:val="0"/>
          <w:numId w:val="1001"/>
        </w:numPr>
        <w:pStyle w:val="Compact"/>
      </w:pPr>
      <w:r>
        <w:t xml:space="preserve">All intellectual property, data, and confidential information handled by the Librarian team in the course of this engagement shall remain the sole property of the client. A Non-Disclosure Agreement (NDA) will be signed prior to commencement of services.</w:t>
      </w:r>
    </w:p>
    <w:p>
      <w:pPr>
        <w:numPr>
          <w:ilvl w:val="0"/>
          <w:numId w:val="1001"/>
        </w:numPr>
        <w:pStyle w:val="Compact"/>
      </w:pPr>
      <w:r>
        <w:t xml:space="preserve">Early termination of the contract by either party requires a minimum of sixty (60) days' written notice. In the event of early termination, the client shall be liable for all services rendered up to the termination date.</w:t>
      </w:r>
    </w:p>
    <w:p>
      <w:pPr>
        <w:numPr>
          <w:ilvl w:val="0"/>
          <w:numId w:val="1001"/>
        </w:numPr>
        <w:pStyle w:val="Compact"/>
      </w:pPr>
      <w:r>
        <w:t xml:space="preserve">This Quotation Estimate is governed by the laws of the Republic of South Africa. Any disputes arising from this estimate or the subsequent contract shall be subject to the jurisdiction of the High Court of South Africa, Johannesburg Division.</w:t>
      </w:r>
    </w:p>
    <w:bookmarkEnd w:id="24"/>
    <w:bookmarkStart w:id="25" w:name="additional-notes"/>
    <w:p>
      <w:pPr>
        <w:pStyle w:val="Heading2"/>
      </w:pPr>
      <w:r>
        <w:t xml:space="preserve">5. Additional Notes</w:t>
      </w:r>
    </w:p>
    <w:p>
      <w:pPr>
        <w:pStyle w:val="FirstParagraph"/>
      </w:pPr>
      <w:r>
        <w:t xml:space="preserve">ProLibrarian Solutions (Pty) Ltd is a registered South African company specialising in the provision of professional Librarian and information management services across the Gauteng province, with a primary operational base in Johannesburg. Our team of qualified Librarians brings over fifteen years of combined experience in academic, corporate, and public library environments within South Africa Johannesburg and the broader Gauteng region. We are committed to delivering world-class information services that align with the South African Library and Information Science professional standards and the International Federation of Library Associations (IFLA) guidelines.</w:t>
      </w:r>
    </w:p>
    <w:p>
      <w:pPr>
        <w:pStyle w:val="BodyText"/>
      </w:pPr>
      <w:r>
        <w:t xml:space="preserve">This Quotation Estimate has been prepared specifically for the client's requirements as discussed during our initial consultation on 8 June 2025 at our Sandton office in Johannesburg. Should the client require any amendments, additions, or clarifications to the scope of Librarian services outlined herein, please contact our quotations department within the validity period of this estimate.</w:t>
      </w:r>
    </w:p>
    <w:bookmarkEnd w:id="25"/>
    <w:bookmarkStart w:id="26" w:name="acceptance-of-quotation-estimate"/>
    <w:p>
      <w:pPr>
        <w:pStyle w:val="Heading2"/>
      </w:pPr>
      <w:r>
        <w:t xml:space="preserve">6. Acceptance of Quotation Estimate</w:t>
      </w:r>
    </w:p>
    <w:p>
      <w:pPr>
        <w:pStyle w:val="FirstParagraph"/>
      </w:pPr>
      <w:r>
        <w:t xml:space="preserve">By signing below, the client acknowledges and accepts this Quotation Estimate for Librarian services to be delivered in South Africa Johannesburg. The terms and conditions outlined in Section 4 are hereby agreed upon by both parties.</w:t>
      </w:r>
    </w:p>
    <w:bookmarkEnd w:id="26"/>
    <w:p>
      <w:pPr>
        <w:pStyle w:val="BodyText"/>
      </w:pPr>
      <w:r>
        <w:rPr>
          <w:bCs/>
          <w:b/>
        </w:rPr>
        <w:t xml:space="preserve">For and on behalf of ProLibrarian Solutions (Pty) Ltd</w:t>
      </w:r>
      <w:r>
        <w:br/>
      </w:r>
      <w:r>
        <w:t xml:space="preserve">Name: Thandiwe Mokoena</w:t>
      </w:r>
      <w:r>
        <w:br/>
      </w:r>
      <w:r>
        <w:t xml:space="preserve">Designation: Head of Librarian Services</w:t>
      </w:r>
      <w:r>
        <w:br/>
      </w:r>
      <w:r>
        <w:t xml:space="preserve">Date: ____________________</w:t>
      </w:r>
    </w:p>
    <w:p>
      <w:pPr>
        <w:pStyle w:val="BodyText"/>
      </w:pPr>
      <w:r>
        <w:rPr>
          <w:bCs/>
          <w:b/>
        </w:rPr>
        <w:t xml:space="preserve">For and on behalf of the Client</w:t>
      </w:r>
      <w:r>
        <w:br/>
      </w:r>
      <w:r>
        <w:t xml:space="preserve">Name: ____________________</w:t>
      </w:r>
      <w:r>
        <w:br/>
      </w:r>
      <w:r>
        <w:t xml:space="preserve">Designation: ____________________</w:t>
      </w:r>
      <w:r>
        <w:br/>
      </w:r>
      <w:r>
        <w:t xml:space="preserve">Date: ____________________</w:t>
      </w:r>
    </w:p>
    <w:p>
      <w:pPr>
        <w:pStyle w:val="BodyText"/>
      </w:pPr>
      <w:r>
        <w:t xml:space="preserve">ProLibrarian Solutions (Pty) Ltd | 142 Rivonia Road, Sandton, Johannesburg, 2196, South Africa</w:t>
      </w:r>
    </w:p>
    <w:p>
      <w:pPr>
        <w:pStyle w:val="BodyText"/>
      </w:pPr>
      <w:r>
        <w:t xml:space="preserve">Quotation Estimate Ref: QE-LIB-JHB-2025-0472 | This document is confidential and intended solely for the named client.</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South Africa Johannesburg</dc:title>
  <dc:creator/>
  <dc:language>en</dc:language>
  <cp:keywords/>
  <dcterms:created xsi:type="dcterms:W3CDTF">2026-10-10T04:19:22Z</dcterms:created>
  <dcterms:modified xsi:type="dcterms:W3CDTF">2026-10-10T04:19:22Z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