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Librarian Services — United States Houston, Texas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QTE-HOU-2025-04871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United States Houston, Texas 77002</w:t>
            </w:r>
          </w:p>
        </w:tc>
      </w:tr>
      <w:tr>
        <w:tc>
          <w:tcPr/>
          <w:p>
            <w:pPr>
              <w:pStyle w:val="Compact"/>
              <w:jc w:val="left"/>
            </w:pPr>
            <w:r>
              <w:t xml:space="preserve">Prepared By:</w:t>
            </w:r>
          </w:p>
        </w:tc>
        <w:tc>
          <w:tcPr/>
          <w:p>
            <w:pPr>
              <w:pStyle w:val="Compact"/>
              <w:jc w:val="left"/>
            </w:pPr>
            <w:r>
              <w:t xml:space="preserve">Meridian Knowledge Solutions, LLC — 2100 Westheimer Rd, Suite 450, Houston, TX 77098</w:t>
            </w:r>
          </w:p>
        </w:tc>
      </w:tr>
      <w:tr>
        <w:tc>
          <w:tcPr/>
          <w:p>
            <w:pPr>
              <w:pStyle w:val="Compact"/>
              <w:jc w:val="left"/>
            </w:pPr>
            <w:r>
              <w:t xml:space="preserve">Prepared For:</w:t>
            </w:r>
          </w:p>
        </w:tc>
        <w:tc>
          <w:tcPr/>
          <w:p>
            <w:pPr>
              <w:pStyle w:val="Compact"/>
              <w:jc w:val="left"/>
            </w:pPr>
            <w:r>
              <w:t xml:space="preserve">Houston Public Library District — 5000 Allen Pkwy, Houston, TX 77004</w:t>
            </w:r>
          </w:p>
        </w:tc>
      </w:tr>
      <w:tr>
        <w:tc>
          <w:tcPr/>
          <w:p>
            <w:pPr>
              <w:pStyle w:val="Compact"/>
              <w:jc w:val="left"/>
            </w:pPr>
            <w:r>
              <w:t xml:space="preserve">Contact Person:</w:t>
            </w:r>
          </w:p>
        </w:tc>
        <w:tc>
          <w:tcPr/>
          <w:p>
            <w:pPr>
              <w:pStyle w:val="Compact"/>
              <w:jc w:val="left"/>
            </w:pPr>
            <w:r>
              <w:t xml:space="preserve">Dr. Margaret Ellison, Director of Library Operations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Knowledge Solutions, LLC to provide a comprehensive, itemized breakdown of costs associated with the engagement of a certified</w:t>
      </w:r>
      <w:r>
        <w:t xml:space="preserve"> </w:t>
      </w:r>
      <w:r>
        <w:t xml:space="preserve">Librarian</w:t>
      </w:r>
      <w:r>
        <w:t xml:space="preserve"> </w:t>
      </w:r>
      <w:r>
        <w:t xml:space="preserve">professional to deliver specialized library management, cataloging, and community outreach services within the</w:t>
      </w:r>
      <w:r>
        <w:t xml:space="preserve"> </w:t>
      </w:r>
      <w:r>
        <w:t xml:space="preserve">United States Houston</w:t>
      </w:r>
      <w:r>
        <w:t xml:space="preserve"> </w:t>
      </w:r>
      <w:r>
        <w:t xml:space="preserve">metropolitan area. This document serves as a binding financial proposal and shall remain valid for the period specified above. All pricing is presented in United States Dollars (USD) and reflects current market rates for qualified Librarian professionals operating in the Houston, Texas region.</w:t>
      </w:r>
    </w:p>
    <w:bookmarkEnd w:id="21"/>
    <w:bookmarkStart w:id="22" w:name="detailed-scope-of-librarian-services"/>
    <w:p>
      <w:pPr>
        <w:pStyle w:val="Heading2"/>
      </w:pPr>
      <w:r>
        <w:t xml:space="preserve">2. Detailed Scope of Librarian Services</w:t>
      </w:r>
    </w:p>
    <w:p>
      <w:pPr>
        <w:pStyle w:val="FirstParagraph"/>
      </w:pPr>
      <w:r>
        <w:t xml:space="preserve">The</w:t>
      </w:r>
      <w:r>
        <w:t xml:space="preserve"> </w:t>
      </w:r>
      <w:r>
        <w:t xml:space="preserve">Librarian</w:t>
      </w:r>
      <w:r>
        <w:t xml:space="preserve"> </w:t>
      </w:r>
      <w:r>
        <w:t xml:space="preserve">engagement outlined in this Quotation Estimate encompasses the following professional deliverables, tailored specifically to the operational needs of library facilities located in United States Houston:</w:t>
      </w:r>
    </w:p>
    <w:p>
      <w:pPr>
        <w:numPr>
          <w:ilvl w:val="0"/>
          <w:numId w:val="1001"/>
        </w:numPr>
        <w:pStyle w:val="Compact"/>
      </w:pPr>
      <w:r>
        <w:rPr>
          <w:bCs/>
          <w:b/>
        </w:rPr>
        <w:t xml:space="preserve">Collection Management &amp; Cataloging:</w:t>
      </w:r>
      <w:r>
        <w:t xml:space="preserve"> </w:t>
      </w:r>
      <w:r>
        <w:t xml:space="preserve">Full assessment, reorganization, and digital cataloging of existing physical and digital collections using the Library of Congress Classification (LCC) system and MARC 21 standards. The assigned Librarian will process no fewer than 15,000 items per quarter.</w:t>
      </w:r>
    </w:p>
    <w:p>
      <w:pPr>
        <w:numPr>
          <w:ilvl w:val="0"/>
          <w:numId w:val="1001"/>
        </w:numPr>
        <w:pStyle w:val="Compact"/>
      </w:pPr>
      <w:r>
        <w:rPr>
          <w:bCs/>
          <w:b/>
        </w:rPr>
        <w:t xml:space="preserve">Reference &amp; Research Support:</w:t>
      </w:r>
      <w:r>
        <w:t xml:space="preserve"> </w:t>
      </w:r>
      <w:r>
        <w:t xml:space="preserve">Provision of advanced reference services, interlibrary loan coordination, and research assistance to patrons, faculty, and community members across the Houston metropolitan area.</w:t>
      </w:r>
    </w:p>
    <w:p>
      <w:pPr>
        <w:numPr>
          <w:ilvl w:val="0"/>
          <w:numId w:val="1001"/>
        </w:numPr>
        <w:pStyle w:val="Compact"/>
      </w:pPr>
      <w:r>
        <w:rPr>
          <w:bCs/>
          <w:b/>
        </w:rPr>
        <w:t xml:space="preserve">Community Outreach Programs:</w:t>
      </w:r>
      <w:r>
        <w:t xml:space="preserve"> </w:t>
      </w:r>
      <w:r>
        <w:t xml:space="preserve">Design and execution of monthly literacy workshops, children's story hours, and digital literacy training sessions at branch locations throughout United States Houston, including the Heights, Montrose, and East End districts.</w:t>
      </w:r>
    </w:p>
    <w:p>
      <w:pPr>
        <w:numPr>
          <w:ilvl w:val="0"/>
          <w:numId w:val="1001"/>
        </w:numPr>
        <w:pStyle w:val="Compact"/>
      </w:pPr>
      <w:r>
        <w:rPr>
          <w:bCs/>
          <w:b/>
        </w:rPr>
        <w:t xml:space="preserve">Technology Integration:</w:t>
      </w:r>
      <w:r>
        <w:t xml:space="preserve"> </w:t>
      </w:r>
      <w:r>
        <w:t xml:space="preserve">Implementation and maintenance of an integrated library system (ILS), including migration of legacy records to a cloud-based platform, and training of existing staff on new digital tools.</w:t>
      </w:r>
    </w:p>
    <w:p>
      <w:pPr>
        <w:numPr>
          <w:ilvl w:val="0"/>
          <w:numId w:val="1001"/>
        </w:numPr>
        <w:pStyle w:val="Compact"/>
      </w:pPr>
      <w:r>
        <w:rPr>
          <w:bCs/>
          <w:b/>
        </w:rPr>
        <w:t xml:space="preserve">Archival &amp; Special Collections Care:</w:t>
      </w:r>
      <w:r>
        <w:t xml:space="preserve"> </w:t>
      </w:r>
      <w:r>
        <w:t xml:space="preserve">Supervision of the preservation, digitization, and access protocols for rare manuscripts and local historical documents pertaining to Houston's heritage and development.</w:t>
      </w:r>
    </w:p>
    <w:p>
      <w:pPr>
        <w:numPr>
          <w:ilvl w:val="0"/>
          <w:numId w:val="1001"/>
        </w:numPr>
        <w:pStyle w:val="Compact"/>
      </w:pPr>
      <w:r>
        <w:rPr>
          <w:bCs/>
          <w:b/>
        </w:rPr>
        <w:t xml:space="preserve">Vendor &amp; Publisher Liaison:</w:t>
      </w:r>
      <w:r>
        <w:t xml:space="preserve"> </w:t>
      </w:r>
      <w:r>
        <w:t xml:space="preserve">Management of acquisition budgets, negotiation of licensing agreements with digital content providers, and coordination with regional book distributors serving the Texas Gulf Coast market.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Librarian — Full-time engagement (40 hrs/week) including collection management, cataloging, and reference services</w:t>
            </w:r>
          </w:p>
        </w:tc>
        <w:tc>
          <w:tcPr/>
          <w:p>
            <w:pPr>
              <w:pStyle w:val="Compact"/>
              <w:jc w:val="left"/>
            </w:pPr>
            <w:r>
              <w:t xml:space="preserve">12 months</w:t>
            </w:r>
          </w:p>
        </w:tc>
        <w:tc>
          <w:tcPr/>
          <w:p>
            <w:pPr>
              <w:pStyle w:val="Compact"/>
              <w:jc w:val="left"/>
            </w:pPr>
            <w:r>
              <w:t xml:space="preserve">$5,200.00 / month</w:t>
            </w:r>
          </w:p>
        </w:tc>
        <w:tc>
          <w:tcPr/>
          <w:p>
            <w:pPr>
              <w:pStyle w:val="Compact"/>
              <w:jc w:val="left"/>
            </w:pPr>
            <w:r>
              <w:t xml:space="preserve">$62,400.00</w:t>
            </w:r>
          </w:p>
        </w:tc>
      </w:tr>
      <w:tr>
        <w:tc>
          <w:tcPr/>
          <w:p>
            <w:pPr>
              <w:pStyle w:val="Compact"/>
              <w:jc w:val="left"/>
            </w:pPr>
            <w:r>
              <w:t xml:space="preserve">02</w:t>
            </w:r>
          </w:p>
        </w:tc>
        <w:tc>
          <w:tcPr/>
          <w:p>
            <w:pPr>
              <w:pStyle w:val="Compact"/>
              <w:jc w:val="left"/>
            </w:pPr>
            <w:r>
              <w:t xml:space="preserve">Associate Librarian — Part-time support (20 hrs/week) for branch operations in United States Houston</w:t>
            </w:r>
          </w:p>
        </w:tc>
        <w:tc>
          <w:tcPr/>
          <w:p>
            <w:pPr>
              <w:pStyle w:val="Compact"/>
              <w:jc w:val="left"/>
            </w:pPr>
            <w:r>
              <w:t xml:space="preserve">12 months</w:t>
            </w:r>
          </w:p>
        </w:tc>
        <w:tc>
          <w:tcPr/>
          <w:p>
            <w:pPr>
              <w:pStyle w:val="Compact"/>
              <w:jc w:val="left"/>
            </w:pPr>
            <w:r>
              <w:t xml:space="preserve">$2,850.00 / month</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Community Outreach Program Design &amp; Execution (12 monthly events)</w:t>
            </w:r>
          </w:p>
        </w:tc>
        <w:tc>
          <w:tcPr/>
          <w:p>
            <w:pPr>
              <w:pStyle w:val="Compact"/>
              <w:jc w:val="left"/>
            </w:pPr>
            <w:r>
              <w:t xml:space="preserve">12 sessions</w:t>
            </w:r>
          </w:p>
        </w:tc>
        <w:tc>
          <w:tcPr/>
          <w:p>
            <w:pPr>
              <w:pStyle w:val="Compact"/>
              <w:jc w:val="left"/>
            </w:pPr>
            <w:r>
              <w:t xml:space="preserve">$1,450.00 / session</w:t>
            </w:r>
          </w:p>
        </w:tc>
        <w:tc>
          <w:tcPr/>
          <w:p>
            <w:pPr>
              <w:pStyle w:val="Compact"/>
              <w:jc w:val="left"/>
            </w:pPr>
            <w:r>
              <w:t xml:space="preserve">$17,400.00</w:t>
            </w:r>
          </w:p>
        </w:tc>
      </w:tr>
      <w:tr>
        <w:tc>
          <w:tcPr/>
          <w:p>
            <w:pPr>
              <w:pStyle w:val="Compact"/>
              <w:jc w:val="left"/>
            </w:pPr>
            <w:r>
              <w:t xml:space="preserve">04</w:t>
            </w:r>
          </w:p>
        </w:tc>
        <w:tc>
          <w:tcPr/>
          <w:p>
            <w:pPr>
              <w:pStyle w:val="Compact"/>
              <w:jc w:val="left"/>
            </w:pPr>
            <w:r>
              <w:t xml:space="preserve">Digital Catalog Migration &amp; ILS Implementation (one-time project)</w:t>
            </w:r>
          </w:p>
        </w:tc>
        <w:tc>
          <w:tcPr/>
          <w:p>
            <w:pPr>
              <w:pStyle w:val="Compact"/>
              <w:jc w:val="left"/>
            </w:pPr>
            <w:r>
              <w:t xml:space="preserve">1 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Archival Digitization &amp; Preservation Services (Houston historical collections)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Staff Training &amp; Professional Development Workshops (4 sessions/year)</w:t>
            </w:r>
          </w:p>
        </w:tc>
        <w:tc>
          <w:tcPr/>
          <w:p>
            <w:pPr>
              <w:pStyle w:val="Compact"/>
              <w:jc w:val="left"/>
            </w:pPr>
            <w:r>
              <w:t xml:space="preserve">4 sessions</w:t>
            </w:r>
          </w:p>
        </w:tc>
        <w:tc>
          <w:tcPr/>
          <w:p>
            <w:pPr>
              <w:pStyle w:val="Compact"/>
              <w:jc w:val="left"/>
            </w:pPr>
            <w:r>
              <w:t xml:space="preserve">$2,100.00 / session</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Travel &amp; Local Transportation within United States Houston metro area</w:t>
            </w:r>
          </w:p>
        </w:tc>
        <w:tc>
          <w:tcPr/>
          <w:p>
            <w:pPr>
              <w:pStyle w:val="Compact"/>
              <w:jc w:val="left"/>
            </w:pPr>
            <w:r>
              <w:t xml:space="preserve">12 months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08</w:t>
            </w:r>
          </w:p>
        </w:tc>
        <w:tc>
          <w:tcPr/>
          <w:p>
            <w:pPr>
              <w:pStyle w:val="Compact"/>
              <w:jc w:val="left"/>
            </w:pPr>
            <w:r>
              <w:t xml:space="preserve">Software Licenses &amp; Digital Tools (annual subscription)</w:t>
            </w:r>
          </w:p>
        </w:tc>
        <w:tc>
          <w:tcPr/>
          <w:p>
            <w:pPr>
              <w:pStyle w:val="Compact"/>
              <w:jc w:val="left"/>
            </w:pPr>
            <w:r>
              <w:t xml:space="preserve">1 year</w:t>
            </w:r>
          </w:p>
        </w:tc>
        <w:tc>
          <w:tcPr/>
          <w:p>
            <w:pPr>
              <w:pStyle w:val="Compact"/>
              <w:jc w:val="left"/>
            </w:pPr>
            <w:r>
              <w:t xml:space="preserve">$4,300.00</w:t>
            </w:r>
          </w:p>
        </w:tc>
        <w:tc>
          <w:tcPr/>
          <w:p>
            <w:pPr>
              <w:pStyle w:val="Compact"/>
              <w:jc w:val="left"/>
            </w:pPr>
            <w:r>
              <w:t xml:space="preserve">$4,300.00</w:t>
            </w:r>
          </w:p>
        </w:tc>
      </w:tr>
      <w:tr>
        <w:tc>
          <w:tcPr>
            <w:gridSpan w:val="4"/>
          </w:tcPr>
          <w:p>
            <w:pPr>
              <w:pStyle w:val="Compact"/>
              <w:jc w:val="right"/>
            </w:pPr>
            <w:r>
              <w:t xml:space="preserve">TOTAL ESTIMATED COST (USD):</w:t>
            </w:r>
          </w:p>
        </w:tc>
        <w:tc>
          <w:tcPr/>
          <w:p>
            <w:pPr>
              <w:pStyle w:val="Compact"/>
              <w:jc w:val="left"/>
            </w:pPr>
            <w:r>
              <w:t xml:space="preserve">$191,650.00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Upon expiration, all rates and availability of the specified Librarian professionals must be reconfirmed in writing.</w:t>
      </w:r>
    </w:p>
    <w:p>
      <w:pPr>
        <w:pStyle w:val="BodyText"/>
      </w:pPr>
      <w:r>
        <w:rPr>
          <w:bCs/>
          <w:b/>
        </w:rPr>
        <w:t xml:space="preserve">4.2</w:t>
      </w:r>
      <w:r>
        <w:t xml:space="preserve"> </w:t>
      </w:r>
      <w:r>
        <w:t xml:space="preserve">Payment terms: 40% upon execution of the service agreement, 40% at the six-month milestone, and 20% upon final delivery and acceptance of all Librarian services. All payments are due within thirty (30) days of invoice date.</w:t>
      </w:r>
    </w:p>
    <w:p>
      <w:pPr>
        <w:pStyle w:val="BodyText"/>
      </w:pPr>
      <w:r>
        <w:rPr>
          <w:bCs/>
          <w:b/>
        </w:rPr>
        <w:t xml:space="preserve">4.3</w:t>
      </w:r>
      <w:r>
        <w:t xml:space="preserve"> </w:t>
      </w:r>
      <w:r>
        <w:t xml:space="preserve">The assigned Librarian shall hold a minimum of a Master of Library and Information Science (MLIS) degree and possess at least five (5) years of professional experience in public or academic library settings within the United States.</w:t>
      </w:r>
    </w:p>
    <w:p>
      <w:pPr>
        <w:pStyle w:val="BodyText"/>
      </w:pPr>
      <w:r>
        <w:rPr>
          <w:bCs/>
          <w:b/>
        </w:rPr>
        <w:t xml:space="preserve">4.4</w:t>
      </w:r>
      <w:r>
        <w:t xml:space="preserve"> </w:t>
      </w:r>
      <w:r>
        <w:t xml:space="preserve">All services shall be performed in compliance with applicable Texas state regulations, the Americans with Disabilities Act (ADA), and the Library of Congress standards. The Librarian shall maintain professional liability insurance with a minimum coverage of $1,000,000.</w:t>
      </w:r>
    </w:p>
    <w:p>
      <w:pPr>
        <w:pStyle w:val="BodyText"/>
      </w:pPr>
      <w:r>
        <w:rPr>
          <w:bCs/>
          <w:b/>
        </w:rPr>
        <w:t xml:space="preserve">4.5</w:t>
      </w:r>
      <w:r>
        <w:t xml:space="preserve"> </w:t>
      </w:r>
      <w:r>
        <w:t xml:space="preserve">Any changes to the scope of Librarian services beyond the parameters defined in this Quotation Estimate shall require a written change order signed by both parties before additional work commences.</w:t>
      </w:r>
    </w:p>
    <w:p>
      <w:pPr>
        <w:pStyle w:val="BodyText"/>
      </w:pPr>
      <w:r>
        <w:rPr>
          <w:bCs/>
          <w:b/>
        </w:rPr>
        <w:t xml:space="preserve">4.6</w:t>
      </w:r>
      <w:r>
        <w:t xml:space="preserve"> </w:t>
      </w:r>
      <w:r>
        <w:t xml:space="preserve">This Quotation Estimate does not constitute a contract until formally accepted in writing by the client and countersigned by Meridian Knowledge Solutions, LLC. Governing law for this agreement shall be the laws of the State of Texas, United States Houston jurisdiction.</w:t>
      </w:r>
    </w:p>
    <w:p>
      <w:pPr>
        <w:pStyle w:val="BodyText"/>
      </w:pPr>
      <w:r>
        <w:rPr>
          <w:bCs/>
          <w:b/>
        </w:rPr>
        <w:t xml:space="preserve">4.7</w:t>
      </w:r>
      <w:r>
        <w:t xml:space="preserve"> </w:t>
      </w:r>
      <w:r>
        <w:t xml:space="preserve">All intellectual property generated during the course of Librarian services, including but not limited to catalog records, program curricula, and digitized materials, shall remain the property of the client unless otherwise stated in a separate intellectual property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Librarian services in United States Houston and agrees to the terms, conditions, and pricing outlined herein. This acceptance shall serve as the basis for the subsequent service agreement between both parties.</w:t>
      </w:r>
    </w:p>
    <w:p>
      <w:pPr>
        <w:pStyle w:val="BodyText"/>
      </w:pPr>
      <w:r>
        <w:rPr>
          <w:bCs/>
          <w:b/>
        </w:rPr>
        <w:t xml:space="preserve">Client Representative</w:t>
      </w:r>
      <w:r>
        <w:br/>
      </w:r>
      <w:r>
        <w:t xml:space="preserve">Dr. Margaret Ellison</w:t>
      </w:r>
      <w:r>
        <w:br/>
      </w:r>
      <w:r>
        <w:t xml:space="preserve">Director of Library Operations</w:t>
      </w:r>
      <w:r>
        <w:br/>
      </w:r>
      <w:r>
        <w:t xml:space="preserve">Houston Public Library District</w:t>
      </w:r>
      <w:r>
        <w:br/>
      </w:r>
      <w:r>
        <w:t xml:space="preserve">Date: ____________________</w:t>
      </w:r>
    </w:p>
    <w:p>
      <w:pPr>
        <w:pStyle w:val="BodyText"/>
      </w:pPr>
      <w:r>
        <w:rPr>
          <w:bCs/>
          <w:b/>
        </w:rPr>
        <w:t xml:space="preserve">Authorized Signatory</w:t>
      </w:r>
      <w:r>
        <w:br/>
      </w:r>
      <w:r>
        <w:t xml:space="preserve">James R. Whitfield</w:t>
      </w:r>
      <w:r>
        <w:br/>
      </w:r>
      <w:r>
        <w:t xml:space="preserve">Managing Director</w:t>
      </w:r>
      <w:r>
        <w:br/>
      </w:r>
      <w:r>
        <w:t xml:space="preserve">Meridian Knowledge Solutions, LLC</w:t>
      </w:r>
      <w:r>
        <w:br/>
      </w:r>
      <w:r>
        <w:t xml:space="preserve">Date: ____________________</w:t>
      </w:r>
    </w:p>
    <w:p>
      <w:pPr>
        <w:pStyle w:val="BodyText"/>
      </w:pPr>
      <w:r>
        <w:t xml:space="preserve">Meridian Knowledge Solutions, LLC — 2100 Westheimer Rd, Suite 450, Houston, TX 77098, United States</w:t>
      </w:r>
      <w:r>
        <w:br/>
      </w:r>
      <w:r>
        <w:t xml:space="preserve">Phone: (713) 555-0142  |  Email: proposals@meridianksolutions.com  |  EIN: 74-2891035</w:t>
      </w:r>
      <w:r>
        <w:br/>
      </w:r>
      <w:r>
        <w:t xml:space="preserve">This Quotation Estimate document is confidential and intended solely for the named recipient. Unauthorized distribution is prohibited.</w:t>
      </w:r>
      <w:r>
        <w:br/>
      </w:r>
      <w:r>
        <w:t xml:space="preserve">Document Reference: QTE-HOU-2025-04871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United States Houston</dc:title>
  <dc:creator/>
  <dc:language>en</dc:language>
  <cp:keywords/>
  <dcterms:created xsi:type="dcterms:W3CDTF">2026-10-10T01:22:17Z</dcterms:created>
  <dcterms:modified xsi:type="dcterms:W3CDTF">2026-10-10T01:22:17Z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