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quotation-estimate"/>
    <w:p>
      <w:pPr>
        <w:pStyle w:val="Heading1"/>
      </w:pPr>
      <w:r>
        <w:t xml:space="preserve">QUOTATION ESTIMATE</w:t>
      </w:r>
    </w:p>
    <w:p>
      <w:pPr>
        <w:pStyle w:val="FirstParagraph"/>
      </w:pPr>
      <w:r>
        <w:t xml:space="preserve">Professional Librarian Services</w:t>
      </w:r>
    </w:p>
    <w:bookmarkEnd w:id="20"/>
    <w:p>
      <w:pPr>
        <w:pStyle w:val="BodyText"/>
      </w:pPr>
      <w:r>
        <w:rPr>
          <w:bCs/>
          <w:b/>
        </w:rPr>
        <w:t xml:space="preserve">Pacific Coast Library Consulting Group</w:t>
      </w:r>
      <w:r>
        <w:br/>
      </w:r>
      <w:r>
        <w:t xml:space="preserve">4720 Wilshire Boulevard, Suite 850</w:t>
      </w:r>
      <w:r>
        <w:br/>
      </w:r>
      <w:r>
        <w:t xml:space="preserve">Los Angeles, California 90016</w:t>
      </w:r>
      <w:r>
        <w:br/>
      </w:r>
      <w:r>
        <w:t xml:space="preserve">United States</w:t>
      </w:r>
      <w:r>
        <w:br/>
      </w:r>
      <w:r>
        <w:t xml:space="preserve">Phone: (213) 555-0147</w:t>
      </w:r>
      <w:r>
        <w:br/>
      </w:r>
      <w:r>
        <w:t xml:space="preserve">Email: estimates@pacificcoastlibrary.com</w:t>
      </w:r>
    </w:p>
    <w:p>
      <w:pPr>
        <w:pStyle w:val="BodyText"/>
      </w:pPr>
      <w:r>
        <w:rPr>
          <w:bCs/>
          <w:b/>
        </w:rPr>
        <w:t xml:space="preserve">Prepared For:</w:t>
      </w:r>
      <w:r>
        <w:br/>
      </w:r>
      <w:r>
        <w:t xml:space="preserve">Los Angeles Public Library District</w:t>
      </w:r>
      <w:r>
        <w:br/>
      </w:r>
      <w:r>
        <w:t xml:space="preserve">300 N. Spring Street</w:t>
      </w:r>
      <w:r>
        <w:br/>
      </w:r>
      <w:r>
        <w:t xml:space="preserve">Los Angeles, California 90012</w:t>
      </w:r>
      <w:r>
        <w:br/>
      </w:r>
      <w:r>
        <w:t xml:space="preserve">United States</w:t>
      </w:r>
      <w:r>
        <w:br/>
      </w:r>
      <w:r>
        <w:t xml:space="preserve">Attn: Director of Library Operations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QTE-2025-LA-0487</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calendar days)</w:t>
            </w:r>
          </w:p>
        </w:tc>
      </w:tr>
      <w:tr>
        <w:tc>
          <w:tcPr/>
          <w:p>
            <w:pPr>
              <w:pStyle w:val="Compact"/>
              <w:jc w:val="left"/>
            </w:pPr>
            <w:r>
              <w:t xml:space="preserve">Service Location:</w:t>
            </w:r>
          </w:p>
        </w:tc>
        <w:tc>
          <w:tcPr/>
          <w:p>
            <w:pPr>
              <w:pStyle w:val="Compact"/>
              <w:jc w:val="left"/>
            </w:pPr>
            <w:r>
              <w:t xml:space="preserve">Los Angeles, California, United States</w:t>
            </w:r>
          </w:p>
        </w:tc>
      </w:tr>
      <w:tr>
        <w:tc>
          <w:tcPr/>
          <w:p>
            <w:pPr>
              <w:pStyle w:val="Compact"/>
              <w:jc w:val="left"/>
            </w:pPr>
            <w:r>
              <w:t xml:space="preserve">Prepared By:</w:t>
            </w:r>
          </w:p>
        </w:tc>
        <w:tc>
          <w:tcPr/>
          <w:p>
            <w:pPr>
              <w:pStyle w:val="Compact"/>
              <w:jc w:val="left"/>
            </w:pPr>
            <w:r>
              <w:t xml:space="preserve">Margaret Ellison, Senior Account Manager</w:t>
            </w:r>
          </w:p>
        </w:tc>
      </w:tr>
      <w:tr>
        <w:tc>
          <w:tcPr/>
          <w:p>
            <w:pPr>
              <w:pStyle w:val="Compact"/>
              <w:jc w:val="left"/>
            </w:pPr>
            <w:r>
              <w:t xml:space="preserve">Project Reference:</w:t>
            </w:r>
          </w:p>
        </w:tc>
        <w:tc>
          <w:tcPr/>
          <w:p>
            <w:pPr>
              <w:pStyle w:val="Compact"/>
              <w:jc w:val="left"/>
            </w:pPr>
            <w:r>
              <w:t xml:space="preserve">Librarian Staffing &amp; Consulting – FY2025/2026</w:t>
            </w:r>
          </w:p>
        </w:tc>
      </w:tr>
    </w:tbl>
    <w:bookmarkStart w:id="21" w:name="X0c7581080508d578c26b6d8dfd726c7e3ca5cc9"/>
    <w:p>
      <w:pPr>
        <w:pStyle w:val="Heading2"/>
      </w:pPr>
      <w:r>
        <w:t xml:space="preserve">1. Purpose and Scope of This Quotation Estimate</w:t>
      </w:r>
    </w:p>
    <w:p>
      <w:pPr>
        <w:pStyle w:val="FirstParagraph"/>
      </w:pPr>
      <w:r>
        <w:t xml:space="preserve">This Quotation Estimate is issued by Pacific Coast Library Consulting Group in response to the formal request for professional Librarian services within the Los Angeles, United States metropolitan area. The scope of this document encompasses the recruitment, placement, and ongoing management of qualified Librarian professionals to support the operational needs of the Los Angeles Public Library District and its affiliated branch facilities. All pricing, terms, and conditions outlined herein are specific to the United States Los Angeles jurisdiction and comply with applicable California state labor regulations, the California Public Records Act, and the federal standards governing public library operations.</w:t>
      </w:r>
    </w:p>
    <w:bookmarkEnd w:id="21"/>
    <w:bookmarkStart w:id="22" w:name="itemized-services-and-pricing"/>
    <w:p>
      <w:pPr>
        <w:pStyle w:val="Heading2"/>
      </w:pPr>
      <w:r>
        <w:t xml:space="preserve">2. Itemized Services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Rate (USD)</w:t>
            </w:r>
          </w:p>
        </w:tc>
        <w:tc>
          <w:tcPr/>
          <w:p>
            <w:pPr>
              <w:pStyle w:val="Compact"/>
              <w:jc w:val="left"/>
            </w:pPr>
            <w:r>
              <w:t xml:space="preserve">Subtotal (USD)</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Senior Librarian Placement – Head Branch (Central Library, Los Angeles, CA)</w:t>
            </w:r>
          </w:p>
        </w:tc>
        <w:tc>
          <w:tcPr/>
          <w:p>
            <w:pPr>
              <w:pStyle w:val="Compact"/>
              <w:jc w:val="left"/>
            </w:pPr>
            <w:r>
              <w:t xml:space="preserve">1 position / 12 months</w:t>
            </w:r>
          </w:p>
        </w:tc>
        <w:tc>
          <w:tcPr/>
          <w:p>
            <w:pPr>
              <w:pStyle w:val="Compact"/>
              <w:jc w:val="left"/>
            </w:pPr>
            <w:r>
              <w:t xml:space="preserve">$142,500.00</w:t>
            </w:r>
          </w:p>
        </w:tc>
        <w:tc>
          <w:tcPr/>
          <w:p>
            <w:pPr>
              <w:pStyle w:val="Compact"/>
              <w:jc w:val="left"/>
            </w:pPr>
            <w:r>
              <w:t xml:space="preserve">$142,500.00</w:t>
            </w:r>
          </w:p>
        </w:tc>
        <w:tc>
          <w:tcPr/>
          <w:p>
            <w:pPr>
              <w:pStyle w:val="Compact"/>
              <w:jc w:val="left"/>
            </w:pPr>
            <w:r>
              <w:t xml:space="preserve">Includes recruitment, onboarding, and 90-day performance review</w:t>
            </w:r>
          </w:p>
        </w:tc>
      </w:tr>
      <w:tr>
        <w:tc>
          <w:tcPr/>
          <w:p>
            <w:pPr>
              <w:pStyle w:val="Compact"/>
              <w:jc w:val="left"/>
            </w:pPr>
            <w:r>
              <w:t xml:space="preserve">2</w:t>
            </w:r>
          </w:p>
        </w:tc>
        <w:tc>
          <w:tcPr/>
          <w:p>
            <w:pPr>
              <w:pStyle w:val="Compact"/>
              <w:jc w:val="left"/>
            </w:pPr>
            <w:r>
              <w:t xml:space="preserve">Associate Librarian Placement – 6 Branch Libraries (Los Angeles County)</w:t>
            </w:r>
          </w:p>
        </w:tc>
        <w:tc>
          <w:tcPr/>
          <w:p>
            <w:pPr>
              <w:pStyle w:val="Compact"/>
              <w:jc w:val="left"/>
            </w:pPr>
            <w:r>
              <w:t xml:space="preserve">6 positions / 12 months</w:t>
            </w:r>
          </w:p>
        </w:tc>
        <w:tc>
          <w:tcPr/>
          <w:p>
            <w:pPr>
              <w:pStyle w:val="Compact"/>
              <w:jc w:val="left"/>
            </w:pPr>
            <w:r>
              <w:t xml:space="preserve">$98,200.00</w:t>
            </w:r>
          </w:p>
        </w:tc>
        <w:tc>
          <w:tcPr/>
          <w:p>
            <w:pPr>
              <w:pStyle w:val="Compact"/>
              <w:jc w:val="left"/>
            </w:pPr>
            <w:r>
              <w:t xml:space="preserve">$589,200.00</w:t>
            </w:r>
          </w:p>
        </w:tc>
        <w:tc>
          <w:tcPr/>
          <w:p>
            <w:pPr>
              <w:pStyle w:val="Compact"/>
              <w:jc w:val="left"/>
            </w:pPr>
            <w:r>
              <w:t xml:space="preserve">Positions distributed across West LA, East LA, South LA, and Downtown LA branches</w:t>
            </w:r>
          </w:p>
        </w:tc>
      </w:tr>
      <w:tr>
        <w:tc>
          <w:tcPr/>
          <w:p>
            <w:pPr>
              <w:pStyle w:val="Compact"/>
              <w:jc w:val="left"/>
            </w:pPr>
            <w:r>
              <w:t xml:space="preserve">3</w:t>
            </w:r>
          </w:p>
        </w:tc>
        <w:tc>
          <w:tcPr/>
          <w:p>
            <w:pPr>
              <w:pStyle w:val="Compact"/>
              <w:jc w:val="left"/>
            </w:pPr>
            <w:r>
              <w:t xml:space="preserve">Specialized Librarian – Digital Archives &amp; Rare Collections</w:t>
            </w:r>
          </w:p>
        </w:tc>
        <w:tc>
          <w:tcPr/>
          <w:p>
            <w:pPr>
              <w:pStyle w:val="Compact"/>
              <w:jc w:val="left"/>
            </w:pPr>
            <w:r>
              <w:t xml:space="preserve">1 position / 12 months</w:t>
            </w:r>
          </w:p>
        </w:tc>
        <w:tc>
          <w:tcPr/>
          <w:p>
            <w:pPr>
              <w:pStyle w:val="Compact"/>
              <w:jc w:val="left"/>
            </w:pPr>
            <w:r>
              <w:t xml:space="preserve">$127,800.00</w:t>
            </w:r>
          </w:p>
        </w:tc>
        <w:tc>
          <w:tcPr/>
          <w:p>
            <w:pPr>
              <w:pStyle w:val="Compact"/>
              <w:jc w:val="left"/>
            </w:pPr>
            <w:r>
              <w:t xml:space="preserve">$127,800.00</w:t>
            </w:r>
          </w:p>
        </w:tc>
        <w:tc>
          <w:tcPr/>
          <w:p>
            <w:pPr>
              <w:pStyle w:val="Compact"/>
              <w:jc w:val="left"/>
            </w:pPr>
            <w:r>
              <w:t xml:space="preserve">Requires ALA certification and 8+ years experience in archival management</w:t>
            </w:r>
          </w:p>
        </w:tc>
      </w:tr>
      <w:tr>
        <w:tc>
          <w:tcPr/>
          <w:p>
            <w:pPr>
              <w:pStyle w:val="Compact"/>
              <w:jc w:val="left"/>
            </w:pPr>
            <w:r>
              <w:t xml:space="preserve">4</w:t>
            </w:r>
          </w:p>
        </w:tc>
        <w:tc>
          <w:tcPr/>
          <w:p>
            <w:pPr>
              <w:pStyle w:val="Compact"/>
              <w:jc w:val="left"/>
            </w:pPr>
            <w:r>
              <w:t xml:space="preserve">Librarian Training &amp; Professional Development Program</w:t>
            </w:r>
          </w:p>
        </w:tc>
        <w:tc>
          <w:tcPr/>
          <w:p>
            <w:pPr>
              <w:pStyle w:val="Compact"/>
              <w:jc w:val="left"/>
            </w:pPr>
            <w:r>
              <w:t xml:space="preserve">Quarterly (4 sessions)</w:t>
            </w:r>
          </w:p>
        </w:tc>
        <w:tc>
          <w:tcPr/>
          <w:p>
            <w:pPr>
              <w:pStyle w:val="Compact"/>
              <w:jc w:val="left"/>
            </w:pPr>
            <w:r>
              <w:t xml:space="preserve">$12,400.00</w:t>
            </w:r>
          </w:p>
        </w:tc>
        <w:tc>
          <w:tcPr/>
          <w:p>
            <w:pPr>
              <w:pStyle w:val="Compact"/>
              <w:jc w:val="left"/>
            </w:pPr>
            <w:r>
              <w:t xml:space="preserve">$49,600.00</w:t>
            </w:r>
          </w:p>
        </w:tc>
        <w:tc>
          <w:tcPr/>
          <w:p>
            <w:pPr>
              <w:pStyle w:val="Compact"/>
              <w:jc w:val="left"/>
            </w:pPr>
            <w:r>
              <w:t xml:space="preserve">Covers ILS software, patron engagement strategies, and California library law updates</w:t>
            </w:r>
          </w:p>
        </w:tc>
      </w:tr>
      <w:tr>
        <w:tc>
          <w:tcPr/>
          <w:p>
            <w:pPr>
              <w:pStyle w:val="Compact"/>
              <w:jc w:val="left"/>
            </w:pPr>
            <w:r>
              <w:t xml:space="preserve">5</w:t>
            </w:r>
          </w:p>
        </w:tc>
        <w:tc>
          <w:tcPr/>
          <w:p>
            <w:pPr>
              <w:pStyle w:val="Compact"/>
              <w:jc w:val="left"/>
            </w:pPr>
            <w:r>
              <w:t xml:space="preserve">Ongoing Librarian Performance Monitoring &amp; HR Consulting</w:t>
            </w:r>
          </w:p>
        </w:tc>
        <w:tc>
          <w:tcPr/>
          <w:p>
            <w:pPr>
              <w:pStyle w:val="Compact"/>
              <w:jc w:val="left"/>
            </w:pPr>
            <w:r>
              <w:t xml:space="preserve">12 months (continuous)</w:t>
            </w:r>
          </w:p>
        </w:tc>
        <w:tc>
          <w:tcPr/>
          <w:p>
            <w:pPr>
              <w:pStyle w:val="Compact"/>
              <w:jc w:val="left"/>
            </w:pPr>
            <w:r>
              <w:t xml:space="preserve">$8,750.00</w:t>
            </w:r>
          </w:p>
        </w:tc>
        <w:tc>
          <w:tcPr/>
          <w:p>
            <w:pPr>
              <w:pStyle w:val="Compact"/>
              <w:jc w:val="left"/>
            </w:pPr>
            <w:r>
              <w:t xml:space="preserve">$105,000.00</w:t>
            </w:r>
          </w:p>
        </w:tc>
        <w:tc>
          <w:tcPr/>
          <w:p>
            <w:pPr>
              <w:pStyle w:val="Compact"/>
              <w:jc w:val="left"/>
            </w:pPr>
            <w:r>
              <w:t xml:space="preserve">Monthly reporting, quarterly performance assessments, and annual strategic review</w:t>
            </w:r>
          </w:p>
        </w:tc>
      </w:tr>
      <w:tr>
        <w:tc>
          <w:tcPr/>
          <w:p>
            <w:pPr>
              <w:pStyle w:val="Compact"/>
              <w:jc w:val="left"/>
            </w:pPr>
            <w:r>
              <w:t xml:space="preserve">6</w:t>
            </w:r>
          </w:p>
        </w:tc>
        <w:tc>
          <w:tcPr/>
          <w:p>
            <w:pPr>
              <w:pStyle w:val="Compact"/>
              <w:jc w:val="left"/>
            </w:pPr>
            <w:r>
              <w:t xml:space="preserve">Emergency Librarian Replacement &amp; Coverage (On-Call)</w:t>
            </w:r>
          </w:p>
        </w:tc>
        <w:tc>
          <w:tcPr/>
          <w:p>
            <w:pPr>
              <w:pStyle w:val="Compact"/>
              <w:jc w:val="left"/>
            </w:pPr>
            <w:r>
              <w:t xml:space="preserve">Annual retainer</w:t>
            </w:r>
          </w:p>
        </w:tc>
        <w:tc>
          <w:tcPr/>
          <w:p>
            <w:pPr>
              <w:pStyle w:val="Compact"/>
              <w:jc w:val="left"/>
            </w:pPr>
            <w:r>
              <w:t xml:space="preserve">$6,200.00</w:t>
            </w:r>
          </w:p>
        </w:tc>
        <w:tc>
          <w:tcPr/>
          <w:p>
            <w:pPr>
              <w:pStyle w:val="Compact"/>
              <w:jc w:val="left"/>
            </w:pPr>
            <w:r>
              <w:t xml:space="preserve">$6,200.00</w:t>
            </w:r>
          </w:p>
        </w:tc>
        <w:tc>
          <w:tcPr/>
          <w:p>
            <w:pPr>
              <w:pStyle w:val="Compact"/>
              <w:jc w:val="left"/>
            </w:pPr>
            <w:r>
              <w:t xml:space="preserve">Guaranteed 48-hour replacement for any Librarian position in Los Angeles, CA</w:t>
            </w:r>
          </w:p>
        </w:tc>
      </w:tr>
      <w:tr>
        <w:tc>
          <w:tcPr>
            <w:gridSpan w:val="4"/>
          </w:tcPr>
          <w:p>
            <w:pPr>
              <w:pStyle w:val="Compact"/>
              <w:jc w:val="right"/>
            </w:pPr>
            <w:r>
              <w:t xml:space="preserve">TOTAL ESTIMATED COST (USD):</w:t>
            </w:r>
          </w:p>
        </w:tc>
        <w:tc>
          <w:tcPr/>
          <w:p>
            <w:pPr>
              <w:pStyle w:val="Compact"/>
              <w:jc w:val="left"/>
            </w:pPr>
            <w:r>
              <w:t xml:space="preserve">$1,020,300.00</w:t>
            </w:r>
          </w:p>
        </w:tc>
        <w:tc>
          <w:tcPr/>
          <w:p>
            <w:pPr>
              <w:pStyle w:val="Compact"/>
            </w:pPr>
          </w:p>
        </w:tc>
      </w:tr>
    </w:tbl>
    <w:bookmarkEnd w:id="22"/>
    <w:bookmarkStart w:id="23" w:name="terms-and-conditions"/>
    <w:p>
      <w:pPr>
        <w:pStyle w:val="Heading2"/>
      </w:pPr>
      <w:r>
        <w:t xml:space="preserve">3. Terms and Conditions</w:t>
      </w:r>
    </w:p>
    <w:p>
      <w:pPr>
        <w:pStyle w:val="FirstParagraph"/>
      </w:pPr>
      <w:r>
        <w:rPr>
          <w:bCs/>
          <w:b/>
        </w:rPr>
        <w:t xml:space="preserve">3.1 Validity:</w:t>
      </w:r>
      <w:r>
        <w:t xml:space="preserve"> </w:t>
      </w:r>
      <w:r>
        <w:t xml:space="preserve">This Quotation Estimate shall remain valid for a period of thirty (30) calendar days from the date of issue. Beyond this period, all rates and availability terms are subject to revision based on current labor market conditions in the United States Los Angeles area.</w:t>
      </w:r>
    </w:p>
    <w:p>
      <w:pPr>
        <w:pStyle w:val="BodyText"/>
      </w:pPr>
      <w:r>
        <w:rPr>
          <w:bCs/>
          <w:b/>
        </w:rPr>
        <w:t xml:space="preserve">3.2 Payment Schedule:</w:t>
      </w:r>
      <w:r>
        <w:t xml:space="preserve"> </w:t>
      </w:r>
      <w:r>
        <w:t xml:space="preserve">Payment for Librarian placement fees shall be structured as follows: 40% upon execution of this Quotation Estimate, 40% upon successful completion of the 90-day probationary period for each Librarian, and the remaining 20% upon completion of the twelve-month service term. All payments shall be made in United States Dollars (USD) via wire transfer to the account designated by Pacific Coast Library Consulting Group.</w:t>
      </w:r>
    </w:p>
    <w:p>
      <w:pPr>
        <w:pStyle w:val="BodyText"/>
      </w:pPr>
      <w:r>
        <w:rPr>
          <w:bCs/>
          <w:b/>
        </w:rPr>
        <w:t xml:space="preserve">3.3 Compliance:</w:t>
      </w:r>
      <w:r>
        <w:t xml:space="preserve"> </w:t>
      </w:r>
      <w:r>
        <w:t xml:space="preserve">All Librarian professionals placed under this Quotation Estimate shall hold or be in the process of obtaining the required California Library Credential issued by the California Commission on Teacher Credentialing (CTC). Additionally, each Librarian shall comply with the Los Angeles City Charter provisions governing public employees and the federal Americans with Disabilities Act (ADA) requirements.</w:t>
      </w:r>
    </w:p>
    <w:p>
      <w:pPr>
        <w:pStyle w:val="BodyText"/>
      </w:pPr>
      <w:r>
        <w:rPr>
          <w:bCs/>
          <w:b/>
        </w:rPr>
        <w:t xml:space="preserve">3.4 Confidentiality:</w:t>
      </w:r>
      <w:r>
        <w:t xml:space="preserve"> </w:t>
      </w:r>
      <w:r>
        <w:t xml:space="preserve">Both parties agree to maintain strict confidentiality regarding all proprietary information, patron data, and internal operational details of the Los Angeles Public Library District. This obligation shall survive the termination of this Quotation Estimate by a period of five (5) years.</w:t>
      </w:r>
    </w:p>
    <w:p>
      <w:pPr>
        <w:pStyle w:val="BodyText"/>
      </w:pPr>
      <w:r>
        <w:rPr>
          <w:bCs/>
          <w:b/>
        </w:rPr>
        <w:t xml:space="preserve">3.5 Termination:</w:t>
      </w:r>
      <w:r>
        <w:t xml:space="preserve"> </w:t>
      </w:r>
      <w:r>
        <w:t xml:space="preserve">Either party may terminate this Quotation Estimate with sixty (60) days written notice. In the event of early termination, a pro-rated refund of unused Librarian service fees shall be issued within thirty (30) days of the effective termination date.</w:t>
      </w:r>
    </w:p>
    <w:p>
      <w:pPr>
        <w:pStyle w:val="BodyText"/>
      </w:pPr>
      <w:r>
        <w:rPr>
          <w:bCs/>
          <w:b/>
        </w:rPr>
        <w:t xml:space="preserve">3.6 Governing Law:</w:t>
      </w:r>
      <w:r>
        <w:t xml:space="preserve"> </w:t>
      </w:r>
      <w:r>
        <w:t xml:space="preserve">This Quotation Estimate shall be governed by and construed in accordance with the laws of the State of California, United States, and the federal laws of the United States of America. Any disputes arising hereunder shall be resolved through binding arbitration in Los Angeles, California, in accordance with the rules of the American Arbitration Association.</w:t>
      </w:r>
    </w:p>
    <w:p>
      <w:pPr>
        <w:pStyle w:val="BodyText"/>
      </w:pPr>
      <w:r>
        <w:rPr>
          <w:bCs/>
          <w:b/>
        </w:rPr>
        <w:t xml:space="preserve">Important Note:</w:t>
      </w:r>
      <w:r>
        <w:t xml:space="preserve"> </w:t>
      </w:r>
      <w:r>
        <w:t xml:space="preserve">All Librarian candidates placed under this Quotation Estimate will undergo a comprehensive background check, reference verification, and credential validation as required by the Los Angeles County Department of Human Resources. The estimated timeline from acceptance of this Quotation Estimate to full onboarding of all Librarian positions is approximately 60 to 90 business days.</w:t>
      </w:r>
    </w:p>
    <w:bookmarkEnd w:id="23"/>
    <w:bookmarkStart w:id="24" w:name="acceptance-and-authorization"/>
    <w:p>
      <w:pPr>
        <w:pStyle w:val="Heading2"/>
      </w:pPr>
      <w:r>
        <w:t xml:space="preserve">4. Acceptance and Authorization</w:t>
      </w:r>
    </w:p>
    <w:p>
      <w:pPr>
        <w:pStyle w:val="FirstParagraph"/>
      </w:pPr>
      <w:r>
        <w:t xml:space="preserve">By signing below, the authorized representative of the Los Angeles Public Library District acknowledges receipt of this Quotation Estimate and agrees to the terms, conditions, and pricing outlined herein for the provision of Librarian services in the United States Los Angeles area.</w:t>
      </w:r>
    </w:p>
    <w:p>
      <w:pPr>
        <w:pStyle w:val="BodyText"/>
      </w:pPr>
      <w:r>
        <w:rPr>
          <w:bCs/>
          <w:b/>
        </w:rPr>
        <w:t xml:space="preserve">Authorized Signatory – Client</w:t>
      </w:r>
      <w:r>
        <w:br/>
      </w:r>
      <w:r>
        <w:t xml:space="preserve">Los Angeles Public Library District</w:t>
      </w:r>
      <w:r>
        <w:br/>
      </w:r>
      <w:r>
        <w:t xml:space="preserve">Name / Title / Date</w:t>
      </w:r>
    </w:p>
    <w:p>
      <w:pPr>
        <w:pStyle w:val="BodyText"/>
      </w:pPr>
      <w:r>
        <w:rPr>
          <w:bCs/>
          <w:b/>
        </w:rPr>
        <w:t xml:space="preserve">Authorized Signatory – Provider</w:t>
      </w:r>
      <w:r>
        <w:br/>
      </w:r>
      <w:r>
        <w:t xml:space="preserve">Pacific Coast Library Consulting Group</w:t>
      </w:r>
      <w:r>
        <w:br/>
      </w:r>
      <w:r>
        <w:t xml:space="preserve">Name / Title / Date</w:t>
      </w:r>
    </w:p>
    <w:p>
      <w:pPr>
        <w:pStyle w:val="BodyText"/>
      </w:pPr>
      <w:r>
        <w:t xml:space="preserve">This Quotation Estimate (QTE-2025-LA-0487) is a confidential document intended solely for the use of the Los Angeles Public Library District. Unauthorized reproduction or distribution is prohibited. Pacific Coast Library Consulting Group © 2025. All rights reserved. Document generated in Los Angeles, California, United States.</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Librarian Services - United States Los Angeles</dc:title>
  <dc:creator/>
  <dc:language>en</dc:language>
  <cp:keywords/>
  <dcterms:created xsi:type="dcterms:W3CDTF">2026-10-10T04:45:25Z</dcterms:created>
  <dcterms:modified xsi:type="dcterms:W3CDTF">2026-10-10T04:45:25Z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