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X3637c5f333feef2fde5c608205a5794ee422c23"/>
    <w:p>
      <w:pPr>
        <w:pStyle w:val="Heading1"/>
      </w:pPr>
      <w:r>
        <w:t xml:space="preserve">Meridian Marine Engineering Solutions Pty Ltd</w:t>
      </w:r>
    </w:p>
    <w:p>
      <w:pPr>
        <w:pStyle w:val="FirstParagraph"/>
      </w:pPr>
      <w:r>
        <w:t xml:space="preserve">ABN: 48 215 673 901</w:t>
      </w:r>
    </w:p>
    <w:p>
      <w:pPr>
        <w:pStyle w:val="BodyText"/>
      </w:pPr>
      <w:r>
        <w:t xml:space="preserve">Level 12, 400 George Street, Brisbane, Queensland 4000, Australia</w:t>
      </w:r>
    </w:p>
    <w:p>
      <w:pPr>
        <w:pStyle w:val="BodyText"/>
      </w:pPr>
      <w:r>
        <w:t xml:space="preserve">Phone: +61 7 3210 4587 | Email: quotes@meridianmarine.com.au</w:t>
      </w:r>
    </w:p>
    <w:p>
      <w:pPr>
        <w:pStyle w:val="BodyText"/>
      </w:pPr>
      <w:r>
        <w:t xml:space="preserve">Website: www.meridianmarine.com.au</w:t>
      </w:r>
    </w:p>
    <w:bookmarkEnd w:id="20"/>
    <w:bookmarkStart w:id="21" w:name="quotation-estimate"/>
    <w:p>
      <w:pPr>
        <w:pStyle w:val="Heading2"/>
      </w:pPr>
      <w:r>
        <w:t xml:space="preserve">QUOTATION ESTIMATE</w:t>
      </w:r>
    </w:p>
    <w:p>
      <w:pPr>
        <w:pStyle w:val="FirstParagraph"/>
      </w:pPr>
      <w:r>
        <w:t xml:space="preserve">Reference No: QTE-2025-BNE-0472</w:t>
      </w:r>
    </w:p>
    <w:p>
      <w:pPr>
        <w:pStyle w:val="BodyText"/>
      </w:pPr>
      <w:r>
        <w:t xml:space="preserve">Date Issued: 14 June 2025</w:t>
      </w:r>
    </w:p>
    <w:p>
      <w:pPr>
        <w:pStyle w:val="BodyText"/>
      </w:pPr>
      <w:r>
        <w:t xml:space="preserve">Valid Until: 14 July 2025</w:t>
      </w:r>
    </w:p>
    <w:bookmarkEnd w:id="21"/>
    <w:p>
      <w:pPr>
        <w:pStyle w:val="BodyText"/>
      </w:pPr>
      <w:r>
        <w:t xml:space="preserve">1. PARTIES INVOLVED</w:t>
      </w:r>
    </w:p>
    <w:bookmarkStart w:id="22" w:name="prepared-for-client"/>
    <w:p>
      <w:pPr>
        <w:pStyle w:val="Heading3"/>
      </w:pPr>
      <w:r>
        <w:t xml:space="preserve">Prepared For (Client)</w:t>
      </w:r>
    </w:p>
    <w:p>
      <w:pPr>
        <w:pStyle w:val="FirstParagraph"/>
      </w:pPr>
      <w:r>
        <w:rPr>
          <w:bCs/>
          <w:b/>
        </w:rPr>
        <w:t xml:space="preserve">Company:</w:t>
      </w:r>
      <w:r>
        <w:t xml:space="preserve"> </w:t>
      </w:r>
      <w:r>
        <w:t xml:space="preserve">Port of Brisbane Maritime Operations Ltd</w:t>
      </w:r>
    </w:p>
    <w:p>
      <w:pPr>
        <w:pStyle w:val="BodyText"/>
      </w:pPr>
      <w:r>
        <w:rPr>
          <w:bCs/>
          <w:b/>
        </w:rPr>
        <w:t xml:space="preserve">Attention:</w:t>
      </w:r>
      <w:r>
        <w:t xml:space="preserve"> </w:t>
      </w:r>
      <w:r>
        <w:t xml:space="preserve">Mr. David Chen, Chief Operations Officer</w:t>
      </w:r>
    </w:p>
    <w:p>
      <w:pPr>
        <w:pStyle w:val="BodyText"/>
      </w:pPr>
      <w:r>
        <w:rPr>
          <w:bCs/>
          <w:b/>
        </w:rPr>
        <w:t xml:space="preserve">Address:</w:t>
      </w:r>
      <w:r>
        <w:t xml:space="preserve"> </w:t>
      </w:r>
      <w:r>
        <w:t xml:space="preserve">1 Harbour Street, Brisbane, QLD 4000, Australia</w:t>
      </w:r>
    </w:p>
    <w:p>
      <w:pPr>
        <w:pStyle w:val="BodyText"/>
      </w:pPr>
      <w:r>
        <w:rPr>
          <w:bCs/>
          <w:b/>
        </w:rPr>
        <w:t xml:space="preserve">ABN:</w:t>
      </w:r>
      <w:r>
        <w:t xml:space="preserve"> </w:t>
      </w:r>
      <w:r>
        <w:t xml:space="preserve">52 987 341 206</w:t>
      </w:r>
    </w:p>
    <w:p>
      <w:pPr>
        <w:pStyle w:val="BodyText"/>
      </w:pPr>
      <w:r>
        <w:rPr>
          <w:bCs/>
          <w:b/>
        </w:rPr>
        <w:t xml:space="preserve">Contact:</w:t>
      </w:r>
      <w:r>
        <w:t xml:space="preserve"> </w:t>
      </w:r>
      <w:r>
        <w:t xml:space="preserve">d.chen@portofbrisbane.com.au</w:t>
      </w:r>
    </w:p>
    <w:bookmarkEnd w:id="22"/>
    <w:bookmarkStart w:id="23" w:name="prepared-by-service-provider"/>
    <w:p>
      <w:pPr>
        <w:pStyle w:val="Heading3"/>
      </w:pPr>
      <w:r>
        <w:t xml:space="preserve">Prepared By (Service Provider)</w:t>
      </w:r>
    </w:p>
    <w:p>
      <w:pPr>
        <w:pStyle w:val="FirstParagraph"/>
      </w:pPr>
      <w:r>
        <w:rPr>
          <w:bCs/>
          <w:b/>
        </w:rPr>
        <w:t xml:space="preserve">Company:</w:t>
      </w:r>
      <w:r>
        <w:t xml:space="preserve"> </w:t>
      </w:r>
      <w:r>
        <w:t xml:space="preserve">Meridian Marine Engineering Solutions Pty Ltd</w:t>
      </w:r>
    </w:p>
    <w:p>
      <w:pPr>
        <w:pStyle w:val="BodyText"/>
      </w:pPr>
      <w:r>
        <w:rPr>
          <w:bCs/>
          <w:b/>
        </w:rPr>
        <w:t xml:space="preserve">Attention:</w:t>
      </w:r>
      <w:r>
        <w:t xml:space="preserve"> </w:t>
      </w:r>
      <w:r>
        <w:t xml:space="preserve">Ms. Sarah Whitfield, Senior Marine Engineer</w:t>
      </w:r>
    </w:p>
    <w:p>
      <w:pPr>
        <w:pStyle w:val="BodyText"/>
      </w:pPr>
      <w:r>
        <w:rPr>
          <w:bCs/>
          <w:b/>
        </w:rPr>
        <w:t xml:space="preserve">Address:</w:t>
      </w:r>
      <w:r>
        <w:t xml:space="preserve"> </w:t>
      </w:r>
      <w:r>
        <w:t xml:space="preserve">Level 12, 400 George Street, Brisbane, QLD 4000, Australia</w:t>
      </w:r>
    </w:p>
    <w:p>
      <w:pPr>
        <w:pStyle w:val="BodyText"/>
      </w:pPr>
      <w:r>
        <w:rPr>
          <w:bCs/>
          <w:b/>
        </w:rPr>
        <w:t xml:space="preserve">ABN:</w:t>
      </w:r>
      <w:r>
        <w:t xml:space="preserve"> </w:t>
      </w:r>
      <w:r>
        <w:t xml:space="preserve">48 215 673 901</w:t>
      </w:r>
    </w:p>
    <w:p>
      <w:pPr>
        <w:pStyle w:val="BodyText"/>
      </w:pPr>
      <w:r>
        <w:rPr>
          <w:bCs/>
          <w:b/>
        </w:rPr>
        <w:t xml:space="preserve">Contact:</w:t>
      </w:r>
      <w:r>
        <w:t xml:space="preserve"> </w:t>
      </w:r>
      <w:r>
        <w:t xml:space="preserve">s.whitfield@meridianmarine.com.au</w:t>
      </w:r>
    </w:p>
    <w:bookmarkEnd w:id="23"/>
    <w:p>
      <w:pPr>
        <w:pStyle w:val="BodyText"/>
      </w:pPr>
      <w:r>
        <w:t xml:space="preserve">2. SCOPE OF WORK – MARINE ENGINEER SERVICES IN AUSTRALIA BRISBANE</w:t>
      </w:r>
    </w:p>
    <w:p>
      <w:pPr>
        <w:pStyle w:val="BodyText"/>
      </w:pPr>
      <w:r>
        <w:t xml:space="preserve">This</w:t>
      </w:r>
      <w:r>
        <w:t xml:space="preserve"> </w:t>
      </w:r>
      <w:r>
        <w:t xml:space="preserve">Quotation Estimate</w:t>
      </w:r>
      <w:r>
        <w:t xml:space="preserve"> </w:t>
      </w:r>
      <w:r>
        <w:t xml:space="preserve">is issued by Meridian Marine Engineering Solutions Pty Ltd to provide comprehensive</w:t>
      </w:r>
      <w:r>
        <w:t xml:space="preserve"> </w:t>
      </w:r>
      <w:r>
        <w:t xml:space="preserve">Marine Engineer</w:t>
      </w:r>
      <w:r>
        <w:t xml:space="preserve"> </w:t>
      </w:r>
      <w:r>
        <w:t xml:space="preserve">consultancy, inspection, and maintenance services for the client's fleet of commercial vessels operating within the</w:t>
      </w:r>
      <w:r>
        <w:t xml:space="preserve"> </w:t>
      </w:r>
      <w:r>
        <w:t xml:space="preserve">Australia Brisbane</w:t>
      </w:r>
      <w:r>
        <w:t xml:space="preserve"> </w:t>
      </w:r>
      <w:r>
        <w:t xml:space="preserve">port region and the broader Moreton Bay waters. The scope of work encompasses the full lifecycle of marine engineering support, from initial condition assessments through to ongoing preventive maintenance programmes, all conducted in strict compliance with Australian Maritime Safety Authority (AMSA) regulations, the International Maritime Organization (IMO) standards, and Queensland state maritime legislation.</w:t>
      </w:r>
    </w:p>
    <w:p>
      <w:pPr>
        <w:pStyle w:val="BodyText"/>
      </w:pPr>
      <w:r>
        <w:t xml:space="preserve">The designated</w:t>
      </w:r>
      <w:r>
        <w:t xml:space="preserve"> </w:t>
      </w:r>
      <w:r>
        <w:t xml:space="preserve">Marine Engineer</w:t>
      </w:r>
      <w:r>
        <w:t xml:space="preserve">, Ms. Sarah Whitfield (Certified Marine Engineer, MIMarE, 15+ years of experience), will be the primary point of contact and technical authority for all services outlined in this</w:t>
      </w:r>
      <w:r>
        <w:t xml:space="preserve"> </w:t>
      </w:r>
      <w:r>
        <w:t xml:space="preserve">Quotation Estimate</w:t>
      </w:r>
      <w:r>
        <w:t xml:space="preserve">. All fieldwork will be conducted within the</w:t>
      </w:r>
      <w:r>
        <w:t xml:space="preserve"> </w:t>
      </w:r>
      <w:r>
        <w:t xml:space="preserve">Australia Brisbane</w:t>
      </w:r>
      <w:r>
        <w:t xml:space="preserve"> </w:t>
      </w:r>
      <w:r>
        <w:t xml:space="preserve">metropolitan area, including the Port of Brisbane, the Brisbane River estuary, and the surrounding coastal waters up to 20 nautical miles from the port boundary.</w:t>
      </w:r>
    </w:p>
    <w:p>
      <w:pPr>
        <w:pStyle w:val="BodyText"/>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Marine Engineer Service</w:t>
            </w:r>
          </w:p>
        </w:tc>
        <w:tc>
          <w:tcPr/>
          <w:p>
            <w:pPr>
              <w:pStyle w:val="Compact"/>
              <w:jc w:val="left"/>
            </w:pPr>
            <w:r>
              <w:t xml:space="preserve">Unit</w:t>
            </w:r>
          </w:p>
        </w:tc>
        <w:tc>
          <w:tcPr/>
          <w:p>
            <w:pPr>
              <w:pStyle w:val="Compact"/>
              <w:jc w:val="left"/>
            </w:pPr>
            <w:r>
              <w:t xml:space="preserve">Rate (AUD)</w:t>
            </w:r>
          </w:p>
        </w:tc>
        <w:tc>
          <w:tcPr/>
          <w:p>
            <w:pPr>
              <w:pStyle w:val="Compact"/>
              <w:jc w:val="left"/>
            </w:pPr>
            <w:r>
              <w:t xml:space="preserve">Quantity</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Initial Marine Engineer Condition Assessment – Full hull, engine room, and auxiliary systems inspection of 3 commercial vessels at Port of Brisbane</w:t>
            </w:r>
          </w:p>
        </w:tc>
        <w:tc>
          <w:tcPr/>
          <w:p>
            <w:pPr>
              <w:pStyle w:val="Compact"/>
              <w:jc w:val="left"/>
            </w:pPr>
            <w:r>
              <w:t xml:space="preserve">Per vessel</w:t>
            </w:r>
          </w:p>
        </w:tc>
        <w:tc>
          <w:tcPr/>
          <w:p>
            <w:pPr>
              <w:pStyle w:val="Compact"/>
              <w:jc w:val="left"/>
            </w:pPr>
            <w:r>
              <w:t xml:space="preserve">$4,850.00</w:t>
            </w:r>
          </w:p>
        </w:tc>
        <w:tc>
          <w:tcPr/>
          <w:p>
            <w:pPr>
              <w:pStyle w:val="Compact"/>
              <w:jc w:val="left"/>
            </w:pPr>
            <w:r>
              <w:t xml:space="preserve">3</w:t>
            </w:r>
          </w:p>
        </w:tc>
        <w:tc>
          <w:tcPr/>
          <w:p>
            <w:pPr>
              <w:pStyle w:val="Compact"/>
              <w:jc w:val="left"/>
            </w:pPr>
            <w:r>
              <w:t xml:space="preserve">$14,550.00</w:t>
            </w:r>
          </w:p>
        </w:tc>
      </w:tr>
      <w:tr>
        <w:tc>
          <w:tcPr/>
          <w:p>
            <w:pPr>
              <w:pStyle w:val="Compact"/>
              <w:jc w:val="left"/>
            </w:pPr>
            <w:r>
              <w:t xml:space="preserve">2</w:t>
            </w:r>
          </w:p>
        </w:tc>
        <w:tc>
          <w:tcPr/>
          <w:p>
            <w:pPr>
              <w:pStyle w:val="Compact"/>
              <w:jc w:val="left"/>
            </w:pPr>
            <w:r>
              <w:t xml:space="preserve">Marine Engineer Preventive Maintenance Programme – Monthly scheduled servicing of main diesel engines, generators, and ballast systems for the 12-month contract period in Australia Brisbane</w:t>
            </w:r>
          </w:p>
        </w:tc>
        <w:tc>
          <w:tcPr/>
          <w:p>
            <w:pPr>
              <w:pStyle w:val="Compact"/>
              <w:jc w:val="left"/>
            </w:pPr>
            <w:r>
              <w:t xml:space="preserve">Per month</w:t>
            </w:r>
          </w:p>
        </w:tc>
        <w:tc>
          <w:tcPr/>
          <w:p>
            <w:pPr>
              <w:pStyle w:val="Compact"/>
              <w:jc w:val="left"/>
            </w:pPr>
            <w:r>
              <w:t xml:space="preserve">$6,200.00</w:t>
            </w:r>
          </w:p>
        </w:tc>
        <w:tc>
          <w:tcPr/>
          <w:p>
            <w:pPr>
              <w:pStyle w:val="Compact"/>
              <w:jc w:val="left"/>
            </w:pPr>
            <w:r>
              <w:t xml:space="preserve">12</w:t>
            </w:r>
          </w:p>
        </w:tc>
        <w:tc>
          <w:tcPr/>
          <w:p>
            <w:pPr>
              <w:pStyle w:val="Compact"/>
              <w:jc w:val="left"/>
            </w:pPr>
            <w:r>
              <w:t xml:space="preserve">$74,400.00</w:t>
            </w:r>
          </w:p>
        </w:tc>
      </w:tr>
      <w:tr>
        <w:tc>
          <w:tcPr/>
          <w:p>
            <w:pPr>
              <w:pStyle w:val="Compact"/>
              <w:jc w:val="left"/>
            </w:pPr>
            <w:r>
              <w:t xml:space="preserve">3</w:t>
            </w:r>
          </w:p>
        </w:tc>
        <w:tc>
          <w:tcPr/>
          <w:p>
            <w:pPr>
              <w:pStyle w:val="Compact"/>
              <w:jc w:val="left"/>
            </w:pPr>
            <w:r>
              <w:t xml:space="preserve">Marine Engineer Emergency Call-Out Service – 24/7 on-call availability for critical mechanical failures, with guaranteed 4-hour response time within Brisbane port limits</w:t>
            </w:r>
          </w:p>
        </w:tc>
        <w:tc>
          <w:tcPr/>
          <w:p>
            <w:pPr>
              <w:pStyle w:val="Compact"/>
              <w:jc w:val="left"/>
            </w:pPr>
            <w:r>
              <w:t xml:space="preserve">Per annum</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Regulatory Compliance Auditing – Annual AMSA and IMO compliance review, documentation preparation, and liaison with Australian maritime authorities for all vessels registered in Australia Brisbane</w:t>
            </w:r>
          </w:p>
        </w:tc>
        <w:tc>
          <w:tcPr/>
          <w:p>
            <w:pPr>
              <w:pStyle w:val="Compact"/>
              <w:jc w:val="left"/>
            </w:pPr>
            <w:r>
              <w:t xml:space="preserve">Per annum</w:t>
            </w:r>
          </w:p>
        </w:tc>
        <w:tc>
          <w:tcPr/>
          <w:p>
            <w:pPr>
              <w:pStyle w:val="Compact"/>
              <w:jc w:val="left"/>
            </w:pPr>
            <w:r>
              <w:t xml:space="preserve">$8,750.00</w:t>
            </w:r>
          </w:p>
        </w:tc>
        <w:tc>
          <w:tcPr/>
          <w:p>
            <w:pPr>
              <w:pStyle w:val="Compact"/>
              <w:jc w:val="left"/>
            </w:pPr>
            <w:r>
              <w:t xml:space="preserve">1</w:t>
            </w:r>
          </w:p>
        </w:tc>
        <w:tc>
          <w:tcPr/>
          <w:p>
            <w:pPr>
              <w:pStyle w:val="Compact"/>
              <w:jc w:val="left"/>
            </w:pPr>
            <w:r>
              <w:t xml:space="preserve">$8,750.00</w:t>
            </w:r>
          </w:p>
        </w:tc>
      </w:tr>
      <w:tr>
        <w:tc>
          <w:tcPr/>
          <w:p>
            <w:pPr>
              <w:pStyle w:val="Compact"/>
              <w:jc w:val="left"/>
            </w:pPr>
            <w:r>
              <w:t xml:space="preserve">5</w:t>
            </w:r>
          </w:p>
        </w:tc>
        <w:tc>
          <w:tcPr/>
          <w:p>
            <w:pPr>
              <w:pStyle w:val="Compact"/>
              <w:jc w:val="left"/>
            </w:pPr>
            <w:r>
              <w:t xml:space="preserve">Marine Engineer Technical Reporting – Monthly written reports detailing maintenance activities, component wear analysis, and recommended capital expenditure for the following fiscal year</w:t>
            </w:r>
          </w:p>
        </w:tc>
        <w:tc>
          <w:tcPr/>
          <w:p>
            <w:pPr>
              <w:pStyle w:val="Compact"/>
              <w:jc w:val="left"/>
            </w:pPr>
            <w:r>
              <w:t xml:space="preserve">Per month</w:t>
            </w:r>
          </w:p>
        </w:tc>
        <w:tc>
          <w:tcPr/>
          <w:p>
            <w:pPr>
              <w:pStyle w:val="Compact"/>
              <w:jc w:val="left"/>
            </w:pPr>
            <w:r>
              <w:t xml:space="preserve">$1,200.00</w:t>
            </w:r>
          </w:p>
        </w:tc>
        <w:tc>
          <w:tcPr/>
          <w:p>
            <w:pPr>
              <w:pStyle w:val="Compact"/>
              <w:jc w:val="left"/>
            </w:pPr>
            <w:r>
              <w:t xml:space="preserve">12</w:t>
            </w:r>
          </w:p>
        </w:tc>
        <w:tc>
          <w:tcPr/>
          <w:p>
            <w:pPr>
              <w:pStyle w:val="Compact"/>
              <w:jc w:val="left"/>
            </w:pPr>
            <w:r>
              <w:t xml:space="preserve">$14,400.00</w:t>
            </w:r>
          </w:p>
        </w:tc>
      </w:tr>
      <w:tr>
        <w:tc>
          <w:tcPr/>
          <w:p>
            <w:pPr>
              <w:pStyle w:val="Compact"/>
              <w:jc w:val="left"/>
            </w:pPr>
            <w:r>
              <w:t xml:space="preserve">6</w:t>
            </w:r>
          </w:p>
        </w:tc>
        <w:tc>
          <w:tcPr/>
          <w:p>
            <w:pPr>
              <w:pStyle w:val="Compact"/>
              <w:jc w:val="left"/>
            </w:pPr>
            <w:r>
              <w:t xml:space="preserve">Specialist Marine Engineer Consultation – Ad-hoc technical advisory sessions (up to 8 hours per month) for design modifications, fuel efficiency optimisation, and environmental compliance upgrades</w:t>
            </w:r>
          </w:p>
        </w:tc>
        <w:tc>
          <w:tcPr/>
          <w:p>
            <w:pPr>
              <w:pStyle w:val="Compact"/>
              <w:jc w:val="left"/>
            </w:pPr>
            <w:r>
              <w:t xml:space="preserve">Per hour</w:t>
            </w:r>
          </w:p>
        </w:tc>
        <w:tc>
          <w:tcPr/>
          <w:p>
            <w:pPr>
              <w:pStyle w:val="Compact"/>
              <w:jc w:val="left"/>
            </w:pPr>
            <w:r>
              <w:t xml:space="preserve">$320.00</w:t>
            </w:r>
          </w:p>
        </w:tc>
        <w:tc>
          <w:tcPr/>
          <w:p>
            <w:pPr>
              <w:pStyle w:val="Compact"/>
              <w:jc w:val="left"/>
            </w:pPr>
            <w:r>
              <w:t xml:space="preserve">96</w:t>
            </w:r>
          </w:p>
        </w:tc>
        <w:tc>
          <w:tcPr/>
          <w:p>
            <w:pPr>
              <w:pStyle w:val="Compact"/>
              <w:jc w:val="left"/>
            </w:pPr>
            <w:r>
              <w:t xml:space="preserve">$30,720.00</w:t>
            </w:r>
          </w:p>
        </w:tc>
      </w:tr>
      <w:tr>
        <w:tc>
          <w:tcPr/>
          <w:p>
            <w:pPr>
              <w:pStyle w:val="Compact"/>
              <w:jc w:val="left"/>
            </w:pPr>
            <w:r>
              <w:t xml:space="preserve">7</w:t>
            </w:r>
          </w:p>
        </w:tc>
        <w:tc>
          <w:tcPr/>
          <w:p>
            <w:pPr>
              <w:pStyle w:val="Compact"/>
              <w:jc w:val="left"/>
            </w:pPr>
            <w:r>
              <w:t xml:space="preserve">Travel and Logistics – All travel costs for the Marine Engineer team within the Australia Brisbane metropolitan area, including vehicle hire, fuel, and port access fees</w:t>
            </w:r>
          </w:p>
        </w:tc>
        <w:tc>
          <w:tcPr/>
          <w:p>
            <w:pPr>
              <w:pStyle w:val="Compact"/>
              <w:jc w:val="left"/>
            </w:pPr>
            <w:r>
              <w:t xml:space="preserve">Per annum</w:t>
            </w:r>
          </w:p>
        </w:tc>
        <w:tc>
          <w:tcPr/>
          <w:p>
            <w:pPr>
              <w:pStyle w:val="Compact"/>
              <w:jc w:val="left"/>
            </w:pPr>
            <w:r>
              <w:t xml:space="preserve">$2,800.00</w:t>
            </w:r>
          </w:p>
        </w:tc>
        <w:tc>
          <w:tcPr/>
          <w:p>
            <w:pPr>
              <w:pStyle w:val="Compact"/>
              <w:jc w:val="left"/>
            </w:pPr>
            <w:r>
              <w:t xml:space="preserve">1</w:t>
            </w:r>
          </w:p>
        </w:tc>
        <w:tc>
          <w:tcPr/>
          <w:p>
            <w:pPr>
              <w:pStyle w:val="Compact"/>
              <w:jc w:val="left"/>
            </w:pPr>
            <w:r>
              <w:t xml:space="preserve">$2,800.00</w:t>
            </w:r>
          </w:p>
        </w:tc>
      </w:tr>
      <w:tr>
        <w:tc>
          <w:tcPr>
            <w:gridSpan w:val="5"/>
          </w:tcPr>
          <w:p>
            <w:pPr>
              <w:pStyle w:val="Compact"/>
              <w:jc w:val="left"/>
            </w:pPr>
            <w:r>
              <w:t xml:space="preserve">Subtotal (Excluding GST)</w:t>
            </w:r>
          </w:p>
        </w:tc>
        <w:tc>
          <w:tcPr/>
          <w:p>
            <w:pPr>
              <w:pStyle w:val="Compact"/>
              <w:jc w:val="left"/>
            </w:pPr>
            <w:r>
              <w:t xml:space="preserve">$149,120.00</w:t>
            </w:r>
          </w:p>
        </w:tc>
      </w:tr>
      <w:tr>
        <w:tc>
          <w:tcPr>
            <w:gridSpan w:val="5"/>
          </w:tcPr>
          <w:p>
            <w:pPr>
              <w:pStyle w:val="Compact"/>
              <w:jc w:val="left"/>
            </w:pPr>
            <w:r>
              <w:t xml:space="preserve">GST (10%)</w:t>
            </w:r>
          </w:p>
        </w:tc>
        <w:tc>
          <w:tcPr/>
          <w:p>
            <w:pPr>
              <w:pStyle w:val="Compact"/>
              <w:jc w:val="left"/>
            </w:pPr>
            <w:r>
              <w:t xml:space="preserve">$14,912.00</w:t>
            </w:r>
          </w:p>
        </w:tc>
      </w:tr>
      <w:tr>
        <w:tc>
          <w:tcPr>
            <w:gridSpan w:val="5"/>
          </w:tcPr>
          <w:p>
            <w:pPr>
              <w:pStyle w:val="Compact"/>
              <w:jc w:val="left"/>
            </w:pPr>
            <w:r>
              <w:rPr>
                <w:bCs/>
                <w:b/>
              </w:rPr>
              <w:t xml:space="preserve">TOTAL QUOTATION ESTIMATE (Incl. GST)</w:t>
            </w:r>
          </w:p>
        </w:tc>
        <w:tc>
          <w:tcPr/>
          <w:p>
            <w:pPr>
              <w:pStyle w:val="Compact"/>
              <w:jc w:val="left"/>
            </w:pPr>
            <w:r>
              <w:rPr>
                <w:bCs/>
                <w:b/>
              </w:rPr>
              <w:t xml:space="preserve">$164,032.00</w:t>
            </w:r>
          </w:p>
        </w:tc>
      </w:tr>
    </w:tbl>
    <w:p>
      <w:pPr>
        <w:pStyle w:val="BodyText"/>
      </w:pPr>
      <w:r>
        <w:t xml:space="preserve">4. TERMS AND CONDITIONS</w:t>
      </w:r>
    </w:p>
    <w:p>
      <w:pPr>
        <w:pStyle w:val="BodyText"/>
      </w:pPr>
      <w:r>
        <w:rPr>
          <w:bCs/>
          <w:b/>
        </w:rPr>
        <w:t xml:space="preserve">4.1 Validity:</w:t>
      </w:r>
      <w:r>
        <w:t xml:space="preserve"> </w:t>
      </w:r>
      <w:r>
        <w:t xml:space="preserve">This Quotation Estimate is valid for a period of thirty (30) calendar days from the date of issue. Should the client wish to proceed after the expiry date, the Marine Engineer service rates and total cost may be subject to revision based on prevailing market conditions in Australia Brisbane.</w:t>
      </w:r>
    </w:p>
    <w:p>
      <w:pPr>
        <w:pStyle w:val="BodyText"/>
      </w:pPr>
      <w:r>
        <w:rPr>
          <w:bCs/>
          <w:b/>
        </w:rPr>
        <w:t xml:space="preserve">4.2 Payment Terms:</w:t>
      </w:r>
      <w:r>
        <w:t xml:space="preserve"> </w:t>
      </w:r>
      <w:r>
        <w:t xml:space="preserve">Invoices will be issued monthly in arrears. Payment is due within fourteen (14) calendar days of the invoice date via direct bank transfer to the account specified on the invoice. Late payments will attract interest at the rate of 1.5% per month as permitted under the Australian Competition and Consumer Act 2010.</w:t>
      </w:r>
    </w:p>
    <w:p>
      <w:pPr>
        <w:pStyle w:val="BodyText"/>
      </w:pPr>
      <w:r>
        <w:rPr>
          <w:bCs/>
          <w:b/>
        </w:rPr>
        <w:t xml:space="preserve">4.3 Scope Limitations:</w:t>
      </w:r>
      <w:r>
        <w:t xml:space="preserve"> </w:t>
      </w:r>
      <w:r>
        <w:t xml:space="preserve">This Quotation Estimate covers the services of the designated Marine Engineer and their immediate support team only. It does not include the cost of spare parts, consumables, or third-party specialist services (e.g., NDT testing, propeller polishing) unless explicitly agreed in writing as a variation to this estimate.</w:t>
      </w:r>
    </w:p>
    <w:p>
      <w:pPr>
        <w:pStyle w:val="BodyText"/>
      </w:pPr>
      <w:r>
        <w:rPr>
          <w:bCs/>
          <w:b/>
        </w:rPr>
        <w:t xml:space="preserve">4.4 Insurance and Liability:</w:t>
      </w:r>
      <w:r>
        <w:t xml:space="preserve"> </w:t>
      </w:r>
      <w:r>
        <w:t xml:space="preserve">Meridian Marine Engineering Solutions Pty Ltd maintains professional indemnity insurance of no less than AUD $10,000,000 and public liability insurance of AUD $20,000,000. The Marine Engineer services are performed in accordance with all applicable Australian workplace health and safety legislation, including the Work Health and Safety Act 2011 (Qld).</w:t>
      </w:r>
    </w:p>
    <w:p>
      <w:pPr>
        <w:pStyle w:val="BodyText"/>
      </w:pPr>
      <w:r>
        <w:rPr>
          <w:bCs/>
          <w:b/>
        </w:rPr>
        <w:t xml:space="preserve">4.5 Termination:</w:t>
      </w:r>
      <w:r>
        <w:t xml:space="preserve"> </w:t>
      </w:r>
      <w:r>
        <w:t xml:space="preserve">Either party may terminate the engagement with thirty (30) days written notice. Upon termination, the client shall be liable for all services rendered up to the effective date of termination as detailed in this Quotation Estimate.</w:t>
      </w:r>
    </w:p>
    <w:p>
      <w:pPr>
        <w:pStyle w:val="BodyText"/>
      </w:pPr>
      <w:r>
        <w:rPr>
          <w:bCs/>
          <w:b/>
        </w:rPr>
        <w:t xml:space="preserve">4.6 Governing Law:</w:t>
      </w:r>
      <w:r>
        <w:t xml:space="preserve"> </w:t>
      </w:r>
      <w:r>
        <w:t xml:space="preserve">This Quotation Estimate and any resulting contract shall be governed by and construed in accordance with the laws of the State of Queensland, Australia Brisbane jurisdiction.</w:t>
      </w:r>
    </w:p>
    <w:p>
      <w:pPr>
        <w:pStyle w:val="BodyText"/>
      </w:pPr>
      <w:r>
        <w:rPr>
          <w:bCs/>
          <w:b/>
        </w:rPr>
        <w:t xml:space="preserve">Important Note:</w:t>
      </w:r>
      <w:r>
        <w:t xml:space="preserve"> </w:t>
      </w:r>
      <w:r>
        <w:t xml:space="preserve">All rates quoted in this Quotation Estimate are in Australian Dollars (AUD) and are inclusive of the Marine Engineer's professional expertise, standard tools, and diagnostic equipment. Any work performed outside the defined Australia Brisbane service area (beyond 20 nautical miles from the Port of Brisbane) will be subject to an additional travel surcharge of $0.85 per nautical mile per engineer, to be confirmed in writing prior to mobilisation.</w:t>
      </w:r>
    </w:p>
    <w:p>
      <w:pPr>
        <w:pStyle w:val="BodyText"/>
      </w:pPr>
      <w:r>
        <w:t xml:space="preserve">5. ACCEPTANCE AND AUTHORISATION</w:t>
      </w:r>
    </w:p>
    <w:p>
      <w:pPr>
        <w:pStyle w:val="BodyText"/>
      </w:pPr>
      <w:r>
        <w:t xml:space="preserve">By signing below, the client acknowledges and accepts the terms, conditions, and pricing outlined in this Quotation Estimate for the Marine Engineer services to be delivered in Australia Brisbane. This signature constitutes a binding agreement between both parties for the duration specified herein.</w:t>
      </w:r>
    </w:p>
    <w:p>
      <w:pPr>
        <w:pStyle w:val="BodyText"/>
      </w:pPr>
      <w:r>
        <w:rPr>
          <w:bCs/>
          <w:b/>
        </w:rPr>
        <w:t xml:space="preserve">For and on behalf of:</w:t>
      </w:r>
    </w:p>
    <w:p>
      <w:pPr>
        <w:pStyle w:val="BodyText"/>
      </w:pPr>
      <w:r>
        <w:t xml:space="preserve">Port of Brisbane Maritime Operations Ltd</w:t>
      </w:r>
    </w:p>
    <w:p>
      <w:pPr>
        <w:pStyle w:val="BodyText"/>
      </w:pPr>
      <w:r>
        <w:t xml:space="preserve">Name: ______________________________</w:t>
      </w:r>
    </w:p>
    <w:p>
      <w:pPr>
        <w:pStyle w:val="BodyText"/>
      </w:pPr>
      <w:r>
        <w:t xml:space="preserve">Title: ______________________________</w:t>
      </w:r>
    </w:p>
    <w:p>
      <w:pPr>
        <w:pStyle w:val="BodyText"/>
      </w:pPr>
      <w:r>
        <w:t xml:space="preserve">Date: ______________________________</w:t>
      </w:r>
    </w:p>
    <w:p>
      <w:pPr>
        <w:pStyle w:val="BodyText"/>
      </w:pPr>
      <w:r>
        <w:rPr>
          <w:bCs/>
          <w:b/>
        </w:rPr>
        <w:t xml:space="preserve">For and on behalf of:</w:t>
      </w:r>
    </w:p>
    <w:p>
      <w:pPr>
        <w:pStyle w:val="BodyText"/>
      </w:pPr>
      <w:r>
        <w:t xml:space="preserve">Meridian Marine Engineering Solutions Pty Ltd</w:t>
      </w:r>
    </w:p>
    <w:p>
      <w:pPr>
        <w:pStyle w:val="BodyText"/>
      </w:pPr>
      <w:r>
        <w:t xml:space="preserve">Name: Sarah Whitfield, MIMarE</w:t>
      </w:r>
    </w:p>
    <w:p>
      <w:pPr>
        <w:pStyle w:val="BodyText"/>
      </w:pPr>
      <w:r>
        <w:t xml:space="preserve">Title: Senior Marine Engineer / Director</w:t>
      </w:r>
    </w:p>
    <w:p>
      <w:pPr>
        <w:pStyle w:val="BodyText"/>
      </w:pPr>
      <w:r>
        <w:t xml:space="preserve">Date: 14 June 2025</w:t>
      </w:r>
    </w:p>
    <w:p>
      <w:pPr>
        <w:pStyle w:val="BodyText"/>
      </w:pPr>
      <w:r>
        <w:t xml:space="preserve">Meridian Marine Engineering Solutions Pty Ltd | ABN 48 215 673 901 | Level 12, 400 George Street, Brisbane, QLD 4000, Australia</w:t>
      </w:r>
    </w:p>
    <w:p>
      <w:pPr>
        <w:pStyle w:val="BodyText"/>
      </w:pPr>
      <w:r>
        <w:t xml:space="preserve">This Quotation Estimate document is confidential and intended solely for the named recipient. Unauthorised reproduction or distribution is prohibited.</w:t>
      </w:r>
    </w:p>
    <w:p>
      <w:pPr>
        <w:pStyle w:val="BodyText"/>
      </w:pPr>
      <w:r>
        <w:t xml:space="preserve">Document Reference: QTE-2025-BNE-0472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Australia Brisbane</dc:title>
  <dc:creator/>
  <dc:language>en</dc:language>
  <cp:keywords/>
  <dcterms:created xsi:type="dcterms:W3CDTF">2026-10-10T03:20:45Z</dcterms:created>
  <dcterms:modified xsi:type="dcterms:W3CDTF">2026-10-10T03:20:45Z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