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Meridian Marine Engineering Solutions Pvt. Ltd.</w:t>
      </w:r>
    </w:p>
    <w:p>
      <w:pPr>
        <w:pStyle w:val="BodyText"/>
      </w:pPr>
      <w:r>
        <w:t xml:space="preserve">Corporate Office: 4th Floor, Oceanic Tower, Connaught Place, New Delhi – 110001, India</w:t>
      </w:r>
    </w:p>
    <w:p>
      <w:pPr>
        <w:pStyle w:val="BodyText"/>
      </w:pPr>
      <w:r>
        <w:t xml:space="preserve">Email: estimates@meridianmarine.in | Phone: +91-11-4567-8900 | GSTIN: 07AABCM1234K1Z5</w:t>
      </w:r>
    </w:p>
    <w:bookmarkEnd w:id="20"/>
    <w:p>
      <w:pPr>
        <w:pStyle w:val="BodyText"/>
      </w:pPr>
      <w:r>
        <w:rPr>
          <w:bCs/>
          <w:b/>
        </w:rPr>
        <w:t xml:space="preserve">Quotation No.:</w:t>
      </w:r>
      <w:r>
        <w:t xml:space="preserve"> </w:t>
      </w:r>
      <w:r>
        <w:t xml:space="preserve">MME/QE/2025/0472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India New Delhi</w:t>
      </w:r>
    </w:p>
    <w:bookmarkStart w:id="21" w:name="client-recipient-details"/>
    <w:p>
      <w:pPr>
        <w:pStyle w:val="Heading2"/>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Bharat Maritime Logistics &amp; Shipping Co. Ltd.</w:t>
            </w:r>
          </w:p>
        </w:tc>
        <w:tc>
          <w:tcPr/>
          <w:p>
            <w:pPr>
              <w:pStyle w:val="Compact"/>
              <w:jc w:val="left"/>
            </w:pPr>
            <w:r>
              <w:rPr>
                <w:bCs/>
                <w:b/>
              </w:rPr>
              <w:t xml:space="preserve">Attention:</w:t>
            </w:r>
            <w:r>
              <w:t xml:space="preserve"> </w:t>
            </w:r>
            <w:r>
              <w:t xml:space="preserve">Mr. Rajiv Malhotra, Chief Operations Officer</w:t>
            </w:r>
          </w:p>
        </w:tc>
      </w:tr>
      <w:tr>
        <w:tc>
          <w:tcPr/>
          <w:p>
            <w:pPr>
              <w:pStyle w:val="Compact"/>
              <w:jc w:val="left"/>
            </w:pPr>
            <w:r>
              <w:rPr>
                <w:bCs/>
                <w:b/>
              </w:rPr>
              <w:t xml:space="preserve">Address:</w:t>
            </w:r>
            <w:r>
              <w:t xml:space="preserve"> </w:t>
            </w:r>
            <w:r>
              <w:t xml:space="preserve">22, Industrial Area Phase II, Okhla, New Delhi – 110020, India</w:t>
            </w:r>
          </w:p>
        </w:tc>
        <w:tc>
          <w:tcPr/>
          <w:p>
            <w:pPr>
              <w:pStyle w:val="Compact"/>
              <w:jc w:val="left"/>
            </w:pPr>
            <w:r>
              <w:rPr>
                <w:bCs/>
                <w:b/>
              </w:rPr>
              <w:t xml:space="preserve">Contact:</w:t>
            </w:r>
            <w:r>
              <w:t xml:space="preserve"> </w:t>
            </w:r>
            <w:r>
              <w:t xml:space="preserve">+91-98110-23456 | ops@bharatmaritime.in</w:t>
            </w:r>
          </w:p>
        </w:tc>
      </w:tr>
    </w:tbl>
    <w:bookmarkEnd w:id="21"/>
    <w:bookmarkStart w:id="22" w:name="scope-of-work-marine-engineer-services"/>
    <w:p>
      <w:pPr>
        <w:pStyle w:val="Heading2"/>
      </w:pPr>
      <w:r>
        <w:t xml:space="preserve">2. Scope of Work – Marine Engineer Services</w:t>
      </w:r>
    </w:p>
    <w:p>
      <w:pPr>
        <w:pStyle w:val="FirstParagraph"/>
      </w:pPr>
      <w:r>
        <w:t xml:space="preserve">This</w:t>
      </w:r>
      <w:r>
        <w:t xml:space="preserve"> </w:t>
      </w:r>
      <w:r>
        <w:t xml:space="preserve">Quotation Estimate</w:t>
      </w:r>
      <w:r>
        <w:t xml:space="preserve"> </w:t>
      </w:r>
      <w:r>
        <w:t xml:space="preserve">is prepared in response to the formal request received from Bharat Maritime Logistics &amp; Shipping Co. Ltd. for the engagement of a qualified</w:t>
      </w:r>
      <w:r>
        <w:t xml:space="preserve"> </w:t>
      </w:r>
      <w:r>
        <w:t xml:space="preserve">Marine Engineer</w:t>
      </w:r>
      <w:r>
        <w:t xml:space="preserve"> </w:t>
      </w:r>
      <w:r>
        <w:t xml:space="preserve">to provide comprehensive technical oversight, maintenance, and operational support for the client's fleet of cargo vessels operating out of the port facilities in</w:t>
      </w:r>
      <w:r>
        <w:t xml:space="preserve"> </w:t>
      </w:r>
      <w:r>
        <w:t xml:space="preserve">India New Delhi</w:t>
      </w:r>
      <w:r>
        <w:t xml:space="preserve"> </w:t>
      </w:r>
      <w:r>
        <w:t xml:space="preserve">and its associated inland waterway terminals along the Yamuna River corridor. The</w:t>
      </w:r>
      <w:r>
        <w:t xml:space="preserve"> </w:t>
      </w:r>
      <w:r>
        <w:t xml:space="preserve">Marine Engineer</w:t>
      </w:r>
      <w:r>
        <w:t xml:space="preserve"> </w:t>
      </w:r>
      <w:r>
        <w:t xml:space="preserve">shall be responsible for the day-to-day management of all mechanical, electrical, and hydraulic systems aboard the vessels, ensuring full compliance with the Indian Merchant Shipping Act, 1958, and the regulations issued by the Directorate General of Shipping (DGS), Government of India.</w:t>
      </w:r>
    </w:p>
    <w:p>
      <w:pPr>
        <w:pStyle w:val="BodyText"/>
      </w:pPr>
      <w:r>
        <w:t xml:space="preserve">The services outlined in this</w:t>
      </w:r>
      <w:r>
        <w:t xml:space="preserve"> </w:t>
      </w:r>
      <w:r>
        <w:t xml:space="preserve">Quotation Estimate</w:t>
      </w:r>
      <w:r>
        <w:t xml:space="preserve"> </w:t>
      </w:r>
      <w:r>
        <w:t xml:space="preserve">are specifically tailored for operations within the</w:t>
      </w:r>
      <w:r>
        <w:t xml:space="preserve"> </w:t>
      </w:r>
      <w:r>
        <w:t xml:space="preserve">India New Delhi</w:t>
      </w:r>
      <w:r>
        <w:t xml:space="preserve"> </w:t>
      </w:r>
      <w:r>
        <w:t xml:space="preserve">jurisdiction, including the National Inland Waterway Authority (NIWA) terminals, the Okhla industrial dock, and the Yamuna riverine cargo handling facilities. The</w:t>
      </w:r>
      <w:r>
        <w:t xml:space="preserve"> </w:t>
      </w:r>
      <w:r>
        <w:t xml:space="preserve">Marine Engineer</w:t>
      </w:r>
      <w:r>
        <w:t xml:space="preserve"> </w:t>
      </w:r>
      <w:r>
        <w:t xml:space="preserve">will report directly to the client's Chief Operations Officer and will coordinate with the local port authority, the Central Water Commission, and the Pollution Control Board of Delhi as required.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Class-1 Marine Engineer (MEO Class 1, DGS Certified) for full-time on-site supervision at the New Delhi inland waterway terminal</w:t>
            </w:r>
          </w:p>
        </w:tc>
        <w:tc>
          <w:tcPr/>
          <w:p>
            <w:pPr>
              <w:pStyle w:val="Compact"/>
              <w:jc w:val="left"/>
            </w:pPr>
            <w:r>
              <w:t xml:space="preserve">12 months</w:t>
            </w:r>
          </w:p>
        </w:tc>
        <w:tc>
          <w:tcPr/>
          <w:p>
            <w:pPr>
              <w:pStyle w:val="Compact"/>
              <w:jc w:val="left"/>
            </w:pPr>
            <w:r>
              <w:t xml:space="preserve">₹ 2,85,000 / month</w:t>
            </w:r>
          </w:p>
        </w:tc>
        <w:tc>
          <w:tcPr/>
          <w:p>
            <w:pPr>
              <w:pStyle w:val="Compact"/>
              <w:jc w:val="left"/>
            </w:pPr>
            <w:r>
              <w:t xml:space="preserve">₹ 34,20,000</w:t>
            </w:r>
          </w:p>
        </w:tc>
      </w:tr>
      <w:tr>
        <w:tc>
          <w:tcPr/>
          <w:p>
            <w:pPr>
              <w:pStyle w:val="Compact"/>
              <w:jc w:val="left"/>
            </w:pPr>
            <w:r>
              <w:t xml:space="preserve">2</w:t>
            </w:r>
          </w:p>
        </w:tc>
        <w:tc>
          <w:tcPr/>
          <w:p>
            <w:pPr>
              <w:pStyle w:val="Compact"/>
              <w:jc w:val="left"/>
            </w:pPr>
            <w:r>
              <w:t xml:space="preserve">Preventive maintenance and scheduled overhaul of main diesel engines, auxiliary generators, and ballast water treatment systems for 6 cargo vessels</w:t>
            </w:r>
          </w:p>
        </w:tc>
        <w:tc>
          <w:tcPr/>
          <w:p>
            <w:pPr>
              <w:pStyle w:val="Compact"/>
              <w:jc w:val="left"/>
            </w:pPr>
            <w:r>
              <w:t xml:space="preserve">12 months</w:t>
            </w:r>
          </w:p>
        </w:tc>
        <w:tc>
          <w:tcPr/>
          <w:p>
            <w:pPr>
              <w:pStyle w:val="Compact"/>
              <w:jc w:val="left"/>
            </w:pPr>
            <w:r>
              <w:t xml:space="preserve">₹ 1,20,000 / vessel / month</w:t>
            </w:r>
          </w:p>
        </w:tc>
        <w:tc>
          <w:tcPr/>
          <w:p>
            <w:pPr>
              <w:pStyle w:val="Compact"/>
              <w:jc w:val="left"/>
            </w:pPr>
            <w:r>
              <w:t xml:space="preserve">₹ 86,40,000</w:t>
            </w:r>
          </w:p>
        </w:tc>
      </w:tr>
      <w:tr>
        <w:tc>
          <w:tcPr/>
          <w:p>
            <w:pPr>
              <w:pStyle w:val="Compact"/>
              <w:jc w:val="left"/>
            </w:pPr>
            <w:r>
              <w:t xml:space="preserve">3</w:t>
            </w:r>
          </w:p>
        </w:tc>
        <w:tc>
          <w:tcPr/>
          <w:p>
            <w:pPr>
              <w:pStyle w:val="Compact"/>
              <w:jc w:val="left"/>
            </w:pPr>
            <w:r>
              <w:t xml:space="preserve">Emergency breakdown response and 24/7 on-call availability of the Marine Engineer within the India New Delhi operational zone</w:t>
            </w:r>
          </w:p>
        </w:tc>
        <w:tc>
          <w:tcPr/>
          <w:p>
            <w:pPr>
              <w:pStyle w:val="Compact"/>
              <w:jc w:val="left"/>
            </w:pPr>
            <w:r>
              <w:t xml:space="preserve">12 months</w:t>
            </w:r>
          </w:p>
        </w:tc>
        <w:tc>
          <w:tcPr/>
          <w:p>
            <w:pPr>
              <w:pStyle w:val="Compact"/>
              <w:jc w:val="left"/>
            </w:pPr>
            <w:r>
              <w:t xml:space="preserve">₹ 45,000 / month</w:t>
            </w:r>
          </w:p>
        </w:tc>
        <w:tc>
          <w:tcPr/>
          <w:p>
            <w:pPr>
              <w:pStyle w:val="Compact"/>
              <w:jc w:val="left"/>
            </w:pPr>
            <w:r>
              <w:t xml:space="preserve">₹ 5,40,000</w:t>
            </w:r>
          </w:p>
        </w:tc>
      </w:tr>
      <w:tr>
        <w:tc>
          <w:tcPr/>
          <w:p>
            <w:pPr>
              <w:pStyle w:val="Compact"/>
              <w:jc w:val="left"/>
            </w:pPr>
            <w:r>
              <w:t xml:space="preserve">4</w:t>
            </w:r>
          </w:p>
        </w:tc>
        <w:tc>
          <w:tcPr/>
          <w:p>
            <w:pPr>
              <w:pStyle w:val="Compact"/>
              <w:jc w:val="left"/>
            </w:pPr>
            <w:r>
              <w:t xml:space="preserve">Annual statutory survey coordination, classification society liaison, and documentation for DGS compliance (including seaworthiness certificates and pollution prevention certificates)</w:t>
            </w:r>
          </w:p>
        </w:tc>
        <w:tc>
          <w:tcPr/>
          <w:p>
            <w:pPr>
              <w:pStyle w:val="Compact"/>
              <w:jc w:val="left"/>
            </w:pPr>
            <w:r>
              <w:t xml:space="preserve">12 months</w:t>
            </w:r>
          </w:p>
        </w:tc>
        <w:tc>
          <w:tcPr/>
          <w:p>
            <w:pPr>
              <w:pStyle w:val="Compact"/>
              <w:jc w:val="left"/>
            </w:pPr>
            <w:r>
              <w:t xml:space="preserve">₹ 1,80,000 / year</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Technical training and competency assessment for 15 junior engineering crew members at the client's New Delhi training facility</w:t>
            </w:r>
          </w:p>
        </w:tc>
        <w:tc>
          <w:tcPr/>
          <w:p>
            <w:pPr>
              <w:pStyle w:val="Compact"/>
              <w:jc w:val="left"/>
            </w:pPr>
            <w:r>
              <w:t xml:space="preserve">One-time</w:t>
            </w:r>
          </w:p>
        </w:tc>
        <w:tc>
          <w:tcPr/>
          <w:p>
            <w:pPr>
              <w:pStyle w:val="Compact"/>
              <w:jc w:val="left"/>
            </w:pPr>
            <w:r>
              <w:t xml:space="preserve">₹ 95,000 / batch</w:t>
            </w:r>
          </w:p>
        </w:tc>
        <w:tc>
          <w:tcPr/>
          <w:p>
            <w:pPr>
              <w:pStyle w:val="Compact"/>
              <w:jc w:val="left"/>
            </w:pPr>
            <w:r>
              <w:t xml:space="preserve">₹ 95,000</w:t>
            </w:r>
          </w:p>
        </w:tc>
      </w:tr>
      <w:tr>
        <w:tc>
          <w:tcPr/>
          <w:p>
            <w:pPr>
              <w:pStyle w:val="Compact"/>
              <w:jc w:val="left"/>
            </w:pPr>
            <w:r>
              <w:t xml:space="preserve">6</w:t>
            </w:r>
          </w:p>
        </w:tc>
        <w:tc>
          <w:tcPr/>
          <w:p>
            <w:pPr>
              <w:pStyle w:val="Compact"/>
              <w:jc w:val="left"/>
            </w:pPr>
            <w:r>
              <w:t xml:space="preserve">Procurement and supply of critical spare parts (fuel injectors, turbocharger bearings, hydraulic pump seals, control valve assemblies) as per the Marine Engineer's annual maintenance plan</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 22,00,000</w:t>
            </w:r>
          </w:p>
        </w:tc>
      </w:tr>
      <w:tr>
        <w:tc>
          <w:tcPr/>
          <w:p>
            <w:pPr>
              <w:pStyle w:val="Compact"/>
              <w:jc w:val="left"/>
            </w:pPr>
            <w:r>
              <w:t xml:space="preserve">7</w:t>
            </w:r>
          </w:p>
        </w:tc>
        <w:tc>
          <w:tcPr/>
          <w:p>
            <w:pPr>
              <w:pStyle w:val="Compact"/>
              <w:jc w:val="left"/>
            </w:pPr>
            <w:r>
              <w:t xml:space="preserve">Monthly technical reporting, condition monitoring logs, and digital asset management system updates for the fleet</w:t>
            </w:r>
          </w:p>
        </w:tc>
        <w:tc>
          <w:tcPr/>
          <w:p>
            <w:pPr>
              <w:pStyle w:val="Compact"/>
              <w:jc w:val="left"/>
            </w:pPr>
            <w:r>
              <w:t xml:space="preserve">12 months</w:t>
            </w:r>
          </w:p>
        </w:tc>
        <w:tc>
          <w:tcPr/>
          <w:p>
            <w:pPr>
              <w:pStyle w:val="Compact"/>
              <w:jc w:val="left"/>
            </w:pPr>
            <w:r>
              <w:t xml:space="preserve">₹ 25,000 / month</w:t>
            </w:r>
          </w:p>
        </w:tc>
        <w:tc>
          <w:tcPr/>
          <w:p>
            <w:pPr>
              <w:pStyle w:val="Compact"/>
              <w:jc w:val="left"/>
            </w:pPr>
            <w:r>
              <w:t xml:space="preserve">₹ 3,00,000</w:t>
            </w:r>
          </w:p>
        </w:tc>
      </w:tr>
      <w:tr>
        <w:tc>
          <w:tcPr>
            <w:gridSpan w:val="4"/>
          </w:tcPr>
          <w:p>
            <w:pPr>
              <w:pStyle w:val="Compact"/>
              <w:jc w:val="right"/>
            </w:pPr>
            <w:r>
              <w:t xml:space="preserve">Sub-Total (INR)</w:t>
            </w:r>
          </w:p>
        </w:tc>
        <w:tc>
          <w:tcPr/>
          <w:p>
            <w:pPr>
              <w:pStyle w:val="Compact"/>
              <w:jc w:val="left"/>
            </w:pPr>
            <w:r>
              <w:t xml:space="preserve">₹ 1,57,75,000</w:t>
            </w:r>
          </w:p>
        </w:tc>
      </w:tr>
      <w:tr>
        <w:tc>
          <w:tcPr>
            <w:gridSpan w:val="4"/>
          </w:tcPr>
          <w:p>
            <w:pPr>
              <w:pStyle w:val="Compact"/>
              <w:jc w:val="right"/>
            </w:pPr>
            <w:r>
              <w:t xml:space="preserve">GST @ 18% (as applicable in India New Delhi jurisdiction)</w:t>
            </w:r>
          </w:p>
        </w:tc>
        <w:tc>
          <w:tcPr/>
          <w:p>
            <w:pPr>
              <w:pStyle w:val="Compact"/>
              <w:jc w:val="left"/>
            </w:pPr>
            <w:r>
              <w:t xml:space="preserve">₹ 28,39,500</w:t>
            </w:r>
          </w:p>
        </w:tc>
      </w:tr>
      <w:tr>
        <w:tc>
          <w:tcPr>
            <w:gridSpan w:val="4"/>
          </w:tcPr>
          <w:p>
            <w:pPr>
              <w:pStyle w:val="Compact"/>
              <w:jc w:val="right"/>
            </w:pPr>
            <w:r>
              <w:rPr>
                <w:bCs/>
                <w:b/>
              </w:rPr>
              <w:t xml:space="preserve">GRAND TOTAL (INR)</w:t>
            </w:r>
          </w:p>
        </w:tc>
        <w:tc>
          <w:tcPr/>
          <w:p>
            <w:pPr>
              <w:pStyle w:val="Compact"/>
              <w:jc w:val="left"/>
            </w:pPr>
            <w:r>
              <w:rPr>
                <w:bCs/>
                <w:b/>
              </w:rPr>
              <w:t xml:space="preserve">₹ 1,86,14,500</w:t>
            </w:r>
          </w:p>
        </w:tc>
      </w:tr>
    </w:tbl>
    <w:p>
      <w:pPr>
        <w:pStyle w:val="BodyText"/>
      </w:pPr>
      <w:r>
        <w:t xml:space="preserve">* All amounts are in Indian Rupees (INR). The above</w:t>
      </w:r>
      <w:r>
        <w:t xml:space="preserve"> </w:t>
      </w:r>
      <w:r>
        <w:t xml:space="preserve">Quotation Estimate</w:t>
      </w:r>
      <w:r>
        <w:t xml:space="preserve"> </w:t>
      </w:r>
      <w:r>
        <w:t xml:space="preserve">is exclusive of any customs duties, port levies, or municipal taxes that may be levied by the local authorities in</w:t>
      </w:r>
      <w:r>
        <w:t xml:space="preserve"> </w:t>
      </w:r>
      <w:r>
        <w:t xml:space="preserve">India New Delhi</w:t>
      </w:r>
      <w:r>
        <w:t xml:space="preserve"> </w:t>
      </w:r>
      <w:r>
        <w:t xml:space="preserve">or the National Capital Territory of Delhi (NCTD).</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Marine Engineer</w:t>
      </w:r>
      <w:r>
        <w:t xml:space="preserve"> </w:t>
      </w:r>
      <w:r>
        <w:t xml:space="preserve">shall be subject to re-confirmation.</w:t>
      </w:r>
    </w:p>
    <w:p>
      <w:pPr>
        <w:numPr>
          <w:ilvl w:val="0"/>
          <w:numId w:val="1001"/>
        </w:numPr>
        <w:pStyle w:val="Compact"/>
      </w:pPr>
      <w:r>
        <w:t xml:space="preserve">Payment terms: 40% advance upon acceptance of this quotation, 40% upon completion of the sixth month of service delivery, and the remaining 20% upon successful completion of the full twelve-month engagement period.</w:t>
      </w:r>
    </w:p>
    <w:p>
      <w:pPr>
        <w:numPr>
          <w:ilvl w:val="0"/>
          <w:numId w:val="1001"/>
        </w:numPr>
        <w:pStyle w:val="Compact"/>
      </w:pPr>
      <w:r>
        <w:t xml:space="preserve">The</w:t>
      </w:r>
      <w:r>
        <w:t xml:space="preserve"> </w:t>
      </w:r>
      <w:r>
        <w:t xml:space="preserve">Marine Engineer</w:t>
      </w:r>
      <w:r>
        <w:t xml:space="preserve"> </w:t>
      </w:r>
      <w:r>
        <w:t xml:space="preserve">shall be provided with a dedicated workspace, access to all vessel engineering compartments, and necessary safety equipment (PPE) at the client's facility in</w:t>
      </w:r>
      <w:r>
        <w:t xml:space="preserve"> </w:t>
      </w:r>
      <w:r>
        <w:t xml:space="preserve">India New Delhi</w:t>
      </w:r>
      <w:r>
        <w:t xml:space="preserve">.</w:t>
      </w:r>
    </w:p>
    <w:p>
      <w:pPr>
        <w:numPr>
          <w:ilvl w:val="0"/>
          <w:numId w:val="1001"/>
        </w:numPr>
        <w:pStyle w:val="Compact"/>
      </w:pPr>
      <w:r>
        <w:t xml:space="preserve">Any additional work, emergency repairs, or scope changes beyond the items listed in this</w:t>
      </w:r>
      <w:r>
        <w:t xml:space="preserve"> </w:t>
      </w:r>
      <w:r>
        <w:t xml:space="preserve">Quotation Estimate</w:t>
      </w:r>
      <w:r>
        <w:t xml:space="preserve"> </w:t>
      </w:r>
      <w:r>
        <w:t xml:space="preserve">shall be billed separately at the standard hourly rate of ₹ 4,500 per hour for the Marine Engineer's professional time, plus material costs at actuals.</w:t>
      </w:r>
    </w:p>
    <w:p>
      <w:pPr>
        <w:numPr>
          <w:ilvl w:val="0"/>
          <w:numId w:val="1001"/>
        </w:numPr>
        <w:pStyle w:val="Compact"/>
      </w:pPr>
      <w:r>
        <w:t xml:space="preserve">The client shall bear all travel, accommodation, and per-diem expenses if the Marine Engineer is required to travel to port locations outside the immediate New Delhi metropolitan area.</w:t>
      </w:r>
    </w:p>
    <w:p>
      <w:pPr>
        <w:numPr>
          <w:ilvl w:val="0"/>
          <w:numId w:val="1001"/>
        </w:numPr>
        <w:pStyle w:val="Compact"/>
      </w:pPr>
      <w:r>
        <w:t xml:space="preserve">All work performed by the Marine Engineer shall adhere to the International Safety Management (ISM) Code, the Indian Merchant Shipping Rules, and the environmental regulations enforced by the Central Pollution Control Board (CPCB) and the Delhi Pollution Control Committee (DPCC).</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1"/>
        </w:numPr>
        <w:pStyle w:val="Compact"/>
      </w:pPr>
      <w:r>
        <w:t xml:space="preserve">Disputes arising from this engagement shall be resolved through arbitration in accordance with the Arbitration and Conciliation Act, 1996, with the seat of arbitration being New Delhi, India.</w:t>
      </w:r>
    </w:p>
    <w:p>
      <w:pPr>
        <w:numPr>
          <w:ilvl w:val="0"/>
          <w:numId w:val="1001"/>
        </w:numPr>
        <w:pStyle w:val="Compact"/>
      </w:pPr>
      <w:r>
        <w:t xml:space="preserve">The Marine Engineer shall maintain professional indemnity insurance of not less than ₹ 5 Crores for the duration of the contract, with the client named as an additional insured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rates, and terms pertaining to the</w:t>
      </w:r>
      <w:r>
        <w:t xml:space="preserve"> </w:t>
      </w:r>
      <w:r>
        <w:t xml:space="preserve">Marine Engineer</w:t>
      </w:r>
      <w:r>
        <w:t xml:space="preserve"> </w:t>
      </w:r>
      <w:r>
        <w:t xml:space="preserve">services in</w:t>
      </w:r>
      <w:r>
        <w:t xml:space="preserve"> </w:t>
      </w:r>
      <w:r>
        <w:t xml:space="preserve">India New Delhi</w:t>
      </w:r>
      <w:r>
        <w:t xml:space="preserve"> </w:t>
      </w:r>
      <w:r>
        <w:t xml:space="preserve">are acceptable. This acceptance shall serve as the basis for the preparation of the definitive Service Agreement.</w:t>
      </w:r>
    </w:p>
    <w:p>
      <w:pPr>
        <w:pStyle w:val="BodyText"/>
      </w:pPr>
      <w:r>
        <w:rPr>
          <w:bCs/>
          <w:b/>
        </w:rPr>
        <w:t xml:space="preserve">For Meridian Marine Engineering Solutions Pvt. Ltd.</w:t>
      </w:r>
      <w:r>
        <w:br/>
      </w:r>
      <w:r>
        <w:t xml:space="preserve">Authorized Signatory</w:t>
      </w:r>
      <w:r>
        <w:br/>
      </w:r>
      <w:r>
        <w:t xml:space="preserve">Name: Capt. Anil Deshmukh, Director – Engineering</w:t>
      </w:r>
      <w:r>
        <w:br/>
      </w:r>
      <w:r>
        <w:t xml:space="preserve">Date: _______________</w:t>
      </w:r>
    </w:p>
    <w:p>
      <w:pPr>
        <w:pStyle w:val="BodyText"/>
      </w:pPr>
      <w:r>
        <w:rPr>
          <w:bCs/>
          <w:b/>
        </w:rPr>
        <w:t xml:space="preserve">For Bharat Maritime Logistics &amp; Shipping Co. Ltd.</w:t>
      </w:r>
      <w:r>
        <w:br/>
      </w:r>
      <w:r>
        <w:t xml:space="preserve">Authorized Signatory</w:t>
      </w:r>
      <w:r>
        <w:br/>
      </w:r>
      <w:r>
        <w:t xml:space="preserve">Name: Mr. Rajiv Malhotra, COO</w:t>
      </w:r>
      <w:r>
        <w:br/>
      </w:r>
      <w:r>
        <w:t xml:space="preserve">Date: _______________</w:t>
      </w:r>
    </w:p>
    <w:p>
      <w:pPr>
        <w:pStyle w:val="BodyText"/>
      </w:pPr>
      <w:r>
        <w:t xml:space="preserve">Meridian Marine Engineering Solutions Pvt. Ltd. | Registered Office: 4th Floor, Oceanic Tower, Connaught Place, New Delhi – 110001, India</w:t>
      </w:r>
    </w:p>
    <w:p>
      <w:pPr>
        <w:pStyle w:val="BodyText"/>
      </w:pPr>
      <w:r>
        <w:t xml:space="preserve">This Quotation Estimate document is generated electronically and is valid without a physical seal. | Document Ref: MME/QE/2025/0472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India New Delhi</dc:title>
  <dc:creator/>
  <dc:language>en</dc:language>
  <cp:keywords/>
  <dcterms:created xsi:type="dcterms:W3CDTF">2026-10-10T02:37:23Z</dcterms:created>
  <dcterms:modified xsi:type="dcterms:W3CDTF">2026-10-10T02:37:23Z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