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t xml:space="preserve">Marine Engineer Professional Services — Japan Tokyo</w:t>
      </w:r>
    </w:p>
    <w:p>
      <w:pPr>
        <w:pStyle w:val="BodyText"/>
      </w:pPr>
      <w:r>
        <w:t xml:space="preserve">Document No. QTE-2025-JT-0472</w:t>
      </w:r>
    </w:p>
    <w:bookmarkEnd w:id="20"/>
    <w:bookmarkStart w:id="21" w:name="prepared-by"/>
    <w:p>
      <w:pPr>
        <w:pStyle w:val="Heading3"/>
      </w:pPr>
      <w:r>
        <w:t xml:space="preserve">Prepared By</w:t>
      </w:r>
    </w:p>
    <w:p>
      <w:pPr>
        <w:pStyle w:val="FirstParagraph"/>
      </w:pPr>
      <w:r>
        <w:rPr>
          <w:bCs/>
          <w:b/>
        </w:rPr>
        <w:t xml:space="preserve">Company:</w:t>
      </w:r>
      <w:r>
        <w:t xml:space="preserve"> </w:t>
      </w:r>
      <w:r>
        <w:t xml:space="preserve">Pacific Maritime Engineering Solutions Ltd.</w:t>
      </w:r>
    </w:p>
    <w:p>
      <w:pPr>
        <w:pStyle w:val="BodyText"/>
      </w:pPr>
      <w:r>
        <w:rPr>
          <w:bCs/>
          <w:b/>
        </w:rPr>
        <w:t xml:space="preserve">Address:</w:t>
      </w:r>
      <w:r>
        <w:t xml:space="preserve"> </w:t>
      </w:r>
      <w:r>
        <w:t xml:space="preserve">14-2-8 Roppongi, Minato-ku, Tokyo 106-0032, Japan</w:t>
      </w:r>
    </w:p>
    <w:p>
      <w:pPr>
        <w:pStyle w:val="BodyText"/>
      </w:pPr>
      <w:r>
        <w:rPr>
          <w:bCs/>
          <w:b/>
        </w:rPr>
        <w:t xml:space="preserve">Contact:</w:t>
      </w:r>
      <w:r>
        <w:t xml:space="preserve"> </w:t>
      </w:r>
      <w:r>
        <w:t xml:space="preserve">+81-3-5421-8890</w:t>
      </w:r>
    </w:p>
    <w:p>
      <w:pPr>
        <w:pStyle w:val="BodyText"/>
      </w:pPr>
      <w:r>
        <w:rPr>
          <w:bCs/>
          <w:b/>
        </w:rPr>
        <w:t xml:space="preserve">Email:</w:t>
      </w:r>
      <w:r>
        <w:t xml:space="preserve"> </w:t>
      </w:r>
      <w:r>
        <w:t xml:space="preserve">estimates@pacmar-eng.jp</w:t>
      </w:r>
    </w:p>
    <w:p>
      <w:pPr>
        <w:pStyle w:val="BodyText"/>
      </w:pPr>
      <w:r>
        <w:rPr>
          <w:bCs/>
          <w:b/>
        </w:rPr>
        <w:t xml:space="preserve">Representative:</w:t>
      </w:r>
      <w:r>
        <w:t xml:space="preserve"> </w:t>
      </w:r>
      <w:r>
        <w:t xml:space="preserve">Kenji Tanaka, Senior Marine Engineer</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Tokyo Bay Shipping &amp; Logistics Co., Ltd.</w:t>
      </w:r>
    </w:p>
    <w:p>
      <w:pPr>
        <w:pStyle w:val="BodyText"/>
      </w:pPr>
      <w:r>
        <w:rPr>
          <w:bCs/>
          <w:b/>
        </w:rPr>
        <w:t xml:space="preserve">Address:</w:t>
      </w:r>
      <w:r>
        <w:t xml:space="preserve"> </w:t>
      </w:r>
      <w:r>
        <w:t xml:space="preserve">3-1-1 Odaiba, Koto-ku, Tokyo 135-0064, Japan</w:t>
      </w:r>
    </w:p>
    <w:p>
      <w:pPr>
        <w:pStyle w:val="BodyText"/>
      </w:pPr>
      <w:r>
        <w:rPr>
          <w:bCs/>
          <w:b/>
        </w:rPr>
        <w:t xml:space="preserve">Contact:</w:t>
      </w:r>
      <w:r>
        <w:t xml:space="preserve"> </w:t>
      </w:r>
      <w:r>
        <w:t xml:space="preserve">+81-3-3590-2211</w:t>
      </w:r>
    </w:p>
    <w:p>
      <w:pPr>
        <w:pStyle w:val="BodyText"/>
      </w:pPr>
      <w:r>
        <w:rPr>
          <w:bCs/>
          <w:b/>
        </w:rPr>
        <w:t xml:space="preserve">Email:</w:t>
      </w:r>
      <w:r>
        <w:t xml:space="preserve"> </w:t>
      </w:r>
      <w:r>
        <w:t xml:space="preserve">procurement@tbshipping.co.jp</w:t>
      </w:r>
    </w:p>
    <w:p>
      <w:pPr>
        <w:pStyle w:val="BodyText"/>
      </w:pPr>
      <w:r>
        <w:rPr>
          <w:bCs/>
          <w:b/>
        </w:rPr>
        <w:t xml:space="preserve">Attn:</w:t>
      </w:r>
      <w:r>
        <w:t xml:space="preserve"> </w:t>
      </w:r>
      <w:r>
        <w:t xml:space="preserve">Mr. Hiroshi Yamamoto, Fleet Operations Director</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Project Reference:</w:t>
      </w:r>
      <w:r>
        <w:t xml:space="preserve"> </w:t>
      </w:r>
      <w:r>
        <w:t xml:space="preserve">TBSL-FLEET-2025-Q3</w:t>
      </w:r>
    </w:p>
    <w:bookmarkEnd w:id="23"/>
    <w:bookmarkStart w:id="24" w:name="service-location"/>
    <w:p>
      <w:pPr>
        <w:pStyle w:val="Heading3"/>
      </w:pPr>
      <w:r>
        <w:t xml:space="preserve">Service Location</w:t>
      </w:r>
    </w:p>
    <w:p>
      <w:pPr>
        <w:pStyle w:val="FirstParagraph"/>
      </w:pPr>
      <w:r>
        <w:rPr>
          <w:bCs/>
          <w:b/>
        </w:rPr>
        <w:t xml:space="preserve">Primary Site:</w:t>
      </w:r>
      <w:r>
        <w:t xml:space="preserve"> </w:t>
      </w:r>
      <w:r>
        <w:t xml:space="preserve">Tokyo International Container Terminal, Koto-ku, Tokyo, Japan</w:t>
      </w:r>
    </w:p>
    <w:p>
      <w:pPr>
        <w:pStyle w:val="BodyText"/>
      </w:pPr>
      <w:r>
        <w:rPr>
          <w:bCs/>
          <w:b/>
        </w:rPr>
        <w:t xml:space="preserve">Secondary Site:</w:t>
      </w:r>
      <w:r>
        <w:t xml:space="preserve"> </w:t>
      </w:r>
      <w:r>
        <w:t xml:space="preserve">Yokohama Port Authority Liaison Office, Kanagawa Prefecture, Japan</w:t>
      </w:r>
    </w:p>
    <w:p>
      <w:pPr>
        <w:pStyle w:val="BodyText"/>
      </w:pPr>
      <w:r>
        <w:rPr>
          <w:bCs/>
          <w:b/>
        </w:rPr>
        <w:t xml:space="preserve">Service Region:</w:t>
      </w:r>
      <w:r>
        <w:t xml:space="preserve"> </w:t>
      </w:r>
      <w:r>
        <w:t xml:space="preserve">Japan Tokyo metropolitan area and surrounding waterways</w:t>
      </w:r>
    </w:p>
    <w:bookmarkEnd w:id="24"/>
    <w:bookmarkStart w:id="25" w:name="X341a210defe21ec461b38b8044d41e1135ede8b"/>
    <w:p>
      <w:pPr>
        <w:pStyle w:val="Heading2"/>
      </w:pPr>
      <w:r>
        <w:t xml:space="preserve">1. Scope of Work — Marine Engineer Services in Japan Tokyo</w:t>
      </w:r>
    </w:p>
    <w:p>
      <w:pPr>
        <w:pStyle w:val="FirstParagraph"/>
      </w:pPr>
      <w:r>
        <w:t xml:space="preserve">This Quotation Estimate is issued by Pacific Maritime Engineering Solutions Ltd. to provide comprehensive</w:t>
      </w:r>
      <w:r>
        <w:t xml:space="preserve"> </w:t>
      </w:r>
      <w:r>
        <w:t xml:space="preserve">Marine Engineer</w:t>
      </w:r>
      <w:r>
        <w:t xml:space="preserve"> </w:t>
      </w:r>
      <w:r>
        <w:t xml:space="preserve">professional services for the vessel fleet and port infrastructure operations of Tokyo Bay Shipping &amp; Logistics Co., Ltd. All services will be delivered within the</w:t>
      </w:r>
      <w:r>
        <w:t xml:space="preserve"> </w:t>
      </w:r>
      <w:r>
        <w:t xml:space="preserve">Japan Tokyo</w:t>
      </w:r>
      <w:r>
        <w:t xml:space="preserve"> </w:t>
      </w:r>
      <w:r>
        <w:t xml:space="preserve">metropolitan region, including the Tokyo Bay waterfront, the Koto-ku industrial port district, and associated maritime facilities. The scope encompasses mechanical maintenance, propulsion system diagnostics, hull integrity assessments, and regulatory compliance inspections in accordance with the Japan Maritime Association (JMA) standards and the International Maritime Organization (IMO) conventions as adopted by the Japanese Ministry of Transport.</w:t>
      </w:r>
    </w:p>
    <w:bookmarkEnd w:id="25"/>
    <w:bookmarkStart w:id="26"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Marine Engineer Service</w:t>
            </w:r>
          </w:p>
        </w:tc>
        <w:tc>
          <w:tcPr/>
          <w:p>
            <w:pPr>
              <w:pStyle w:val="Compact"/>
              <w:jc w:val="left"/>
            </w:pPr>
            <w:r>
              <w:t xml:space="preserve">Duration / Qty</w:t>
            </w:r>
          </w:p>
        </w:tc>
        <w:tc>
          <w:tcPr/>
          <w:p>
            <w:pPr>
              <w:pStyle w:val="Compact"/>
              <w:jc w:val="left"/>
            </w:pPr>
            <w:r>
              <w:t xml:space="preserve">Unit Rate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Senior Marine Engineer — Main Engine Overhaul &amp; Diagnostic Assessment (Mitsubishi 12M50 series), Tokyo Bay Terminal</w:t>
            </w:r>
          </w:p>
        </w:tc>
        <w:tc>
          <w:tcPr/>
          <w:p>
            <w:pPr>
              <w:pStyle w:val="Compact"/>
              <w:jc w:val="left"/>
            </w:pPr>
            <w:r>
              <w:t xml:space="preserve">120 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Marine Engineer — Auxiliary Machinery &amp; Boiler System Inspection, Japan Tokyo Port Facilities</w:t>
            </w:r>
          </w:p>
        </w:tc>
        <w:tc>
          <w:tcPr/>
          <w:p>
            <w:pPr>
              <w:pStyle w:val="Compact"/>
              <w:jc w:val="left"/>
            </w:pPr>
            <w:r>
              <w:t xml:space="preserve">80 hours</w:t>
            </w:r>
          </w:p>
        </w:tc>
        <w:tc>
          <w:tcPr/>
          <w:p>
            <w:pPr>
              <w:pStyle w:val="Compact"/>
              <w:jc w:val="left"/>
            </w:pPr>
            <w:r>
              <w:t xml:space="preserve">¥15,000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Marine Engineer — Hull Structural Survey &amp; Corrosion Assessment, Tokyo International Container Terminal</w:t>
            </w:r>
          </w:p>
        </w:tc>
        <w:tc>
          <w:tcPr/>
          <w:p>
            <w:pPr>
              <w:pStyle w:val="Compact"/>
              <w:jc w:val="left"/>
            </w:pPr>
            <w:r>
              <w:t xml:space="preserve">60 hours</w:t>
            </w:r>
          </w:p>
        </w:tc>
        <w:tc>
          <w:tcPr/>
          <w:p>
            <w:pPr>
              <w:pStyle w:val="Compact"/>
              <w:jc w:val="left"/>
            </w:pPr>
            <w:r>
              <w:t xml:space="preserve">¥16,500</w:t>
            </w:r>
          </w:p>
        </w:tc>
        <w:tc>
          <w:tcPr/>
          <w:p>
            <w:pPr>
              <w:pStyle w:val="Compact"/>
              <w:jc w:val="left"/>
            </w:pPr>
            <w:r>
              <w:t xml:space="preserve">¥990,000</w:t>
            </w:r>
          </w:p>
        </w:tc>
      </w:tr>
      <w:tr>
        <w:tc>
          <w:tcPr/>
          <w:p>
            <w:pPr>
              <w:pStyle w:val="Compact"/>
              <w:jc w:val="left"/>
            </w:pPr>
            <w:r>
              <w:t xml:space="preserve">04</w:t>
            </w:r>
          </w:p>
        </w:tc>
        <w:tc>
          <w:tcPr/>
          <w:p>
            <w:pPr>
              <w:pStyle w:val="Compact"/>
              <w:jc w:val="left"/>
            </w:pPr>
            <w:r>
              <w:t xml:space="preserve">Marine Engineer — Navigation &amp; Communication Equipment Compliance Audit (JMA / IMO Class)</w:t>
            </w:r>
          </w:p>
        </w:tc>
        <w:tc>
          <w:tcPr/>
          <w:p>
            <w:pPr>
              <w:pStyle w:val="Compact"/>
              <w:jc w:val="left"/>
            </w:pPr>
            <w:r>
              <w:t xml:space="preserve">40 hours</w:t>
            </w:r>
          </w:p>
        </w:tc>
        <w:tc>
          <w:tcPr/>
          <w:p>
            <w:pPr>
              <w:pStyle w:val="Compact"/>
              <w:jc w:val="left"/>
            </w:pPr>
            <w:r>
              <w:t xml:space="preserve">¥14,000</w:t>
            </w:r>
          </w:p>
        </w:tc>
        <w:tc>
          <w:tcPr/>
          <w:p>
            <w:pPr>
              <w:pStyle w:val="Compact"/>
              <w:jc w:val="left"/>
            </w:pPr>
            <w:r>
              <w:t xml:space="preserve">¥560,000</w:t>
            </w:r>
          </w:p>
        </w:tc>
      </w:tr>
      <w:tr>
        <w:tc>
          <w:tcPr/>
          <w:p>
            <w:pPr>
              <w:pStyle w:val="Compact"/>
              <w:jc w:val="left"/>
            </w:pPr>
            <w:r>
              <w:t xml:space="preserve">05</w:t>
            </w:r>
          </w:p>
        </w:tc>
        <w:tc>
          <w:tcPr/>
          <w:p>
            <w:pPr>
              <w:pStyle w:val="Compact"/>
              <w:jc w:val="left"/>
            </w:pPr>
            <w:r>
              <w:t xml:space="preserve">Marine Engineer — Emergency Response &amp; Safety Systems Training for Crew, Japan Tokyo</w:t>
            </w:r>
          </w:p>
        </w:tc>
        <w:tc>
          <w:tcPr/>
          <w:p>
            <w:pPr>
              <w:pStyle w:val="Compact"/>
              <w:jc w:val="left"/>
            </w:pPr>
            <w:r>
              <w:t xml:space="preserve">3 days</w:t>
            </w:r>
          </w:p>
        </w:tc>
        <w:tc>
          <w:tcPr/>
          <w:p>
            <w:pPr>
              <w:pStyle w:val="Compact"/>
              <w:jc w:val="left"/>
            </w:pPr>
            <w:r>
              <w:t xml:space="preserve">¥280,000</w:t>
            </w:r>
          </w:p>
        </w:tc>
        <w:tc>
          <w:tcPr/>
          <w:p>
            <w:pPr>
              <w:pStyle w:val="Compact"/>
              <w:jc w:val="left"/>
            </w:pPr>
            <w:r>
              <w:t xml:space="preserve">¥840,000</w:t>
            </w:r>
          </w:p>
        </w:tc>
      </w:tr>
      <w:tr>
        <w:tc>
          <w:tcPr/>
          <w:p>
            <w:pPr>
              <w:pStyle w:val="Compact"/>
              <w:jc w:val="left"/>
            </w:pPr>
            <w:r>
              <w:t xml:space="preserve">06</w:t>
            </w:r>
          </w:p>
        </w:tc>
        <w:tc>
          <w:tcPr/>
          <w:p>
            <w:pPr>
              <w:pStyle w:val="Compact"/>
              <w:jc w:val="left"/>
            </w:pPr>
            <w:r>
              <w:t xml:space="preserve">Marine Engineer — Ongoing Preventive Maintenance Contract (Monthly Retainer), Tokyo Port Operations</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07</w:t>
            </w:r>
          </w:p>
        </w:tc>
        <w:tc>
          <w:tcPr/>
          <w:p>
            <w:pPr>
              <w:pStyle w:val="Compact"/>
              <w:jc w:val="left"/>
            </w:pPr>
            <w:r>
              <w:t xml:space="preserve">Marine Engineer — Environmental Compliance &amp; Emissions Testing (Japan Tokyo Bay Water Quality Standards)</w:t>
            </w:r>
          </w:p>
        </w:tc>
        <w:tc>
          <w:tcPr/>
          <w:p>
            <w:pPr>
              <w:pStyle w:val="Compact"/>
              <w:jc w:val="left"/>
            </w:pPr>
            <w:r>
              <w:t xml:space="preserve">24 hours</w:t>
            </w:r>
          </w:p>
        </w:tc>
        <w:tc>
          <w:tcPr/>
          <w:p>
            <w:pPr>
              <w:pStyle w:val="Compact"/>
              <w:jc w:val="left"/>
            </w:pPr>
            <w:r>
              <w:t xml:space="preserve">¥17,000</w:t>
            </w:r>
          </w:p>
        </w:tc>
        <w:tc>
          <w:tcPr/>
          <w:p>
            <w:pPr>
              <w:pStyle w:val="Compact"/>
              <w:jc w:val="left"/>
            </w:pPr>
            <w:r>
              <w:t xml:space="preserve">¥408,000</w:t>
            </w:r>
          </w:p>
        </w:tc>
      </w:tr>
      <w:tr>
        <w:tc>
          <w:tcPr/>
          <w:p>
            <w:pPr>
              <w:pStyle w:val="Compact"/>
              <w:jc w:val="left"/>
            </w:pPr>
            <w:r>
              <w:t xml:space="preserve">08</w:t>
            </w:r>
          </w:p>
        </w:tc>
        <w:tc>
          <w:tcPr/>
          <w:p>
            <w:pPr>
              <w:pStyle w:val="Compact"/>
              <w:jc w:val="left"/>
            </w:pPr>
            <w:r>
              <w:t xml:space="preserve">Marine Engineer — Technical Documentation, Reporting &amp; Regulatory Filing (Ministry of Transport, Japan)</w:t>
            </w:r>
          </w:p>
        </w:tc>
        <w:tc>
          <w:tcPr/>
          <w:p>
            <w:pPr>
              <w:pStyle w:val="Compact"/>
              <w:jc w:val="left"/>
            </w:pPr>
            <w:r>
              <w:t xml:space="preserve">16 hours</w:t>
            </w:r>
          </w:p>
        </w:tc>
        <w:tc>
          <w:tcPr/>
          <w:p>
            <w:pPr>
              <w:pStyle w:val="Compact"/>
              <w:jc w:val="left"/>
            </w:pPr>
            <w:r>
              <w:t xml:space="preserve">¥12,000</w:t>
            </w:r>
          </w:p>
        </w:tc>
        <w:tc>
          <w:tcPr/>
          <w:p>
            <w:pPr>
              <w:pStyle w:val="Compact"/>
              <w:jc w:val="left"/>
            </w:pPr>
            <w:r>
              <w:t xml:space="preserve">¥192,000</w:t>
            </w:r>
          </w:p>
        </w:tc>
      </w:tr>
      <w:tr>
        <w:tc>
          <w:tcPr>
            <w:gridSpan w:val="4"/>
          </w:tcPr>
          <w:p>
            <w:pPr>
              <w:pStyle w:val="Compact"/>
              <w:jc w:val="right"/>
            </w:pPr>
            <w:r>
              <w:t xml:space="preserve">TOTAL QUOTATION ESTIMATE (Before Tax)</w:t>
            </w:r>
          </w:p>
        </w:tc>
        <w:tc>
          <w:tcPr/>
          <w:p>
            <w:pPr>
              <w:pStyle w:val="Compact"/>
              <w:jc w:val="left"/>
            </w:pPr>
            <w:r>
              <w:t xml:space="preserve">¥11,810,000</w:t>
            </w:r>
          </w:p>
        </w:tc>
      </w:tr>
      <w:tr>
        <w:tc>
          <w:tcPr>
            <w:gridSpan w:val="4"/>
          </w:tcPr>
          <w:p>
            <w:pPr>
              <w:pStyle w:val="Compact"/>
              <w:jc w:val="right"/>
            </w:pPr>
            <w:r>
              <w:t xml:space="preserve">Consumption Tax (10% — Japan)</w:t>
            </w:r>
          </w:p>
        </w:tc>
        <w:tc>
          <w:tcPr/>
          <w:p>
            <w:pPr>
              <w:pStyle w:val="Compact"/>
              <w:jc w:val="left"/>
            </w:pPr>
            <w:r>
              <w:t xml:space="preserve">¥1,181,000</w:t>
            </w:r>
          </w:p>
        </w:tc>
      </w:tr>
      <w:tr>
        <w:tc>
          <w:tcPr>
            <w:gridSpan w:val="4"/>
          </w:tcPr>
          <w:p>
            <w:pPr>
              <w:pStyle w:val="Compact"/>
              <w:jc w:val="right"/>
            </w:pPr>
            <w:r>
              <w:t xml:space="preserve">GRAND TOTAL (JPY)</w:t>
            </w:r>
          </w:p>
        </w:tc>
        <w:tc>
          <w:tcPr/>
          <w:p>
            <w:pPr>
              <w:pStyle w:val="Compact"/>
              <w:jc w:val="left"/>
            </w:pPr>
            <w:r>
              <w:t xml:space="preserve">¥12,991,000</w:t>
            </w:r>
          </w:p>
        </w:tc>
      </w:tr>
    </w:tbl>
    <w:bookmarkEnd w:id="26"/>
    <w:bookmarkStart w:id="27"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shall remain valid for a period of thirty (30) calendar days from the date of issue. Beyond this period, all rates and availability of the Marine Engineer team may be subject to revision due to market conditions in the Japan Tokyo maritime sector.</w:t>
      </w:r>
    </w:p>
    <w:p>
      <w:pPr>
        <w:pStyle w:val="BodyText"/>
      </w:pPr>
      <w:r>
        <w:rPr>
          <w:bCs/>
          <w:b/>
        </w:rPr>
        <w:t xml:space="preserve">3.2 Payment Terms:</w:t>
      </w:r>
      <w:r>
        <w:t xml:space="preserve"> </w:t>
      </w:r>
      <w:r>
        <w:t xml:space="preserve">A deposit of 30% of the total Quotation Estimate amount is due upon acceptance. The remaining 70% shall be invoiced in monthly installments aligned with the service delivery schedule. All payments are to be made in Japanese Yen (JPY) via bank transfer to the account designated by Pacific Maritime Engineering Solutions Ltd.</w:t>
      </w:r>
    </w:p>
    <w:p>
      <w:pPr>
        <w:pStyle w:val="BodyText"/>
      </w:pPr>
      <w:r>
        <w:rPr>
          <w:bCs/>
          <w:b/>
        </w:rPr>
        <w:t xml:space="preserve">3.3 Scope Limitations:</w:t>
      </w:r>
      <w:r>
        <w:t xml:space="preserve"> </w:t>
      </w:r>
      <w:r>
        <w:t xml:space="preserve">This Quotation Estimate covers the Marine Engineer services explicitly listed in Section 2. Any additional work, emergency call-outs, or scope changes requested by the client in Japan Tokyo beyond the described parameters will be subject to a supplementary Quotation Estimate issued prior to commencement of such additional work.</w:t>
      </w:r>
    </w:p>
    <w:p>
      <w:pPr>
        <w:pStyle w:val="BodyText"/>
      </w:pPr>
      <w:r>
        <w:rPr>
          <w:bCs/>
          <w:b/>
        </w:rPr>
        <w:t xml:space="preserve">3.4 Insurance &amp; Liability:</w:t>
      </w:r>
      <w:r>
        <w:t xml:space="preserve"> </w:t>
      </w:r>
      <w:r>
        <w:t xml:space="preserve">Pacific Maritime Engineering Solutions Ltd. maintains comprehensive professional liability insurance and marine operations coverage as required by Japanese law. The Marine Engineer personnel assigned to this project in Japan Tokyo shall carry valid certifications from the Japan Marine Engineers Association (JMEA) and hold Class 1 or Class 2 Marine Engineer licenses as appropriate to the task.</w:t>
      </w:r>
    </w:p>
    <w:p>
      <w:pPr>
        <w:pStyle w:val="BodyText"/>
      </w:pPr>
      <w:r>
        <w:rPr>
          <w:bCs/>
          <w:b/>
        </w:rPr>
        <w:t xml:space="preserve">3.5 Working Hours &amp; Location:</w:t>
      </w:r>
      <w:r>
        <w:t xml:space="preserve"> </w:t>
      </w:r>
      <w:r>
        <w:t xml:space="preserve">Standard service hours are Monday through Friday, 08:00 to 17:00 Japan Standard Time (JST), at the designated Japan Tokyo sites. After-hours or weekend emergency Marine Engineer response will be billed at 1.5x the standard hourly rate as outlined in this Quotation Estimate.</w:t>
      </w:r>
    </w:p>
    <w:p>
      <w:pPr>
        <w:pStyle w:val="BodyText"/>
      </w:pPr>
      <w:r>
        <w:rPr>
          <w:bCs/>
          <w:b/>
        </w:rPr>
        <w:t xml:space="preserve">3.6 Confidentiality:</w:t>
      </w:r>
      <w:r>
        <w:t xml:space="preserve"> </w:t>
      </w:r>
      <w:r>
        <w:t xml:space="preserve">All technical data, vessel specifications, and operational information shared during the execution of this Quotation Estimate in Japan Tokyo shall be treated as strictly confidential and shall not be disclosed to third parties without written consent from Tokyo Bay Shipping &amp; Logistics Co., Ltd.</w:t>
      </w:r>
    </w:p>
    <w:p>
      <w:pPr>
        <w:pStyle w:val="BodyText"/>
      </w:pPr>
      <w:r>
        <w:rPr>
          <w:bCs/>
          <w:b/>
        </w:rPr>
        <w:t xml:space="preserve">3.7 Governing Law:</w:t>
      </w:r>
      <w:r>
        <w:t xml:space="preserve"> </w:t>
      </w:r>
      <w:r>
        <w:t xml:space="preserve">This Quotation Estimate and any resulting contract shall be governed by and construed in accordance with the laws of Japan. Any disputes shall be resolved through arbitration in Tokyo, Japan, under the rules of the Japan Commercial Arbitration Association.</w:t>
      </w:r>
    </w:p>
    <w:bookmarkEnd w:id="27"/>
    <w:bookmarkStart w:id="28" w:name="acceptance"/>
    <w:p>
      <w:pPr>
        <w:pStyle w:val="Heading2"/>
      </w:pPr>
      <w:r>
        <w:t xml:space="preserve">4. Acceptance</w:t>
      </w:r>
    </w:p>
    <w:p>
      <w:pPr>
        <w:pStyle w:val="FirstParagraph"/>
      </w:pPr>
      <w:r>
        <w:t xml:space="preserve">By signing below, the client acknowledges and accepts this Quotation Estimate for Marine Engineer services to be performed in Japan Tokyo. Upon acceptance, this document shall constitute a binding agreement between the parties for the services and rates described herein.</w:t>
      </w:r>
    </w:p>
    <w:p>
      <w:pPr>
        <w:pStyle w:val="BodyText"/>
      </w:pPr>
      <w:r>
        <w:br/>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For Pacific Maritime Engineering Solutions Ltd.</w:t>
            </w:r>
          </w:p>
        </w:tc>
        <w:tc>
          <w:tcPr/>
          <w:p>
            <w:pPr>
              <w:pStyle w:val="Compact"/>
              <w:jc w:val="left"/>
            </w:pPr>
            <w:r>
              <w:t xml:space="preserve">For Tokyo Bay Shipping &amp; Logistics Co., Ltd.</w:t>
            </w:r>
          </w:p>
        </w:tc>
      </w:tr>
      <w:tr>
        <w:tc>
          <w:tcPr/>
          <w:p>
            <w:pPr>
              <w:jc w:val="left"/>
            </w:pPr>
            <w:r>
              <w:rPr>
                <w:bCs/>
                <w:b/>
              </w:rPr>
              <w:t xml:space="preserve">Name:</w:t>
            </w:r>
            <w:r>
              <w:t xml:space="preserve"> </w:t>
            </w:r>
            <w:r>
              <w:t xml:space="preserve">Kenji Tanaka</w:t>
            </w:r>
          </w:p>
          <w:p>
            <w:pPr>
              <w:jc w:val="left"/>
            </w:pPr>
            <w:r>
              <w:rPr>
                <w:bCs/>
                <w:b/>
              </w:rPr>
              <w:t xml:space="preserve">Title:</w:t>
            </w:r>
            <w:r>
              <w:t xml:space="preserve"> </w:t>
            </w:r>
            <w:r>
              <w:t xml:space="preserve">Senior Marine Engineer / Director</w:t>
            </w:r>
          </w:p>
          <w:p>
            <w:pPr>
              <w:jc w:val="left"/>
            </w:pPr>
            <w:r>
              <w:rPr>
                <w:bCs/>
                <w:b/>
              </w:rPr>
              <w:t xml:space="preserve">Signature:</w:t>
            </w:r>
            <w:r>
              <w:t xml:space="preserve"> </w:t>
            </w:r>
            <w:r>
              <w:t xml:space="preserve">___________________________</w:t>
            </w:r>
          </w:p>
          <w:p>
            <w:pPr>
              <w:jc w:val="left"/>
            </w:pPr>
            <w:r>
              <w:rPr>
                <w:bCs/>
                <w:b/>
              </w:rPr>
              <w:t xml:space="preserve">Date:</w:t>
            </w:r>
            <w:r>
              <w:t xml:space="preserve"> </w:t>
            </w:r>
            <w:r>
              <w:t xml:space="preserve">___________________________</w:t>
            </w:r>
          </w:p>
        </w:tc>
        <w:tc>
          <w:tcPr/>
          <w:p>
            <w:pPr>
              <w:jc w:val="left"/>
            </w:pPr>
            <w:r>
              <w:rPr>
                <w:bCs/>
                <w:b/>
              </w:rPr>
              <w:t xml:space="preserve">Name:</w:t>
            </w:r>
            <w:r>
              <w:t xml:space="preserve"> </w:t>
            </w:r>
            <w:r>
              <w:t xml:space="preserve">Hiroshi Yamamoto</w:t>
            </w:r>
          </w:p>
          <w:p>
            <w:pPr>
              <w:jc w:val="left"/>
            </w:pPr>
            <w:r>
              <w:rPr>
                <w:bCs/>
                <w:b/>
              </w:rPr>
              <w:t xml:space="preserve">Title:</w:t>
            </w:r>
            <w:r>
              <w:t xml:space="preserve"> </w:t>
            </w:r>
            <w:r>
              <w:t xml:space="preserve">Fleet Operations Director</w:t>
            </w:r>
          </w:p>
          <w:p>
            <w:pPr>
              <w:jc w:val="left"/>
            </w:pPr>
            <w:r>
              <w:rPr>
                <w:bCs/>
                <w:b/>
              </w:rPr>
              <w:t xml:space="preserve">Signature:</w:t>
            </w:r>
            <w:r>
              <w:t xml:space="preserve"> </w:t>
            </w:r>
            <w:r>
              <w:t xml:space="preserve">___________________________</w:t>
            </w:r>
          </w:p>
          <w:p>
            <w:pPr>
              <w:jc w:val="left"/>
            </w:pPr>
            <w:r>
              <w:rPr>
                <w:bCs/>
                <w:b/>
              </w:rPr>
              <w:t xml:space="preserve">Date:</w:t>
            </w:r>
            <w:r>
              <w:t xml:space="preserve"> </w:t>
            </w:r>
            <w:r>
              <w:t xml:space="preserve">___________________________</w:t>
            </w:r>
          </w:p>
        </w:tc>
      </w:tr>
    </w:tbl>
    <w:p>
      <w:pPr>
        <w:pStyle w:val="BodyText"/>
      </w:pPr>
      <w:r>
        <w:t xml:space="preserve">This Quotation Estimate document (Ref: QTE-2025-JT-0472) is issued for Marine Engineer services in Japan Tokyo. © 2025 Pacific Maritime Engineering Solutions Ltd. All rights reserved.</w:t>
      </w:r>
    </w:p>
    <w:p>
      <w:pPr>
        <w:pStyle w:val="BodyText"/>
      </w:pPr>
      <w:r>
        <w:t xml:space="preserve">Page 1 of 1 — Generated on 15 June 2025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Japan Tokyo</dc:title>
  <dc:creator/>
  <dc:language>en</dc:language>
  <cp:keywords/>
  <dcterms:created xsi:type="dcterms:W3CDTF">2026-10-10T06:41:16Z</dcterms:created>
  <dcterms:modified xsi:type="dcterms:W3CDTF">2026-10-10T06:41:16Z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