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Marine Technical Services Co., Ltd.</w:t>
      </w:r>
    </w:p>
    <w:p>
      <w:pPr>
        <w:pStyle w:val="BodyText"/>
      </w:pPr>
      <w:r>
        <w:t xml:space="preserve">456 Gangnam-daero, Gangnam-gu, Seoul, South Korea</w:t>
      </w:r>
    </w:p>
    <w:p>
      <w:pPr>
        <w:pStyle w:val="BodyText"/>
      </w:pPr>
      <w:r>
        <w:t xml:space="preserve">Tel: +82-2-555-0147 | Email: quotes@seoulmarinetech.kr</w:t>
      </w:r>
    </w:p>
    <w:p>
      <w:pPr>
        <w:pStyle w:val="BodyText"/>
      </w:pPr>
      <w:r>
        <w:t xml:space="preserve">Business Registration No. 123-45-67890</w:t>
      </w:r>
    </w:p>
    <w:bookmarkEnd w:id="20"/>
    <w:p>
      <w:pPr>
        <w:pStyle w:val="BodyText"/>
      </w:pPr>
      <w:r>
        <w:rPr>
          <w:bCs/>
          <w:b/>
        </w:rPr>
        <w:t xml:space="preserve">Quotation No.:</w:t>
      </w:r>
      <w:r>
        <w:t xml:space="preserve"> </w:t>
      </w:r>
      <w:r>
        <w:t xml:space="preserve">QTE-2025-SE-0847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South Korea Seoul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Hanjin Oceanic Logistics Corporation</w:t>
            </w:r>
          </w:p>
        </w:tc>
        <w:tc>
          <w:tcPr/>
          <w:p>
            <w:pPr>
              <w:pStyle w:val="Compact"/>
              <w:jc w:val="left"/>
            </w:pPr>
            <w:r>
              <w:rPr>
                <w:bCs/>
                <w:b/>
              </w:rPr>
              <w:t xml:space="preserve">Contact Person:</w:t>
            </w:r>
            <w:r>
              <w:t xml:space="preserve"> </w:t>
            </w:r>
            <w:r>
              <w:t xml:space="preserve">Mr. Park Ji-hoon</w:t>
            </w:r>
          </w:p>
        </w:tc>
      </w:tr>
      <w:tr>
        <w:tc>
          <w:tcPr/>
          <w:p>
            <w:pPr>
              <w:pStyle w:val="Compact"/>
              <w:jc w:val="left"/>
            </w:pPr>
            <w:r>
              <w:rPr>
                <w:bCs/>
                <w:b/>
              </w:rPr>
              <w:t xml:space="preserve">Address:</w:t>
            </w:r>
            <w:r>
              <w:t xml:space="preserve"> </w:t>
            </w:r>
            <w:r>
              <w:t xml:space="preserve">78 Yeongdong-daero, Jung-gu, Seoul, South Korea</w:t>
            </w:r>
          </w:p>
        </w:tc>
        <w:tc>
          <w:tcPr/>
          <w:p>
            <w:pPr>
              <w:pStyle w:val="Compact"/>
              <w:jc w:val="left"/>
            </w:pPr>
            <w:r>
              <w:rPr>
                <w:bCs/>
                <w:b/>
              </w:rPr>
              <w:t xml:space="preserve">Phone:</w:t>
            </w:r>
            <w:r>
              <w:t xml:space="preserve"> </w:t>
            </w:r>
            <w:r>
              <w:t xml:space="preserve">+82-2-334-8821</w:t>
            </w:r>
          </w:p>
        </w:tc>
      </w:tr>
      <w:tr>
        <w:tc>
          <w:tcPr/>
          <w:p>
            <w:pPr>
              <w:pStyle w:val="Compact"/>
              <w:jc w:val="left"/>
            </w:pPr>
            <w:r>
              <w:rPr>
                <w:bCs/>
                <w:b/>
              </w:rPr>
              <w:t xml:space="preserve">Email:</w:t>
            </w:r>
            <w:r>
              <w:t xml:space="preserve"> </w:t>
            </w:r>
            <w:r>
              <w:t xml:space="preserve">jh.park@hanjin-oceanic.kr</w:t>
            </w:r>
          </w:p>
        </w:tc>
        <w:tc>
          <w:tcPr/>
          <w:p>
            <w:pPr>
              <w:pStyle w:val="Compact"/>
              <w:jc w:val="left"/>
            </w:pPr>
            <w:r>
              <w:rPr>
                <w:bCs/>
                <w:b/>
              </w:rPr>
              <w:t xml:space="preserve">Project Ref:</w:t>
            </w:r>
            <w:r>
              <w:t xml:space="preserve"> </w:t>
            </w:r>
            <w:r>
              <w:t xml:space="preserve">HOL-2025-ENG-031</w:t>
            </w:r>
          </w:p>
        </w:tc>
      </w:tr>
    </w:tbl>
    <w:bookmarkEnd w:id="21"/>
    <w:bookmarkStart w:id="22" w:name="Xcd6f06601fedc3a8699a13f18c9766704ae59d7"/>
    <w:p>
      <w:pPr>
        <w:pStyle w:val="Heading2"/>
      </w:pPr>
      <w:r>
        <w:t xml:space="preserve">2. Scope of Work – Marine Engineer Services in South Korea Seoul</w:t>
      </w:r>
    </w:p>
    <w:p>
      <w:pPr>
        <w:pStyle w:val="FirstParagraph"/>
      </w:pPr>
      <w:r>
        <w:t xml:space="preserve">This</w:t>
      </w:r>
      <w:r>
        <w:t xml:space="preserve"> </w:t>
      </w:r>
      <w:r>
        <w:t xml:space="preserve">Quotation Estimate</w:t>
      </w:r>
      <w:r>
        <w:t xml:space="preserve"> </w:t>
      </w:r>
      <w:r>
        <w:t xml:space="preserve">is prepared by Seoul Marine Technical Services Co., Ltd. to provide comprehensive</w:t>
      </w:r>
      <w:r>
        <w:t xml:space="preserve"> </w:t>
      </w:r>
      <w:r>
        <w:t xml:space="preserve">Marine Engineer</w:t>
      </w:r>
      <w:r>
        <w:t xml:space="preserve"> </w:t>
      </w:r>
      <w:r>
        <w:t xml:space="preserve">professional services for the client's fleet maintenance and operational support programme based in</w:t>
      </w:r>
      <w:r>
        <w:t xml:space="preserve"> </w:t>
      </w:r>
      <w:r>
        <w:t xml:space="preserve">South Korea Seoul</w:t>
      </w:r>
      <w:r>
        <w:t xml:space="preserve">. The scope encompasses the deployment of a certified</w:t>
      </w:r>
      <w:r>
        <w:t xml:space="preserve"> </w:t>
      </w:r>
      <w:r>
        <w:t xml:space="preserve">Marine Engineer</w:t>
      </w:r>
      <w:r>
        <w:t xml:space="preserve"> </w:t>
      </w:r>
      <w:r>
        <w:t xml:space="preserve">team to conduct scheduled and unscheduled maintenance, diagnostic assessments, regulatory compliance inspections, and technical consultancy for the client's commercial vessel fleet operating out of the Incheon Port Authority and the Seoul Capital Area maritime logistics corridors.</w:t>
      </w:r>
    </w:p>
    <w:p>
      <w:pPr>
        <w:pStyle w:val="BodyText"/>
      </w:pPr>
      <w:r>
        <w:t xml:space="preserve">The</w:t>
      </w:r>
      <w:r>
        <w:t xml:space="preserve"> </w:t>
      </w:r>
      <w:r>
        <w:t xml:space="preserve">Marine Engineer</w:t>
      </w:r>
      <w:r>
        <w:t xml:space="preserve"> </w:t>
      </w:r>
      <w:r>
        <w:t xml:space="preserve">personnel assigned under this</w:t>
      </w:r>
      <w:r>
        <w:t xml:space="preserve"> </w:t>
      </w:r>
      <w:r>
        <w:t xml:space="preserve">Quotation Estimate</w:t>
      </w:r>
      <w:r>
        <w:t xml:space="preserve"> </w:t>
      </w:r>
      <w:r>
        <w:t xml:space="preserve">shall hold valid Class 1 Marine Engineer Certificates issued under the Korean Maritime and Port Authority (MPCA) regulations, with a minimum of eight (8) years of documented experience in main engine systems, auxiliary machinery, electrical and electronic marine systems, and hull integrity assessments. All</w:t>
      </w:r>
      <w:r>
        <w:t xml:space="preserve"> </w:t>
      </w:r>
      <w:r>
        <w:t xml:space="preserve">Marine Engineer</w:t>
      </w:r>
      <w:r>
        <w:t xml:space="preserve"> </w:t>
      </w:r>
      <w:r>
        <w:t xml:space="preserve">staff operating within</w:t>
      </w:r>
      <w:r>
        <w:t xml:space="preserve"> </w:t>
      </w:r>
      <w:r>
        <w:t xml:space="preserve">South Korea Seoul</w:t>
      </w:r>
      <w:r>
        <w:t xml:space="preserve"> </w:t>
      </w:r>
      <w:r>
        <w:t xml:space="preserve">and its surrounding port facilities shall comply with the Korean Standards (KS) for marine engineering practice and the International Maritime Organization (IMO) conventions as adopted by the Republic of Korea.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Deployment of Senior Marine Engineer (Class 1) – Fleet Maintenance Supervision, South Korea Seoul base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4,800,000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Deployment of Junior Marine Engineer (Class 2) – Auxiliary Systems &amp; Electrical Maintenance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Marine Engineer Diagnostic Assessment – Main Engine Overhaul (2 vessels)</w:t>
            </w:r>
          </w:p>
        </w:tc>
        <w:tc>
          <w:tcPr/>
          <w:p>
            <w:pPr>
              <w:pStyle w:val="Compact"/>
              <w:jc w:val="left"/>
            </w:pPr>
            <w:r>
              <w:t xml:space="preserve">Vessel</w:t>
            </w:r>
          </w:p>
        </w:tc>
        <w:tc>
          <w:tcPr/>
          <w:p>
            <w:pPr>
              <w:pStyle w:val="Compact"/>
              <w:jc w:val="left"/>
            </w:pPr>
            <w:r>
              <w:t xml:space="preserve">2</w:t>
            </w:r>
          </w:p>
        </w:tc>
        <w:tc>
          <w:tcPr/>
          <w:p>
            <w:pPr>
              <w:pStyle w:val="Compact"/>
              <w:jc w:val="left"/>
            </w:pPr>
            <w:r>
              <w:t xml:space="preserve">12,500,000</w:t>
            </w:r>
          </w:p>
        </w:tc>
        <w:tc>
          <w:tcPr/>
          <w:p>
            <w:pPr>
              <w:pStyle w:val="Compact"/>
              <w:jc w:val="left"/>
            </w:pPr>
            <w:r>
              <w:t xml:space="preserve">25,000,000</w:t>
            </w:r>
          </w:p>
        </w:tc>
      </w:tr>
      <w:tr>
        <w:tc>
          <w:tcPr/>
          <w:p>
            <w:pPr>
              <w:pStyle w:val="Compact"/>
              <w:jc w:val="left"/>
            </w:pPr>
            <w:r>
              <w:t xml:space="preserve">04</w:t>
            </w:r>
          </w:p>
        </w:tc>
        <w:tc>
          <w:tcPr/>
          <w:p>
            <w:pPr>
              <w:pStyle w:val="Compact"/>
              <w:jc w:val="left"/>
            </w:pPr>
            <w:r>
              <w:t xml:space="preserve">Regulatory Compliance Inspection &amp; MPCA Documentation (South Korea Seoul jurisdiction)</w:t>
            </w:r>
          </w:p>
        </w:tc>
        <w:tc>
          <w:tcPr/>
          <w:p>
            <w:pPr>
              <w:pStyle w:val="Compact"/>
              <w:jc w:val="left"/>
            </w:pPr>
            <w:r>
              <w:t xml:space="preserve">Inspection</w:t>
            </w:r>
          </w:p>
        </w:tc>
        <w:tc>
          <w:tcPr/>
          <w:p>
            <w:pPr>
              <w:pStyle w:val="Compact"/>
              <w:jc w:val="left"/>
            </w:pPr>
            <w:r>
              <w:t xml:space="preserve">4</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05</w:t>
            </w:r>
          </w:p>
        </w:tc>
        <w:tc>
          <w:tcPr/>
          <w:p>
            <w:pPr>
              <w:pStyle w:val="Compact"/>
              <w:jc w:val="left"/>
            </w:pPr>
            <w:r>
              <w:t xml:space="preserve">Marine Engineer Technical Consultancy – Fuel Efficiency &amp; Emissions Reduction Strategy</w:t>
            </w:r>
          </w:p>
        </w:tc>
        <w:tc>
          <w:tcPr/>
          <w:p>
            <w:pPr>
              <w:pStyle w:val="Compact"/>
              <w:jc w:val="left"/>
            </w:pPr>
            <w:r>
              <w:t xml:space="preserve">Day</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Emergency Marine Engineer Call-Out Service (24/7 standby, Seoul metropolitan area)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Marine Engineer Training Programme – Client Crew Upskilling (South Korea Seoul training centre)</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08</w:t>
            </w:r>
          </w:p>
        </w:tc>
        <w:tc>
          <w:tcPr/>
          <w:p>
            <w:pPr>
              <w:pStyle w:val="Compact"/>
              <w:jc w:val="left"/>
            </w:pPr>
            <w:r>
              <w:t xml:space="preserve">Specialist Tools, Test Equipment &amp; Consumables (allocated to Marine Engineer team)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7,400,000</w:t>
            </w:r>
          </w:p>
        </w:tc>
        <w:tc>
          <w:tcPr/>
          <w:p>
            <w:pPr>
              <w:pStyle w:val="Compact"/>
              <w:jc w:val="left"/>
            </w:pPr>
            <w:r>
              <w:t xml:space="preserve">7,400,000</w:t>
            </w:r>
          </w:p>
        </w:tc>
      </w:tr>
      <w:tr>
        <w:tc>
          <w:tcPr>
            <w:gridSpan w:val="5"/>
          </w:tcPr>
          <w:p>
            <w:pPr>
              <w:pStyle w:val="Compact"/>
              <w:jc w:val="left"/>
            </w:pPr>
            <w:r>
              <w:rPr>
                <w:bCs/>
                <w:b/>
              </w:rPr>
              <w:t xml:space="preserve">Subtotal (KRW)</w:t>
            </w:r>
          </w:p>
        </w:tc>
        <w:tc>
          <w:tcPr/>
          <w:p>
            <w:pPr>
              <w:pStyle w:val="Compact"/>
              <w:jc w:val="left"/>
            </w:pPr>
            <w:r>
              <w:rPr>
                <w:bCs/>
                <w:b/>
              </w:rPr>
              <w:t xml:space="preserve">130,700,000</w:t>
            </w:r>
          </w:p>
        </w:tc>
      </w:tr>
      <w:tr>
        <w:tc>
          <w:tcPr>
            <w:gridSpan w:val="5"/>
          </w:tcPr>
          <w:p>
            <w:pPr>
              <w:pStyle w:val="Compact"/>
              <w:jc w:val="left"/>
            </w:pPr>
            <w:r>
              <w:rPr>
                <w:bCs/>
                <w:b/>
              </w:rPr>
              <w:t xml:space="preserve">VAT 10% (KRW)</w:t>
            </w:r>
          </w:p>
        </w:tc>
        <w:tc>
          <w:tcPr/>
          <w:p>
            <w:pPr>
              <w:pStyle w:val="Compact"/>
              <w:jc w:val="left"/>
            </w:pPr>
            <w:r>
              <w:rPr>
                <w:bCs/>
                <w:b/>
              </w:rPr>
              <w:t xml:space="preserve">13,070,000</w:t>
            </w:r>
          </w:p>
        </w:tc>
      </w:tr>
      <w:tr>
        <w:tc>
          <w:tcPr>
            <w:gridSpan w:val="5"/>
          </w:tcPr>
          <w:p>
            <w:pPr>
              <w:pStyle w:val="Compact"/>
              <w:jc w:val="left"/>
            </w:pPr>
            <w:r>
              <w:rPr>
                <w:bCs/>
                <w:b/>
              </w:rPr>
              <w:t xml:space="preserve">Grand Total (KRW)</w:t>
            </w:r>
          </w:p>
        </w:tc>
        <w:tc>
          <w:tcPr/>
          <w:p>
            <w:pPr>
              <w:pStyle w:val="Compact"/>
              <w:jc w:val="left"/>
            </w:pPr>
            <w:r>
              <w:rPr>
                <w:bCs/>
                <w:b/>
              </w:rPr>
              <w:t xml:space="preserve">143,770,000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Korean Won (KRW) via bank transfer to the account of Seoul Marine Technical Services Co., Ltd. The payment schedule is structured as follows: 30% advance payment upon contract execution, 40% upon completion of the third month of</w:t>
      </w:r>
      <w:r>
        <w:t xml:space="preserve"> </w:t>
      </w:r>
      <w:r>
        <w:t xml:space="preserve">Marine Engineer</w:t>
      </w:r>
      <w:r>
        <w:t xml:space="preserve"> </w:t>
      </w:r>
      <w:r>
        <w:t xml:space="preserve">service delivery, and the remaining 30% upon final project acceptance and submission of all</w:t>
      </w:r>
      <w:r>
        <w:t xml:space="preserve"> </w:t>
      </w:r>
      <w:r>
        <w:t xml:space="preserve">Marine Engineer</w:t>
      </w:r>
      <w:r>
        <w:t xml:space="preserve"> </w:t>
      </w:r>
      <w:r>
        <w:t xml:space="preserve">technical reports. All invoices are payable within thirty (30) calendar days of the invoice date. Late payments shall accrue interest at the rate prescribed under the Korean Commercial Act.</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After this period, pricing may be revised to reflect changes in labour market rates for</w:t>
      </w:r>
      <w:r>
        <w:t xml:space="preserve"> </w:t>
      </w:r>
      <w:r>
        <w:t xml:space="preserve">Marine Engineer</w:t>
      </w:r>
      <w:r>
        <w:t xml:space="preserve"> </w:t>
      </w:r>
      <w:r>
        <w:t xml:space="preserve">professionals in</w:t>
      </w:r>
      <w:r>
        <w:t xml:space="preserve"> </w:t>
      </w:r>
      <w:r>
        <w:t xml:space="preserve">South Korea Seoul</w:t>
      </w:r>
      <w:r>
        <w:t xml:space="preserve">.</w:t>
      </w:r>
    </w:p>
    <w:p>
      <w:pPr>
        <w:numPr>
          <w:ilvl w:val="0"/>
          <w:numId w:val="1001"/>
        </w:numPr>
        <w:pStyle w:val="Compact"/>
      </w:pPr>
      <w:r>
        <w:t xml:space="preserve">All</w:t>
      </w:r>
      <w:r>
        <w:t xml:space="preserve"> </w:t>
      </w:r>
      <w:r>
        <w:t xml:space="preserve">Marine Engineer</w:t>
      </w:r>
      <w:r>
        <w:t xml:space="preserve"> </w:t>
      </w:r>
      <w:r>
        <w:t xml:space="preserve">personnel shall be subject to background verification, medical fitness certification, and drug screening in accordance with Korean maritime employment regulations before commencing work in</w:t>
      </w:r>
      <w:r>
        <w:t xml:space="preserve"> </w:t>
      </w:r>
      <w:r>
        <w:t xml:space="preserve">South Korea Seoul</w:t>
      </w:r>
      <w:r>
        <w:t xml:space="preserve">.</w:t>
      </w:r>
    </w:p>
    <w:p>
      <w:pPr>
        <w:numPr>
          <w:ilvl w:val="0"/>
          <w:numId w:val="1001"/>
        </w:numPr>
        <w:pStyle w:val="Compact"/>
      </w:pPr>
      <w:r>
        <w:t xml:space="preserve">The client shall provide safe working access to all vessels, port facilities, and documentation required for the</w:t>
      </w:r>
      <w:r>
        <w:t xml:space="preserve"> </w:t>
      </w:r>
      <w:r>
        <w:t xml:space="preserve">Marine Engineer</w:t>
      </w:r>
      <w:r>
        <w:t xml:space="preserve"> </w:t>
      </w:r>
      <w:r>
        <w:t xml:space="preserve">team to perform the services outlined in this</w:t>
      </w:r>
      <w:r>
        <w:t xml:space="preserve"> </w:t>
      </w:r>
      <w:r>
        <w:t xml:space="preserve">Quotation Estimate</w:t>
      </w:r>
      <w:r>
        <w:t xml:space="preserve">.</w:t>
      </w:r>
    </w:p>
    <w:p>
      <w:pPr>
        <w:numPr>
          <w:ilvl w:val="0"/>
          <w:numId w:val="1001"/>
        </w:numPr>
        <w:pStyle w:val="Compact"/>
      </w:pPr>
      <w:r>
        <w:t xml:space="preserve">Any additional</w:t>
      </w:r>
      <w:r>
        <w:t xml:space="preserve"> </w:t>
      </w:r>
      <w:r>
        <w:t xml:space="preserve">Marine Engineer</w:t>
      </w:r>
      <w:r>
        <w:t xml:space="preserve"> </w:t>
      </w:r>
      <w:r>
        <w:t xml:space="preserve">services beyond the scope defined herein shall be subject to a separate written amendment to this</w:t>
      </w:r>
      <w:r>
        <w:t xml:space="preserve"> </w:t>
      </w:r>
      <w:r>
        <w:t xml:space="preserve">Quotation Estimate</w:t>
      </w:r>
      <w:r>
        <w:t xml:space="preserve">, signed by both parties.</w:t>
      </w:r>
    </w:p>
    <w:p>
      <w:pPr>
        <w:numPr>
          <w:ilvl w:val="0"/>
          <w:numId w:val="1001"/>
        </w:numPr>
        <w:pStyle w:val="Compact"/>
      </w:pPr>
      <w:r>
        <w:t xml:space="preserve">Confidentiality: All technical data, vessel specifications, and operational information accessed by the</w:t>
      </w:r>
      <w:r>
        <w:t xml:space="preserve"> </w:t>
      </w:r>
      <w:r>
        <w:t xml:space="preserve">Marine Engineer</w:t>
      </w:r>
      <w:r>
        <w:t xml:space="preserve"> </w:t>
      </w:r>
      <w:r>
        <w:t xml:space="preserve">team in</w:t>
      </w:r>
      <w:r>
        <w:t xml:space="preserve"> </w:t>
      </w:r>
      <w:r>
        <w:t xml:space="preserve">South Korea Seoul</w:t>
      </w:r>
      <w:r>
        <w:t xml:space="preserve"> </w:t>
      </w:r>
      <w:r>
        <w:t xml:space="preserve">shall be treated as strictly confidential and shall not be disclosed to third parties without written consent.</w:t>
      </w:r>
    </w:p>
    <w:p>
      <w:pPr>
        <w:numPr>
          <w:ilvl w:val="0"/>
          <w:numId w:val="1001"/>
        </w:numPr>
        <w:pStyle w:val="Compact"/>
      </w:pPr>
      <w:r>
        <w:t xml:space="preserve">Liability: Seoul Marine Technical Services Co., Ltd. shall maintain professional indemnity insurance of no less than KRW 500,000,000 covering all</w:t>
      </w:r>
      <w:r>
        <w:t xml:space="preserve"> </w:t>
      </w:r>
      <w:r>
        <w:t xml:space="preserve">Marine Engineer</w:t>
      </w:r>
      <w:r>
        <w:t xml:space="preserve"> </w:t>
      </w:r>
      <w:r>
        <w:t xml:space="preserve">activities conducted under this</w:t>
      </w:r>
      <w:r>
        <w:t xml:space="preserve"> </w:t>
      </w:r>
      <w:r>
        <w:t xml:space="preserve">Quotation Estimate</w:t>
      </w:r>
      <w:r>
        <w:t xml:space="preserve">.</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the Republic of Korea. Disputes shall be resolved by arbitration in Seoul under the rules of the Korean Commercial Arbitration Board (KCAB).</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w:t>
      </w:r>
      <w:r>
        <w:t xml:space="preserve"> </w:t>
      </w:r>
      <w:r>
        <w:t xml:space="preserve">Marine Engineer</w:t>
      </w:r>
      <w:r>
        <w:t xml:space="preserve"> </w:t>
      </w:r>
      <w:r>
        <w:t xml:space="preserve">services to be delivered in</w:t>
      </w:r>
      <w:r>
        <w:t xml:space="preserve"> </w:t>
      </w:r>
      <w:r>
        <w:t xml:space="preserve">South Korea Seoul</w:t>
      </w:r>
      <w:r>
        <w:t xml:space="preserve">. This document, once countersigned, constitutes a binding agreement between the parties.</w:t>
      </w:r>
    </w:p>
    <w:p>
      <w:pPr>
        <w:pStyle w:val="BodyText"/>
      </w:pPr>
      <w:r>
        <w:rPr>
          <w:bCs/>
          <w:b/>
        </w:rPr>
        <w:t xml:space="preserve">For Seoul Marine Technical Services Co., Ltd.</w:t>
      </w:r>
    </w:p>
    <w:p>
      <w:pPr>
        <w:pStyle w:val="BodyText"/>
      </w:pPr>
      <w:r>
        <w:t xml:space="preserve">Name: Kim Soo-jin</w:t>
      </w:r>
      <w:r>
        <w:br/>
      </w:r>
      <w:r>
        <w:t xml:space="preserve">Title: Chief Executive Officer</w:t>
      </w:r>
      <w:r>
        <w:br/>
      </w:r>
      <w:r>
        <w:t xml:space="preserve">Date: _______________</w:t>
      </w:r>
    </w:p>
    <w:p>
      <w:pPr>
        <w:pStyle w:val="BodyText"/>
      </w:pPr>
      <w:r>
        <w:rPr>
          <w:bCs/>
          <w:b/>
        </w:rPr>
        <w:t xml:space="preserve">For Hanjin Oceanic Logistics Corporation</w:t>
      </w:r>
    </w:p>
    <w:p>
      <w:pPr>
        <w:pStyle w:val="BodyText"/>
      </w:pPr>
      <w:r>
        <w:t xml:space="preserve">Name: Park Ji-hoon</w:t>
      </w:r>
      <w:r>
        <w:br/>
      </w:r>
      <w:r>
        <w:t xml:space="preserve">Title: Director of Fleet Operations</w:t>
      </w:r>
      <w:r>
        <w:br/>
      </w:r>
      <w:r>
        <w:t xml:space="preserve">Date: _______________</w:t>
      </w:r>
    </w:p>
    <w:p>
      <w:pPr>
        <w:pStyle w:val="BodyText"/>
      </w:pPr>
      <w:r>
        <w:t xml:space="preserve">Quotation Estimate No. QTE-2025-SE-0847 | Marine Engineer Services | South Korea Seoul</w:t>
      </w:r>
    </w:p>
    <w:p>
      <w:pPr>
        <w:pStyle w:val="BodyText"/>
      </w:pPr>
      <w:r>
        <w:t xml:space="preserve">Seoul Marine Technical Services Co., Ltd. | 456 Gangnam-daero, Gangnam-gu, Seoul 06164, Republic of Korea</w:t>
      </w:r>
    </w:p>
    <w:p>
      <w:pPr>
        <w:pStyle w:val="BodyText"/>
      </w:pPr>
      <w:r>
        <w:t xml:space="preserve">This document is generated electronically and is valid without a physical signature.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 South Korea Seoul</dc:title>
  <dc:creator/>
  <dc:language>en</dc:language>
  <cp:keywords/>
  <dcterms:created xsi:type="dcterms:W3CDTF">2026-10-10T04:20:41Z</dcterms:created>
  <dcterms:modified xsi:type="dcterms:W3CDTF">2026-10-10T04:20:41Z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