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70b81bd4c691eda45e02aac695bc1476f4b7c93"/>
    <w:p>
      <w:pPr>
        <w:pStyle w:val="Heading1"/>
      </w:pPr>
      <w:r>
        <w:t xml:space="preserve">Meridian Marine Engineering Solutions Ltd.</w:t>
      </w:r>
    </w:p>
    <w:p>
      <w:pPr>
        <w:pStyle w:val="FirstParagraph"/>
      </w:pPr>
      <w:r>
        <w:t xml:space="preserve">Unit 14, Salford Quays Business Park, Manchester, M5 3AS, United Kingdom</w:t>
      </w:r>
    </w:p>
    <w:p>
      <w:pPr>
        <w:pStyle w:val="BodyText"/>
      </w:pPr>
      <w:r>
        <w:t xml:space="preserve">Tel: +44 (0)161 496 0000 | Email: quotations@meridianmarine.co.uk</w:t>
      </w:r>
    </w:p>
    <w:p>
      <w:pPr>
        <w:pStyle w:val="BodyText"/>
      </w:pPr>
      <w:r>
        <w:t xml:space="preserve">Company Reg. No. 09876543 | VAT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MME-2025-0472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North West Maritime Operations Ltd., 22 Canal Street, Manchester, M1 3HE, United Kingdom</w:t>
            </w:r>
          </w:p>
        </w:tc>
      </w:tr>
      <w:tr>
        <w:tc>
          <w:tcPr/>
          <w:p>
            <w:pPr>
              <w:pStyle w:val="Compact"/>
              <w:jc w:val="left"/>
            </w:pPr>
            <w:r>
              <w:t xml:space="preserve">Project Location</w:t>
            </w:r>
          </w:p>
        </w:tc>
        <w:tc>
          <w:tcPr/>
          <w:p>
            <w:pPr>
              <w:pStyle w:val="Compact"/>
              <w:jc w:val="left"/>
            </w:pPr>
            <w:r>
              <w:t xml:space="preserve">Manchester Docks &amp; Inland Waterways, United Kingdom Manchester</w:t>
            </w:r>
          </w:p>
        </w:tc>
      </w:tr>
      <w:tr>
        <w:tc>
          <w:tcPr/>
          <w:p>
            <w:pPr>
              <w:pStyle w:val="Compact"/>
              <w:jc w:val="left"/>
            </w:pPr>
            <w:r>
              <w:t xml:space="preserve">Prepared By</w:t>
            </w:r>
          </w:p>
        </w:tc>
        <w:tc>
          <w:tcPr/>
          <w:p>
            <w:pPr>
              <w:pStyle w:val="Compact"/>
              <w:jc w:val="left"/>
            </w:pPr>
            <w:r>
              <w:t xml:space="preserve">James A. Whitfield, Senior Marine Engineer &amp; Estimating Manager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Marine Engineering Solutions Ltd. to provide North West Maritime Operations Ltd. with a comprehensive and itemised cost breakdown for the provision of specialist Marine Engineer services within the United Kingdom Manchester region. The scope of work outlined herein covers the full lifecycle of marine engineering support, including vessel inspection, mechanical and electrical system maintenance, statutory compliance surveys, and emergency repair interventions for commercial and recreational vessels operating out of the Manchester Docks and the broader United Kingdom Manchester inland waterway network.</w:t>
      </w:r>
    </w:p>
    <w:p>
      <w:pPr>
        <w:pStyle w:val="BodyText"/>
      </w:pPr>
      <w:r>
        <w:t xml:space="preserve">As a registered and certified provider of Marine Engineer services, our team holds current Class 1 and Class 2 Marine Engineer qualifications as recognised by the Marine Engineering Association (MEA) and the Institution of Engineering and Technology (IET). All work described in this Quotation Estimate will be carried out in strict accordance with the Merchant Shipping Act 1995, the Marine Insurance Act 1906, and the relevant regulations issued by the Maritime and Coastguard Agency (MCA) for the United Kingdom Manchester jurisdiction.</w:t>
      </w:r>
    </w:p>
    <w:bookmarkEnd w:id="21"/>
    <w:bookmarkStart w:id="22" w:name="scope-of-work-marine-engineer-services"/>
    <w:p>
      <w:pPr>
        <w:pStyle w:val="Heading2"/>
      </w:pPr>
      <w:r>
        <w:t xml:space="preserve">2. Scope of Work – Marine Engineer Services</w:t>
      </w:r>
    </w:p>
    <w:p>
      <w:pPr>
        <w:pStyle w:val="FirstParagraph"/>
      </w:pPr>
      <w:r>
        <w:t xml:space="preserve">The Marine Engineer engagement under this Quotation Estimate encompasses the following deliverables, all to be executed at the client's designated facilities within United Kingdom Manchester or at the vessel's berth as mutually agreed:</w:t>
      </w:r>
    </w:p>
    <w:p>
      <w:pPr>
        <w:numPr>
          <w:ilvl w:val="0"/>
          <w:numId w:val="1001"/>
        </w:numPr>
        <w:pStyle w:val="Compact"/>
      </w:pPr>
      <w:r>
        <w:rPr>
          <w:bCs/>
          <w:b/>
        </w:rPr>
        <w:t xml:space="preserve">Annual Statutory Survey &amp; Condition Report:</w:t>
      </w:r>
      <w:r>
        <w:t xml:space="preserve"> </w:t>
      </w:r>
      <w:r>
        <w:t xml:space="preserve">A full Marine Engineer-led inspection of the main propulsion engine, auxiliary generators, fuel systems, cooling circuits, and exhaust arrangements. The report will include photographic evidence, dimensional measurements, and a condition rating matrix.</w:t>
      </w:r>
    </w:p>
    <w:p>
      <w:pPr>
        <w:numPr>
          <w:ilvl w:val="0"/>
          <w:numId w:val="1001"/>
        </w:numPr>
        <w:pStyle w:val="Compact"/>
      </w:pPr>
      <w:r>
        <w:rPr>
          <w:bCs/>
          <w:b/>
        </w:rPr>
        <w:t xml:space="preserve">Preventive Maintenance Programme (12-month):</w:t>
      </w:r>
      <w:r>
        <w:t xml:space="preserve"> </w:t>
      </w:r>
      <w:r>
        <w:t xml:space="preserve">Scheduled servicing of all mechanical and electrical marine systems, including oil changes, filter replacements, bearing inspections, and hydraulic system checks, performed by a qualified Marine Engineer on a monthly cycle.</w:t>
      </w:r>
    </w:p>
    <w:p>
      <w:pPr>
        <w:numPr>
          <w:ilvl w:val="0"/>
          <w:numId w:val="1001"/>
        </w:numPr>
        <w:pStyle w:val="Compact"/>
      </w:pPr>
      <w:r>
        <w:rPr>
          <w:bCs/>
          <w:b/>
        </w:rPr>
        <w:t xml:space="preserve">Emergency Call-Out &amp; Breakdown Repair:</w:t>
      </w:r>
      <w:r>
        <w:t xml:space="preserve"> </w:t>
      </w:r>
      <w:r>
        <w:t xml:space="preserve">24/7 availability of a duty Marine Engineer for unplanned breakdowns at the Manchester Docks, with a guaranteed response time of four hours from the point of notification.</w:t>
      </w:r>
    </w:p>
    <w:p>
      <w:pPr>
        <w:numPr>
          <w:ilvl w:val="0"/>
          <w:numId w:val="1001"/>
        </w:numPr>
        <w:pStyle w:val="Compact"/>
      </w:pPr>
      <w:r>
        <w:rPr>
          <w:bCs/>
          <w:b/>
        </w:rPr>
        <w:t xml:space="preserve">Compliance &amp; Certification Support:</w:t>
      </w:r>
      <w:r>
        <w:t xml:space="preserve"> </w:t>
      </w:r>
      <w:r>
        <w:t xml:space="preserve">Preparation and submission of all documentation required for MCA and port authority compliance, including engine load test certificates, noise emission reports, and environmental discharge compliance statements specific to United Kingdom Manchester waterway regulations.</w:t>
      </w:r>
    </w:p>
    <w:p>
      <w:pPr>
        <w:numPr>
          <w:ilvl w:val="0"/>
          <w:numId w:val="1001"/>
        </w:numPr>
        <w:pStyle w:val="Compact"/>
      </w:pPr>
      <w:r>
        <w:rPr>
          <w:bCs/>
          <w:b/>
        </w:rPr>
        <w:t xml:space="preserve">Technical Consultancy &amp; Advisory:</w:t>
      </w:r>
      <w:r>
        <w:t xml:space="preserve"> </w:t>
      </w:r>
      <w:r>
        <w:t xml:space="preserve">Up to forty (40) hours of Marine Engineer consultancy per annum for design reviews, retrofit feasibility studies, and energy-efficiency optimisation of the vessel's marine plant.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Marine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Annual Statutory Survey &amp; Condition Report (Marine Engineer Class 1)</w:t>
            </w:r>
          </w:p>
        </w:tc>
        <w:tc>
          <w:tcPr/>
          <w:p>
            <w:pPr>
              <w:pStyle w:val="Compact"/>
              <w:jc w:val="left"/>
            </w:pPr>
            <w:r>
              <w:t xml:space="preserve">Job</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Preventive Maintenance Programme – Monthly Marine Engineer Service Visit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1,275.00</w:t>
            </w:r>
          </w:p>
        </w:tc>
        <w:tc>
          <w:tcPr/>
          <w:p>
            <w:pPr>
              <w:pStyle w:val="Compact"/>
              <w:jc w:val="left"/>
            </w:pPr>
            <w:r>
              <w:t xml:space="preserve">15,300.00</w:t>
            </w:r>
          </w:p>
        </w:tc>
      </w:tr>
      <w:tr>
        <w:tc>
          <w:tcPr/>
          <w:p>
            <w:pPr>
              <w:pStyle w:val="Compact"/>
              <w:jc w:val="left"/>
            </w:pPr>
            <w:r>
              <w:t xml:space="preserve">03</w:t>
            </w:r>
          </w:p>
        </w:tc>
        <w:tc>
          <w:tcPr/>
          <w:p>
            <w:pPr>
              <w:pStyle w:val="Compact"/>
              <w:jc w:val="left"/>
            </w:pPr>
            <w:r>
              <w:t xml:space="preserve">Emergency Call-Out – Duty Marine Engineer (24/7 Coverage, United Kingdom Manchester)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Compliance &amp; Certification Support – MCA / Port Authority Documentation</w:t>
            </w:r>
          </w:p>
        </w:tc>
        <w:tc>
          <w:tcPr/>
          <w:p>
            <w:pPr>
              <w:pStyle w:val="Compact"/>
              <w:jc w:val="left"/>
            </w:pPr>
            <w:r>
              <w:t xml:space="preserve">Job</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05</w:t>
            </w:r>
          </w:p>
        </w:tc>
        <w:tc>
          <w:tcPr/>
          <w:p>
            <w:pPr>
              <w:pStyle w:val="Compact"/>
              <w:jc w:val="left"/>
            </w:pPr>
            <w:r>
              <w:t xml:space="preserve">Technical Consultancy &amp; Advisory – Marine Engineer Expert Hours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Specialist Diagnostic Equipment &amp; Test Rig Hire (on-site, United Kingdom Manchester)</w:t>
            </w:r>
          </w:p>
        </w:tc>
        <w:tc>
          <w:tcPr/>
          <w:p>
            <w:pPr>
              <w:pStyle w:val="Compact"/>
              <w:jc w:val="left"/>
            </w:pPr>
            <w:r>
              <w:t xml:space="preserve">Job</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07</w:t>
            </w:r>
          </w:p>
        </w:tc>
        <w:tc>
          <w:tcPr/>
          <w:p>
            <w:pPr>
              <w:pStyle w:val="Compact"/>
              <w:jc w:val="left"/>
            </w:pPr>
            <w:r>
              <w:t xml:space="preserve">Travel, Logistics &amp; Site Access within United Kingdom Manchester</w:t>
            </w:r>
          </w:p>
        </w:tc>
        <w:tc>
          <w:tcPr/>
          <w:p>
            <w:pPr>
              <w:pStyle w:val="Compact"/>
              <w:jc w:val="left"/>
            </w:pPr>
            <w:r>
              <w:t xml:space="preserve">Job</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gridSpan w:val="5"/>
          </w:tcPr>
          <w:p>
            <w:pPr>
              <w:pStyle w:val="Compact"/>
              <w:jc w:val="left"/>
            </w:pPr>
            <w:r>
              <w:t xml:space="preserve">Subtotal (excl. VAT)</w:t>
            </w:r>
          </w:p>
        </w:tc>
        <w:tc>
          <w:tcPr/>
          <w:p>
            <w:pPr>
              <w:pStyle w:val="Compact"/>
              <w:jc w:val="left"/>
            </w:pPr>
            <w:r>
              <w:t xml:space="preserve">40,425.00</w:t>
            </w:r>
          </w:p>
        </w:tc>
      </w:tr>
      <w:tr>
        <w:tc>
          <w:tcPr>
            <w:gridSpan w:val="5"/>
          </w:tcPr>
          <w:p>
            <w:pPr>
              <w:pStyle w:val="Compact"/>
              <w:jc w:val="left"/>
            </w:pPr>
            <w:r>
              <w:t xml:space="preserve">VAT @ 20%</w:t>
            </w:r>
          </w:p>
        </w:tc>
        <w:tc>
          <w:tcPr/>
          <w:p>
            <w:pPr>
              <w:pStyle w:val="Compact"/>
              <w:jc w:val="left"/>
            </w:pPr>
            <w:r>
              <w:t xml:space="preserve">8,085.00</w:t>
            </w:r>
          </w:p>
        </w:tc>
      </w:tr>
      <w:tr>
        <w:tc>
          <w:tcPr>
            <w:gridSpan w:val="5"/>
          </w:tcPr>
          <w:p>
            <w:pPr>
              <w:pStyle w:val="Compact"/>
              <w:jc w:val="left"/>
            </w:pPr>
            <w:r>
              <w:t xml:space="preserve">Total Quotation Estimate Value (incl. VAT)</w:t>
            </w:r>
          </w:p>
        </w:tc>
        <w:tc>
          <w:tcPr/>
          <w:p>
            <w:pPr>
              <w:pStyle w:val="Compact"/>
              <w:jc w:val="left"/>
            </w:pPr>
            <w:r>
              <w:t xml:space="preserve">48,510.00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Should the client wish to proceed after the expiry date, a revised Quotation Estimate reflecting current market rates for Marine Engineer labour and materials will be issued.</w:t>
      </w:r>
    </w:p>
    <w:p>
      <w:pPr>
        <w:numPr>
          <w:ilvl w:val="0"/>
          <w:numId w:val="1002"/>
        </w:numPr>
        <w:pStyle w:val="Compact"/>
      </w:pPr>
      <w:r>
        <w:t xml:space="preserve">All prices quoted are in British Pounds Sterling (GBP) and are inclusive of the Marine Engineer's professional fees, standard tools, and PPE. Consumable parts, specialist spares, and third-party surveyor fees are excluded unless explicitly stated in the itemised schedule above.</w:t>
      </w:r>
    </w:p>
    <w:p>
      <w:pPr>
        <w:numPr>
          <w:ilvl w:val="0"/>
          <w:numId w:val="1002"/>
        </w:numPr>
        <w:pStyle w:val="Compact"/>
      </w:pPr>
      <w:r>
        <w:t xml:space="preserve">Payment terms: 30% deposit upon acceptance of this Quotation Estimate, 40% upon completion of the Annual Statutory Survey, and the remaining 30% within fourteen (14) days of the final invoice. Late payments will attract interest at 2% per month in accordance with the Late Payment of Commercial Debts (Interest) Act 1998.</w:t>
      </w:r>
    </w:p>
    <w:p>
      <w:pPr>
        <w:numPr>
          <w:ilvl w:val="0"/>
          <w:numId w:val="1002"/>
        </w:numPr>
        <w:pStyle w:val="Compact"/>
      </w:pPr>
      <w:r>
        <w:t xml:space="preserve">All Marine Engineer work will be performed in compliance with the Health and Safety at Work etc. Act 1974, the Management of Health and Safety at Work Regulations 1999, and all applicable United Kingdom Manchester local authority bylaws governing dockside and waterway operations.</w:t>
      </w:r>
    </w:p>
    <w:p>
      <w:pPr>
        <w:numPr>
          <w:ilvl w:val="0"/>
          <w:numId w:val="1002"/>
        </w:numPr>
        <w:pStyle w:val="Compact"/>
      </w:pPr>
      <w:r>
        <w:t xml:space="preserve">Meridian Marine Engineering Solutions Ltd. shall maintain a minimum of £10,000,000 in professional indemnity insurance and £5,000,000 in public liability insurance for the duration of the engagement. Certificates of insurance will be provided upon request.</w:t>
      </w:r>
    </w:p>
    <w:p>
      <w:pPr>
        <w:numPr>
          <w:ilvl w:val="0"/>
          <w:numId w:val="1002"/>
        </w:numPr>
        <w:pStyle w:val="Compact"/>
      </w:pPr>
      <w:r>
        <w:t xml:space="preserve">Any variation to the scope of work beyond the parameters described in this Quotation Estimate will be subject to a written variation order signed by both parties before additional Marine Engineer labour is commenced.</w:t>
      </w:r>
    </w:p>
    <w:p>
      <w:pPr>
        <w:numPr>
          <w:ilvl w:val="0"/>
          <w:numId w:val="1002"/>
        </w:numPr>
        <w:pStyle w:val="Compact"/>
      </w:pPr>
      <w:r>
        <w:t xml:space="preserve">This Quotation Estimate does not constitute a binding contract until countersigned by both parties. The governing law for this document is the law of England and Wales, and any disputes shall be subject to the exclusive jurisdiction of the courts in United Kingdom Manchester.</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set out herein for the provision of Marine Engineer services in United Kingdom Manchester. This acceptance constitutes a binding agreement between Meridian Marine Engineering Solutions Ltd. and North West Maritime Operations Ltd.</w:t>
      </w:r>
    </w:p>
    <w:p>
      <w:pPr>
        <w:pStyle w:val="BodyText"/>
      </w:pPr>
      <w:r>
        <w:rPr>
          <w:bCs/>
          <w:b/>
        </w:rPr>
        <w:t xml:space="preserve">For and on behalf of Meridian Marine Engineering Solutions Ltd.</w:t>
      </w:r>
      <w:r>
        <w:br/>
      </w:r>
      <w:r>
        <w:t xml:space="preserve">Name: James A. Whitfield</w:t>
      </w:r>
      <w:r>
        <w:br/>
      </w:r>
      <w:r>
        <w:t xml:space="preserve">Title: Senior Marine Engineer &amp; Estimating Manager</w:t>
      </w:r>
      <w:r>
        <w:br/>
      </w:r>
      <w:r>
        <w:t xml:space="preserve">Signature: _________________________</w:t>
      </w:r>
      <w:r>
        <w:br/>
      </w:r>
      <w:r>
        <w:t xml:space="preserve">Date: _________________________</w:t>
      </w:r>
    </w:p>
    <w:p>
      <w:pPr>
        <w:pStyle w:val="BodyText"/>
      </w:pPr>
      <w:r>
        <w:rPr>
          <w:bCs/>
          <w:b/>
        </w:rPr>
        <w:t xml:space="preserve">For and on behalf of North West Maritime Operations Ltd.</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Meridian Marine Engineering Solutions Ltd. | Unit 14, Salford Quays Business Park, Manchester, M5 3AS, United Kingdom</w:t>
      </w:r>
    </w:p>
    <w:p>
      <w:pPr>
        <w:pStyle w:val="BodyText"/>
      </w:pPr>
      <w:r>
        <w:t xml:space="preserve">Quotation Estimate No. MME-2025-0472 | Page 1 of 1 |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Kingdom Manchester</dc:title>
  <dc:creator/>
  <dc:language>en</dc:language>
  <cp:keywords/>
  <dcterms:created xsi:type="dcterms:W3CDTF">2026-10-10T07:33:40Z</dcterms:created>
  <dcterms:modified xsi:type="dcterms:W3CDTF">2026-10-10T07:33:40Z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