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Engagement of a Marketing Manager</w:t>
      </w:r>
    </w:p>
    <w:p>
      <w:pPr>
        <w:pStyle w:val="BodyText"/>
      </w:pPr>
      <w:r>
        <w:t xml:space="preserve">Prepared for the Australia Brisbane Region</w:t>
      </w:r>
    </w:p>
    <w:bookmarkEnd w:id="20"/>
    <w:p>
      <w:pPr>
        <w:pStyle w:val="BodyText"/>
      </w:pPr>
      <w:r>
        <w:rPr>
          <w:bCs/>
          <w:b/>
        </w:rPr>
        <w:t xml:space="preserve">Quotation Estimate No.:</w:t>
      </w:r>
      <w:r>
        <w:t xml:space="preserve"> </w:t>
      </w:r>
      <w:r>
        <w:t xml:space="preserve">QTE-BNE-2025-0472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By:</w:t>
      </w:r>
      <w:r>
        <w:t xml:space="preserve"> </w:t>
      </w:r>
      <w:r>
        <w:rPr>
          <w:bCs/>
          <w:b/>
        </w:rPr>
        <w:t xml:space="preserve">Strategic Talent Solutions Pty Ltd</w:t>
      </w:r>
      <w:r>
        <w:t xml:space="preserve"> </w:t>
      </w:r>
      <w:r>
        <w:t xml:space="preserve">42 Creek Street, Brisbane CBD, QLD 4000</w:t>
      </w:r>
      <w:r>
        <w:t xml:space="preserve"> </w:t>
      </w:r>
      <w:r>
        <w:t xml:space="preserve">Australia</w:t>
      </w:r>
      <w:r>
        <w:t xml:space="preserve"> </w:t>
      </w:r>
      <w:r>
        <w:t xml:space="preserve">ABN: 54 123 456 789</w:t>
      </w:r>
      <w:r>
        <w:t xml:space="preserve"> </w:t>
      </w:r>
      <w:r>
        <w:t xml:space="preserve">Phone: +61 7 3100 4521</w:t>
      </w:r>
      <w:r>
        <w:t xml:space="preserve"> </w:t>
      </w:r>
      <w:r>
        <w:t xml:space="preserve">Email: quotes@strategictalent.com.au</w:t>
      </w:r>
    </w:p>
    <w:p>
      <w:pPr>
        <w:pStyle w:val="BodyText"/>
      </w:pPr>
      <w:r>
        <w:rPr>
          <w:bCs/>
          <w:b/>
        </w:rPr>
        <w:t xml:space="preserve">Prepared For:</w:t>
      </w:r>
      <w:r>
        <w:t xml:space="preserve"> </w:t>
      </w:r>
      <w:r>
        <w:rPr>
          <w:bCs/>
          <w:b/>
        </w:rPr>
        <w:t xml:space="preserve">Client Name:</w:t>
      </w:r>
      <w:r>
        <w:t xml:space="preserve"> </w:t>
      </w:r>
      <w:r>
        <w:t xml:space="preserve">[Client Company Name]</w:t>
      </w:r>
      <w:r>
        <w:t xml:space="preserve"> </w:t>
      </w:r>
      <w:r>
        <w:rPr>
          <w:bCs/>
          <w:b/>
        </w:rPr>
        <w:t xml:space="preserve">Address:</w:t>
      </w:r>
      <w:r>
        <w:t xml:space="preserve"> </w:t>
      </w:r>
      <w:r>
        <w:t xml:space="preserve">[Street Address], Brisbane, QLD 4000</w:t>
      </w:r>
      <w:r>
        <w:t xml:space="preserve"> </w:t>
      </w:r>
      <w:r>
        <w:rPr>
          <w:bCs/>
          <w:b/>
        </w:rPr>
        <w:t xml:space="preserve">Attention:</w:t>
      </w:r>
      <w:r>
        <w:t xml:space="preserve"> </w:t>
      </w:r>
      <w:r>
        <w:t xml:space="preserve">[Contact Person], Director of Operations</w:t>
      </w:r>
    </w:p>
    <w:p>
      <w:pPr>
        <w:pStyle w:val="BodyText"/>
      </w:pPr>
      <w:r>
        <w:rPr>
          <w:bCs/>
          <w:b/>
        </w:rPr>
        <w:t xml:space="preserve">Position:</w:t>
      </w:r>
      <w:r>
        <w:t xml:space="preserve"> </w:t>
      </w:r>
      <w:r>
        <w:t xml:space="preserve">Marketing Manager</w:t>
      </w:r>
      <w:r>
        <w:t xml:space="preserve"> </w:t>
      </w:r>
      <w:r>
        <w:rPr>
          <w:bCs/>
          <w:b/>
        </w:rPr>
        <w:t xml:space="preserve">Location:</w:t>
      </w:r>
      <w:r>
        <w:t xml:space="preserve"> </w:t>
      </w:r>
      <w:r>
        <w:t xml:space="preserve">Australia Brisbane (Hybrid – 3 days office, 2 days remote)</w:t>
      </w:r>
      <w:r>
        <w:t xml:space="preserve"> </w:t>
      </w:r>
      <w:r>
        <w:rPr>
          <w:bCs/>
          <w:b/>
        </w:rPr>
        <w:t xml:space="preserve">Engagement Type:</w:t>
      </w:r>
      <w:r>
        <w:t xml:space="preserve"> </w:t>
      </w:r>
      <w:r>
        <w:t xml:space="preserve">Full-Time / Fixed-Term Contract (12 months)</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comprehensive costs, deliverables, and professional services associated with the recruitment, onboarding, and initial engagement of a</w:t>
      </w:r>
      <w:r>
        <w:t xml:space="preserve"> </w:t>
      </w:r>
      <w:r>
        <w:t xml:space="preserve">Marketing Manager</w:t>
      </w:r>
      <w:r>
        <w:t xml:space="preserve"> </w:t>
      </w:r>
      <w:r>
        <w:t xml:space="preserve">for your organisation operating within the</w:t>
      </w:r>
      <w:r>
        <w:t xml:space="preserve"> </w:t>
      </w:r>
      <w:r>
        <w:t xml:space="preserve">Australia Brisbane</w:t>
      </w:r>
      <w:r>
        <w:t xml:space="preserve"> </w:t>
      </w:r>
      <w:r>
        <w:t xml:space="preserve">metropolitan area. This document serves as a formal, itemised financial proposal that details every component of the engagement, ensuring full transparency and alignment with Australian employment standards, Queensland state regulations, and industry best practices for senior marketing leadership roles.</w:t>
      </w:r>
    </w:p>
    <w:p>
      <w:pPr>
        <w:pStyle w:val="BodyText"/>
      </w:pPr>
      <w:r>
        <w:t xml:space="preserve">The Marketing Manager position is a critical leadership role that will oversee all aspects of the client's marketing strategy, brand development, digital campaigns, market research, and cross-functional coordination. Given the competitive talent landscape in Australia Brisbane, this Quotation Estimate reflects a thorough market analysis of current compensation benchmarks, agency fees, and ancillary costs specific to the Brisbane business environment.</w:t>
      </w:r>
    </w:p>
    <w:bookmarkEnd w:id="21"/>
    <w:bookmarkStart w:id="22" w:name="scope-of-services"/>
    <w:p>
      <w:pPr>
        <w:pStyle w:val="Heading2"/>
      </w:pPr>
      <w:r>
        <w:t xml:space="preserve">2. Scope of Services</w:t>
      </w:r>
    </w:p>
    <w:p>
      <w:pPr>
        <w:pStyle w:val="FirstParagraph"/>
      </w:pPr>
      <w:r>
        <w:t xml:space="preserve">Strategic Talent Solutions Pty Ltd will provide the following services as part of this Quotation Estimate for the Marketing Manager engagement:</w:t>
      </w:r>
    </w:p>
    <w:p>
      <w:pPr>
        <w:numPr>
          <w:ilvl w:val="0"/>
          <w:numId w:val="1001"/>
        </w:numPr>
        <w:pStyle w:val="Compact"/>
      </w:pPr>
      <w:r>
        <w:rPr>
          <w:bCs/>
          <w:b/>
        </w:rPr>
        <w:t xml:space="preserve">Role Definition &amp; Job Architecture:</w:t>
      </w:r>
      <w:r>
        <w:t xml:space="preserve"> </w:t>
      </w:r>
      <w:r>
        <w:t xml:space="preserve">Development of a detailed job description, competency framework, and performance KPIs tailored to the Marketing Manager role within the Australia Brisbane market.</w:t>
      </w:r>
    </w:p>
    <w:p>
      <w:pPr>
        <w:numPr>
          <w:ilvl w:val="0"/>
          <w:numId w:val="1001"/>
        </w:numPr>
        <w:pStyle w:val="Compact"/>
      </w:pPr>
      <w:r>
        <w:rPr>
          <w:bCs/>
          <w:b/>
        </w:rPr>
        <w:t xml:space="preserve">Market Sourcing &amp; Candidate Identification:</w:t>
      </w:r>
      <w:r>
        <w:t xml:space="preserve"> </w:t>
      </w:r>
      <w:r>
        <w:t xml:space="preserve">Active and passive recruitment targeting qualified Marketing Manager candidates across Brisbane, the Gold Coast, and interstate markets.</w:t>
      </w:r>
    </w:p>
    <w:p>
      <w:pPr>
        <w:numPr>
          <w:ilvl w:val="0"/>
          <w:numId w:val="1001"/>
        </w:numPr>
        <w:pStyle w:val="Compact"/>
      </w:pPr>
      <w:r>
        <w:rPr>
          <w:bCs/>
          <w:b/>
        </w:rPr>
        <w:t xml:space="preserve">Assessment &amp; Selection:</w:t>
      </w:r>
      <w:r>
        <w:t xml:space="preserve"> </w:t>
      </w:r>
      <w:r>
        <w:t xml:space="preserve">Conducting structured interviews, psychometric assessments, case-study evaluations, and reference checks for all shortlisted Marketing Manager candidates.</w:t>
      </w:r>
    </w:p>
    <w:p>
      <w:pPr>
        <w:numPr>
          <w:ilvl w:val="0"/>
          <w:numId w:val="1001"/>
        </w:numPr>
        <w:pStyle w:val="Compact"/>
      </w:pPr>
      <w:r>
        <w:rPr>
          <w:bCs/>
          <w:b/>
        </w:rPr>
        <w:t xml:space="preserve">Negotiation &amp; Offer Management:</w:t>
      </w:r>
      <w:r>
        <w:t xml:space="preserve"> </w:t>
      </w:r>
      <w:r>
        <w:t xml:space="preserve">Facilitating salary negotiations, contract preparation compliant with the Australian Fair Work Act 2009, and Queensland-specific employment obligations.</w:t>
      </w:r>
    </w:p>
    <w:p>
      <w:pPr>
        <w:numPr>
          <w:ilvl w:val="0"/>
          <w:numId w:val="1001"/>
        </w:numPr>
        <w:pStyle w:val="Compact"/>
      </w:pPr>
      <w:r>
        <w:rPr>
          <w:bCs/>
          <w:b/>
        </w:rPr>
        <w:t xml:space="preserve">Onboarding Support:</w:t>
      </w:r>
      <w:r>
        <w:t xml:space="preserve"> </w:t>
      </w:r>
      <w:r>
        <w:t xml:space="preserve">A 90-day post-employment onboarding programme designed to integrate the new Marketing Manager into the Australia Brisbane corporate ecosystem, including introductions to local industry networks, chambers of commerce, and key stakeholder groups.</w:t>
      </w:r>
    </w:p>
    <w:p>
      <w:pPr>
        <w:numPr>
          <w:ilvl w:val="0"/>
          <w:numId w:val="1001"/>
        </w:numPr>
        <w:pStyle w:val="Compact"/>
      </w:pPr>
      <w:r>
        <w:rPr>
          <w:bCs/>
          <w:b/>
        </w:rPr>
        <w:t xml:space="preserve">Performance Review Framework:</w:t>
      </w:r>
      <w:r>
        <w:t xml:space="preserve"> </w:t>
      </w:r>
      <w:r>
        <w:t xml:space="preserve">Establishment of quarterly performance review milestones for the Marketing Manager during the first 12 months of employment.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Marketing Manager – Annual Base Salary (inclusive of superannuation at 11.5%)</w:t>
            </w:r>
          </w:p>
        </w:tc>
        <w:tc>
          <w:tcPr/>
          <w:p>
            <w:pPr>
              <w:pStyle w:val="Compact"/>
              <w:jc w:val="left"/>
            </w:pPr>
            <w:r>
              <w:t xml:space="preserve">1.00</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Recruitment &amp; Sourcing Fee (18% of first-year base salary)</w:t>
            </w:r>
          </w:p>
        </w:tc>
        <w:tc>
          <w:tcPr/>
          <w:p>
            <w:pPr>
              <w:pStyle w:val="Compact"/>
              <w:jc w:val="left"/>
            </w:pPr>
            <w:r>
              <w:t xml:space="preserve">1.00</w:t>
            </w:r>
          </w:p>
        </w:tc>
        <w:tc>
          <w:tcPr/>
          <w:p>
            <w:pPr>
              <w:pStyle w:val="Compact"/>
              <w:jc w:val="left"/>
            </w:pPr>
            <w:r>
              <w:t xml:space="preserve">$26,100.00</w:t>
            </w:r>
          </w:p>
        </w:tc>
        <w:tc>
          <w:tcPr/>
          <w:p>
            <w:pPr>
              <w:pStyle w:val="Compact"/>
              <w:jc w:val="left"/>
            </w:pPr>
            <w:r>
              <w:t xml:space="preserve">$26,100.00</w:t>
            </w:r>
          </w:p>
        </w:tc>
      </w:tr>
      <w:tr>
        <w:tc>
          <w:tcPr/>
          <w:p>
            <w:pPr>
              <w:pStyle w:val="Compact"/>
              <w:jc w:val="left"/>
            </w:pPr>
            <w:r>
              <w:t xml:space="preserve">03</w:t>
            </w:r>
          </w:p>
        </w:tc>
        <w:tc>
          <w:tcPr/>
          <w:p>
            <w:pPr>
              <w:pStyle w:val="Compact"/>
              <w:jc w:val="left"/>
            </w:pPr>
            <w:r>
              <w:t xml:space="preserve">Assessment &amp; Selection Suite (psychometric, case study, panel interviews)</w:t>
            </w:r>
          </w:p>
        </w:tc>
        <w:tc>
          <w:tcPr/>
          <w:p>
            <w:pPr>
              <w:pStyle w:val="Compact"/>
              <w:jc w:val="left"/>
            </w:pPr>
            <w:r>
              <w:t xml:space="preserve">1.00</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Onboarding Programme – 90-Day Integration (Australia Brisbane local network access)</w:t>
            </w:r>
          </w:p>
        </w:tc>
        <w:tc>
          <w:tcPr/>
          <w:p>
            <w:pPr>
              <w:pStyle w:val="Compact"/>
              <w:jc w:val="left"/>
            </w:pPr>
            <w:r>
              <w:t xml:space="preserve">1.00</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Performance Review Framework &amp; KPI Development</w:t>
            </w:r>
          </w:p>
        </w:tc>
        <w:tc>
          <w:tcPr/>
          <w:p>
            <w:pPr>
              <w:pStyle w:val="Compact"/>
              <w:jc w:val="left"/>
            </w:pPr>
            <w:r>
              <w:t xml:space="preserve">1.00</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Contract Drafting &amp; Legal Compliance (Fair Work Act, QLD obligations)</w:t>
            </w:r>
          </w:p>
        </w:tc>
        <w:tc>
          <w:tcPr/>
          <w:p>
            <w:pPr>
              <w:pStyle w:val="Compact"/>
              <w:jc w:val="left"/>
            </w:pPr>
            <w:r>
              <w:t xml:space="preserve">1.00</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Annual Marketing Budget Advisory (strategic planning for Australia Brisbane market)</w:t>
            </w:r>
          </w:p>
        </w:tc>
        <w:tc>
          <w:tcPr/>
          <w:p>
            <w:pPr>
              <w:pStyle w:val="Compact"/>
              <w:jc w:val="left"/>
            </w:pPr>
            <w:r>
              <w:t xml:space="preserve">1.00</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Contingency &amp; Administrative Allowance (5%)</w:t>
            </w:r>
          </w:p>
        </w:tc>
        <w:tc>
          <w:tcPr/>
          <w:p>
            <w:pPr>
              <w:pStyle w:val="Compact"/>
              <w:jc w:val="left"/>
            </w:pPr>
            <w:r>
              <w:t xml:space="preserve">1.00</w:t>
            </w:r>
          </w:p>
        </w:tc>
        <w:tc>
          <w:tcPr/>
          <w:p>
            <w:pPr>
              <w:pStyle w:val="Compact"/>
              <w:jc w:val="left"/>
            </w:pPr>
            <w:r>
              <w:t xml:space="preserve">$9,445.00</w:t>
            </w:r>
          </w:p>
        </w:tc>
        <w:tc>
          <w:tcPr/>
          <w:p>
            <w:pPr>
              <w:pStyle w:val="Compact"/>
              <w:jc w:val="left"/>
            </w:pPr>
            <w:r>
              <w:t xml:space="preserve">$9,445.00</w:t>
            </w:r>
          </w:p>
        </w:tc>
      </w:tr>
      <w:tr>
        <w:tc>
          <w:tcPr>
            <w:gridSpan w:val="4"/>
          </w:tcPr>
          <w:p>
            <w:pPr>
              <w:pStyle w:val="Compact"/>
              <w:jc w:val="left"/>
            </w:pPr>
            <w:r>
              <w:t xml:space="preserve">TOTAL QUOTATION ESTIMATE (AUD, incl. GST)</w:t>
            </w:r>
          </w:p>
        </w:tc>
        <w:tc>
          <w:tcPr/>
          <w:p>
            <w:pPr>
              <w:pStyle w:val="Compact"/>
              <w:jc w:val="left"/>
            </w:pPr>
            <w:r>
              <w:t xml:space="preserve">$203,245.00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30% deposit</w:t>
      </w:r>
      <w:r>
        <w:t xml:space="preserve"> </w:t>
      </w:r>
      <w:r>
        <w:t xml:space="preserve">($60,973.50)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($81,298.00) due upon successful placement and commencement of the Marketing Manager.</w:t>
      </w:r>
    </w:p>
    <w:p>
      <w:pPr>
        <w:numPr>
          <w:ilvl w:val="0"/>
          <w:numId w:val="1002"/>
        </w:numPr>
        <w:pStyle w:val="Compact"/>
      </w:pPr>
      <w:r>
        <w:rPr>
          <w:bCs/>
          <w:b/>
        </w:rPr>
        <w:t xml:space="preserve">30% final payment</w:t>
      </w:r>
      <w:r>
        <w:t xml:space="preserve"> </w:t>
      </w:r>
      <w:r>
        <w:t xml:space="preserve">($60,973.50) due upon completion of the 90-day onboarding programme and delivery of the performance review framework.</w:t>
      </w:r>
    </w:p>
    <w:p>
      <w:pPr>
        <w:pStyle w:val="FirstParagraph"/>
      </w:pPr>
      <w:r>
        <w:t xml:space="preserve">All payments are to be made via direct bank transfer to the account details provided in the accompanying invoice. Payment terms are net 14 days from the date of invoice. Late payments will attract interest at the rate prescribed under the Australian Consumer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this period, pricing may be subject to revision based on market conditions in Australia Brisbane.</w:t>
      </w:r>
    </w:p>
    <w:p>
      <w:pPr>
        <w:numPr>
          <w:ilvl w:val="0"/>
          <w:numId w:val="1003"/>
        </w:numPr>
        <w:pStyle w:val="Compact"/>
      </w:pPr>
      <w:r>
        <w:t xml:space="preserve">All prices are quoted in Australian Dollars (AUD) and include Goods and Services Tax (GST) at the current rate of 10%.</w:t>
      </w:r>
    </w:p>
    <w:p>
      <w:pPr>
        <w:numPr>
          <w:ilvl w:val="0"/>
          <w:numId w:val="1003"/>
        </w:numPr>
        <w:pStyle w:val="Compact"/>
      </w:pPr>
      <w:r>
        <w:t xml:space="preserve">The Marketing Manager engagement is subject to satisfactory completion of all pre-employment checks, including National Police Check, right-to-work verification, and professional reference checks.</w:t>
      </w:r>
    </w:p>
    <w:p>
      <w:pPr>
        <w:numPr>
          <w:ilvl w:val="0"/>
          <w:numId w:val="1003"/>
        </w:numPr>
        <w:pStyle w:val="Compact"/>
      </w:pPr>
      <w:r>
        <w:t xml:space="preserve">Strategic Talent Solutions Pty Ltd shall not be liable for the ongoing performance of the Marketing Manager beyond the 90-day onboarding period unless a separate retainer agreement is executed.</w:t>
      </w:r>
    </w:p>
    <w:p>
      <w:pPr>
        <w:numPr>
          <w:ilvl w:val="0"/>
          <w:numId w:val="1003"/>
        </w:numPr>
        <w:pStyle w:val="Compact"/>
      </w:pPr>
      <w:r>
        <w:t xml:space="preserve">This Quotation Estimate does not constitute a guarantee of employment. The final hiring decision rests solely with the client organisation.</w:t>
      </w:r>
    </w:p>
    <w:p>
      <w:pPr>
        <w:numPr>
          <w:ilvl w:val="0"/>
          <w:numId w:val="1003"/>
        </w:numPr>
        <w:pStyle w:val="Compact"/>
      </w:pPr>
      <w:r>
        <w:t xml:space="preserve">All intellectual property developed during the engagement, including the performance framework and marketing strategy documents, shall be the property of the client upon full payment.</w:t>
      </w:r>
    </w:p>
    <w:p>
      <w:pPr>
        <w:numPr>
          <w:ilvl w:val="0"/>
          <w:numId w:val="1003"/>
        </w:numPr>
        <w:pStyle w:val="Compact"/>
      </w:pPr>
      <w:r>
        <w:t xml:space="preserve">Disputes arising from this Quotation Estimate shall be governed by the laws of the State of Queensland, Australia, and subject to the jurisdiction of the courts of Australia Brisbane.</w:t>
      </w:r>
    </w:p>
    <w:p>
      <w:pPr>
        <w:numPr>
          <w:ilvl w:val="0"/>
          <w:numId w:val="1003"/>
        </w:numPr>
        <w:pStyle w:val="Compact"/>
      </w:pPr>
      <w:r>
        <w:t xml:space="preserve">Confidentiality obligations apply to all candidate information and commercial data exchanged during the recruitment process, in accordance with the Privacy Act 1988 (Cth).</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a suitable office workspace in Australia Brisbane for the Marketing Manager during the three in-office days per week. Travel expenses for interstate candidate interviews, if required, are excluded and will be billed at cost. Any additional marketing campaigns, external agency retainers, or software licences required by the Marketing Manager are outside the scope of this Quotation Estimate and will be quoted separately.</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and accepts this Quotation Estimate for the engagement of a Marketing Manager in Australia Brisbane. The terms, conditions, and pricing outlined herein are agreed upon and binding upon both parties.</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Strategic Talent Solutions Pty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bookmarkEnd w:id="27"/>
    <w:p>
      <w:pPr>
        <w:pStyle w:val="BodyText"/>
      </w:pPr>
      <w:r>
        <w:t xml:space="preserve">Strategic Talent Solutions Pty Ltd | ABN 54 123 456 789 | 42 Creek Street, Brisbane CBD, QLD 4000, Australia</w:t>
      </w:r>
    </w:p>
    <w:p>
      <w:pPr>
        <w:pStyle w:val="BodyText"/>
      </w:pPr>
      <w:r>
        <w:t xml:space="preserve">This Quotation Estimate is a confidential document intended solely for the named recipient. Unauthorised distribution is prohibited.</w:t>
      </w:r>
    </w:p>
    <w:p>
      <w:pPr>
        <w:pStyle w:val="BodyText"/>
      </w:pPr>
      <w:r>
        <w:t xml:space="preserve">Document Reference: QTE-BNE-2025-0472 | Marketing Manager Engagement |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Australia Brisbane</dc:title>
  <dc:creator/>
  <dc:language>en</dc:language>
  <cp:keywords/>
  <dcterms:created xsi:type="dcterms:W3CDTF">2026-10-10T09:17:30Z</dcterms:created>
  <dcterms:modified xsi:type="dcterms:W3CDTF">2026-10-10T09:17:30Z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