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Marketing Manager Engagement Services</w:t>
      </w:r>
    </w:p>
    <w:p>
      <w:pPr>
        <w:pStyle w:val="BodyText"/>
      </w:pPr>
      <w:r>
        <w:t xml:space="preserve">Prepared for Clients in Canada Toronto</w:t>
      </w:r>
    </w:p>
    <w:bookmarkEnd w:id="20"/>
    <w:p>
      <w:pPr>
        <w:pStyle w:val="BodyText"/>
      </w:pPr>
      <w:r>
        <w:rPr>
          <w:bCs/>
          <w:b/>
        </w:rPr>
        <w:t xml:space="preserve">Quotation Estimate No.:</w:t>
      </w:r>
      <w:r>
        <w:t xml:space="preserve"> </w:t>
      </w:r>
      <w:r>
        <w:t xml:space="preserve">QTE-2025-TOR-0487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Northbridge Talent Solutions Inc.</w:t>
      </w:r>
      <w:r>
        <w:br/>
      </w:r>
      <w:r>
        <w:t xml:space="preserve">250 King Street West, Suite 1400</w:t>
      </w:r>
      <w:r>
        <w:br/>
      </w:r>
      <w:r>
        <w:t xml:space="preserve">Toronto, Ontario M5V 2Z1</w:t>
      </w:r>
      <w:r>
        <w:br/>
      </w:r>
      <w:r>
        <w:t xml:space="preserve">Canada</w:t>
      </w:r>
      <w:r>
        <w:br/>
      </w:r>
      <w:r>
        <w:t xml:space="preserve">Tel: +1 (416) 555-0192</w:t>
      </w:r>
      <w:r>
        <w:br/>
      </w:r>
      <w:r>
        <w:t xml:space="preserve">Email: estimates@northbridgetalent.ca</w:t>
      </w:r>
    </w:p>
    <w:p>
      <w:pPr>
        <w:pStyle w:val="BodyText"/>
      </w:pPr>
      <w:r>
        <w:rPr>
          <w:bCs/>
          <w:b/>
        </w:rPr>
        <w:t xml:space="preserve">Prepared For:</w:t>
      </w:r>
      <w:r>
        <w:t xml:space="preserve"> </w:t>
      </w:r>
      <w:r>
        <w:t xml:space="preserve">[Client Company Name]</w:t>
      </w:r>
      <w:r>
        <w:br/>
      </w:r>
      <w:r>
        <w:t xml:space="preserve">[Street Address]</w:t>
      </w:r>
      <w:r>
        <w:br/>
      </w:r>
      <w:r>
        <w:t xml:space="preserve">Toronto, Ontario</w:t>
      </w:r>
      <w:r>
        <w:br/>
      </w:r>
      <w:r>
        <w:t xml:space="preserve">Canada</w:t>
      </w:r>
      <w:r>
        <w:br/>
      </w:r>
      <w:r>
        <w:t xml:space="preserve">Contact: [Client Contact Name]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fees, deliverables, and engagement terms for the recruitment, onboarding, and ongoing advisory support of a</w:t>
      </w:r>
      <w:r>
        <w:t xml:space="preserve"> </w:t>
      </w:r>
      <w:r>
        <w:t xml:space="preserve">Marketing Manager</w:t>
      </w:r>
      <w:r>
        <w:t xml:space="preserve"> </w:t>
      </w:r>
      <w:r>
        <w:t xml:space="preserve">position. This document is tailored for organizations operating within</w:t>
      </w:r>
      <w:r>
        <w:t xml:space="preserve"> </w:t>
      </w:r>
      <w:r>
        <w:t xml:space="preserve">Canada Toronto</w:t>
      </w:r>
      <w:r>
        <w:t xml:space="preserve"> </w:t>
      </w:r>
      <w:r>
        <w:t xml:space="preserve">and its surrounding metropolitan area, reflecting local market rates, provincial labour regulations, and the competitive talent landscape unique to the Toronto region. The</w:t>
      </w:r>
      <w:r>
        <w:t xml:space="preserve"> </w:t>
      </w:r>
      <w:r>
        <w:t xml:space="preserve">Quotation Estimate</w:t>
      </w:r>
      <w:r>
        <w:t xml:space="preserve"> </w:t>
      </w:r>
      <w:r>
        <w:t xml:space="preserve">serves as a binding financial proposal once accepted by the client and countersigned by both parties.</w:t>
      </w:r>
    </w:p>
    <w:bookmarkEnd w:id="21"/>
    <w:bookmarkStart w:id="22" w:name="Xf69a66271b2ddbaabcb4a999fe9c0ef3954f9fc"/>
    <w:p>
      <w:pPr>
        <w:pStyle w:val="Heading2"/>
      </w:pPr>
      <w:r>
        <w:t xml:space="preserve">2. Scope of Services – Marketing Manager Engagement</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Marketing Manager</w:t>
      </w:r>
      <w:r>
        <w:t xml:space="preserve"> </w:t>
      </w:r>
      <w:r>
        <w:t xml:space="preserve">role based in</w:t>
      </w:r>
      <w:r>
        <w:t xml:space="preserve"> </w:t>
      </w:r>
      <w:r>
        <w:t xml:space="preserve">Canada Toronto</w:t>
      </w:r>
      <w:r>
        <w:t xml:space="preserve">:</w:t>
      </w:r>
    </w:p>
    <w:p>
      <w:pPr>
        <w:numPr>
          <w:ilvl w:val="0"/>
          <w:numId w:val="1001"/>
        </w:numPr>
        <w:pStyle w:val="Compact"/>
      </w:pPr>
      <w:r>
        <w:rPr>
          <w:bCs/>
          <w:b/>
        </w:rPr>
        <w:t xml:space="preserve">Executive Search &amp; Sourcing:</w:t>
      </w:r>
      <w:r>
        <w:t xml:space="preserve"> </w:t>
      </w:r>
      <w:r>
        <w:t xml:space="preserve">Identification, screening, and shortlisting of qualified</w:t>
      </w:r>
      <w:r>
        <w:t xml:space="preserve"> </w:t>
      </w:r>
      <w:r>
        <w:t xml:space="preserve">Marketing Manager</w:t>
      </w:r>
      <w:r>
        <w:t xml:space="preserve"> </w:t>
      </w:r>
      <w:r>
        <w:t xml:space="preserve">candidates from the Toronto and Greater Toronto Area (GTA) talent pool, including candidates with experience in digital marketing, brand strategy, consumer insights, and cross-functional team leadership.</w:t>
      </w:r>
    </w:p>
    <w:p>
      <w:pPr>
        <w:numPr>
          <w:ilvl w:val="0"/>
          <w:numId w:val="1001"/>
        </w:numPr>
        <w:pStyle w:val="Compact"/>
      </w:pPr>
      <w:r>
        <w:rPr>
          <w:bCs/>
          <w:b/>
        </w:rPr>
        <w:t xml:space="preserve">Interview Coordination &amp; Assessment:</w:t>
      </w:r>
      <w:r>
        <w:t xml:space="preserve"> </w:t>
      </w:r>
      <w:r>
        <w:t xml:space="preserve">Scheduling and facilitating up to three rounds of interviews, including behavioural assessments, technical marketing case studies, and cultural fit evaluations specific to the</w:t>
      </w:r>
      <w:r>
        <w:t xml:space="preserve"> </w:t>
      </w:r>
      <w:r>
        <w:t xml:space="preserve">Canada Toronto</w:t>
      </w:r>
      <w:r>
        <w:t xml:space="preserve"> </w:t>
      </w:r>
      <w:r>
        <w:t xml:space="preserve">business environment.</w:t>
      </w:r>
    </w:p>
    <w:p>
      <w:pPr>
        <w:numPr>
          <w:ilvl w:val="0"/>
          <w:numId w:val="1001"/>
        </w:numPr>
        <w:pStyle w:val="Compact"/>
      </w:pPr>
      <w:r>
        <w:rPr>
          <w:bCs/>
          <w:b/>
        </w:rPr>
        <w:t xml:space="preserve">Compensation Benchmarking:</w:t>
      </w:r>
      <w:r>
        <w:t xml:space="preserve"> </w:t>
      </w:r>
      <w:r>
        <w:t xml:space="preserve">Providing a detailed salary and benefits analysis for the</w:t>
      </w:r>
      <w:r>
        <w:t xml:space="preserve"> </w:t>
      </w:r>
      <w:r>
        <w:t xml:space="preserve">Marketing Manager</w:t>
      </w:r>
      <w:r>
        <w:t xml:space="preserve"> </w:t>
      </w:r>
      <w:r>
        <w:t xml:space="preserve">role aligned with current Toronto market data, including base salary, performance bonuses, equity considerations, and statutory benefits under Ontario employment law.</w:t>
      </w:r>
    </w:p>
    <w:p>
      <w:pPr>
        <w:numPr>
          <w:ilvl w:val="0"/>
          <w:numId w:val="1001"/>
        </w:numPr>
        <w:pStyle w:val="Compact"/>
      </w:pPr>
      <w:r>
        <w:rPr>
          <w:bCs/>
          <w:b/>
        </w:rPr>
        <w:t xml:space="preserve">Offer Letter Preparation &amp; Negotiation Support:</w:t>
      </w:r>
      <w:r>
        <w:t xml:space="preserve"> </w:t>
      </w:r>
      <w:r>
        <w:t xml:space="preserve">Drafting a competitive offer package and advising the client on negotiation strategies to secure the ideal</w:t>
      </w:r>
      <w:r>
        <w:t xml:space="preserve"> </w:t>
      </w:r>
      <w:r>
        <w:t xml:space="preserve">Marketing Manager</w:t>
      </w:r>
      <w:r>
        <w:t xml:space="preserve"> </w:t>
      </w:r>
      <w:r>
        <w:t xml:space="preserve">candidate in the competitive</w:t>
      </w:r>
      <w:r>
        <w:t xml:space="preserve"> </w:t>
      </w:r>
      <w:r>
        <w:t xml:space="preserve">Canada Toronto</w:t>
      </w:r>
      <w:r>
        <w:t xml:space="preserve"> </w:t>
      </w:r>
      <w:r>
        <w:t xml:space="preserve">market.</w:t>
      </w:r>
    </w:p>
    <w:p>
      <w:pPr>
        <w:numPr>
          <w:ilvl w:val="0"/>
          <w:numId w:val="1001"/>
        </w:numPr>
        <w:pStyle w:val="Compact"/>
      </w:pPr>
      <w:r>
        <w:rPr>
          <w:bCs/>
          <w:b/>
        </w:rPr>
        <w:t xml:space="preserve">Onboarding &amp; 90-Day Integration Plan:</w:t>
      </w:r>
      <w:r>
        <w:t xml:space="preserve"> </w:t>
      </w:r>
      <w:r>
        <w:t xml:space="preserve">Developing a structured onboarding roadmap for the newly hired</w:t>
      </w:r>
      <w:r>
        <w:t xml:space="preserve"> </w:t>
      </w:r>
      <w:r>
        <w:t xml:space="preserve">Marketing Manager</w:t>
      </w:r>
      <w:r>
        <w:t xml:space="preserve">, including stakeholder introductions, departmental alignment, and KPI setting for the first three months in the Toronto office.</w:t>
      </w:r>
    </w:p>
    <w:p>
      <w:pPr>
        <w:numPr>
          <w:ilvl w:val="0"/>
          <w:numId w:val="1001"/>
        </w:numPr>
        <w:pStyle w:val="Compact"/>
      </w:pPr>
      <w:r>
        <w:rPr>
          <w:bCs/>
          <w:b/>
        </w:rPr>
        <w:t xml:space="preserve">Ongoing Advisory (6 Months):</w:t>
      </w:r>
      <w:r>
        <w:t xml:space="preserve"> </w:t>
      </w:r>
      <w:r>
        <w:t xml:space="preserve">Providing quarterly check-ins and strategic marketing leadership advisory to ensure the</w:t>
      </w:r>
      <w:r>
        <w:t xml:space="preserve"> </w:t>
      </w:r>
      <w:r>
        <w:t xml:space="preserve">Marketing Manager</w:t>
      </w:r>
      <w:r>
        <w:t xml:space="preserve"> </w:t>
      </w:r>
      <w:r>
        <w:t xml:space="preserve">is performing optimally within the organizational structure.</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Executive Search &amp; Sourcing – Marketing Manager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Interview Coordination &amp; Candidate Assessment (up to 3 rounds)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Compensation &amp; Benefits Benchmarking Report (Toronto Market)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Offer Letter Preparation &amp; Negotiation Advisory</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Onboarding &amp; 90-Day Integration Plan Development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Ongoing Strategic Advisory – Quarterly Check-ins (6 months)</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Travel &amp; Local Transportation within Canada Toronto (estimated)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3"/>
          </w:tcPr>
          <w:p>
            <w:pPr>
              <w:pStyle w:val="Compact"/>
              <w:jc w:val="left"/>
            </w:pPr>
            <w:r>
              <w:t xml:space="preserve">Subtotal (CAD)</w:t>
            </w:r>
          </w:p>
        </w:tc>
        <w:tc>
          <w:tcPr/>
          <w:p>
            <w:pPr>
              <w:pStyle w:val="Compact"/>
              <w:jc w:val="left"/>
            </w:pPr>
            <w:r>
              <w:t xml:space="preserve">$29,450.00</w:t>
            </w:r>
          </w:p>
        </w:tc>
      </w:tr>
      <w:tr>
        <w:tc>
          <w:tcPr>
            <w:gridSpan w:val="3"/>
          </w:tcPr>
          <w:p>
            <w:pPr>
              <w:pStyle w:val="Compact"/>
              <w:jc w:val="left"/>
            </w:pPr>
            <w:r>
              <w:t xml:space="preserve">HST (13% – Ontario, Canada)</w:t>
            </w:r>
          </w:p>
        </w:tc>
        <w:tc>
          <w:tcPr/>
          <w:p>
            <w:pPr>
              <w:pStyle w:val="Compact"/>
              <w:jc w:val="left"/>
            </w:pPr>
            <w:r>
              <w:t xml:space="preserve">$3,828.50</w:t>
            </w:r>
          </w:p>
        </w:tc>
      </w:tr>
      <w:tr>
        <w:tc>
          <w:tcPr>
            <w:gridSpan w:val="3"/>
          </w:tcPr>
          <w:p>
            <w:pPr>
              <w:pStyle w:val="Compact"/>
              <w:jc w:val="left"/>
            </w:pPr>
            <w:r>
              <w:rPr>
                <w:bCs/>
                <w:b/>
              </w:rPr>
              <w:t xml:space="preserve">TOTAL QUOTATION ESTIMATE (CAD)</w:t>
            </w:r>
          </w:p>
        </w:tc>
        <w:tc>
          <w:tcPr/>
          <w:p>
            <w:pPr>
              <w:pStyle w:val="Compact"/>
              <w:jc w:val="left"/>
            </w:pPr>
            <w:r>
              <w:rPr>
                <w:bCs/>
                <w:b/>
              </w:rPr>
              <w:t xml:space="preserve">$33,278.50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40% upon acceptance of this document and commencement of the</w:t>
      </w:r>
      <w:r>
        <w:t xml:space="preserve"> </w:t>
      </w:r>
      <w:r>
        <w:t xml:space="preserve">Marketing Manager</w:t>
      </w:r>
      <w:r>
        <w:t xml:space="preserve"> </w:t>
      </w:r>
      <w:r>
        <w:t xml:space="preserve">search; 40% upon successful candidate acceptance and signed offer letter; and 20% upon completion of the 90-day onboarding period. All payments are due within 30 days of invoice date and must be made in Canadian Dollars (CAD) via electronic funds transfer (EFT) to the account designated by Northbridge Talent Solutions Inc. Late payments shall accrue interest at 1.5% per month in accordance with Ontario commercial practice.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rates may be adjusted to reflect changes in the</w:t>
      </w:r>
      <w:r>
        <w:t xml:space="preserve"> </w:t>
      </w:r>
      <w:r>
        <w:t xml:space="preserve">Canada Toronto</w:t>
      </w:r>
      <w:r>
        <w:t xml:space="preserve"> </w:t>
      </w:r>
      <w:r>
        <w:t xml:space="preserve">labour market.</w:t>
      </w:r>
    </w:p>
    <w:p>
      <w:pPr>
        <w:numPr>
          <w:ilvl w:val="0"/>
          <w:numId w:val="1002"/>
        </w:numPr>
        <w:pStyle w:val="Compact"/>
      </w:pPr>
      <w:r>
        <w:t xml:space="preserve">The</w:t>
      </w:r>
      <w:r>
        <w:t xml:space="preserve"> </w:t>
      </w:r>
      <w:r>
        <w:t xml:space="preserve">Marketing Manager</w:t>
      </w:r>
      <w:r>
        <w:t xml:space="preserve"> </w:t>
      </w:r>
      <w:r>
        <w:t xml:space="preserve">candidate must remain employed with the client for a minimum of twelve (12) months. If the candidate resigns or is terminated without cause within this period, a 50% replacement fee will apply.</w:t>
      </w:r>
    </w:p>
    <w:p>
      <w:pPr>
        <w:numPr>
          <w:ilvl w:val="0"/>
          <w:numId w:val="1002"/>
        </w:numPr>
        <w:pStyle w:val="Compact"/>
      </w:pPr>
      <w:r>
        <w:t xml:space="preserve">All candidate data and search methodologies are the proprietary intellectual property of Northbridge Talent Solutions Inc. and are subject to the Personal Information Protection and Electronic Documents Act (PIPEDA) as applicable in</w:t>
      </w:r>
      <w:r>
        <w:t xml:space="preserve"> </w:t>
      </w:r>
      <w:r>
        <w:t xml:space="preserve">Canada Toronto</w:t>
      </w:r>
      <w:r>
        <w:t xml:space="preserve">.</w:t>
      </w:r>
    </w:p>
    <w:p>
      <w:pPr>
        <w:numPr>
          <w:ilvl w:val="0"/>
          <w:numId w:val="1002"/>
        </w:numPr>
        <w:pStyle w:val="Compact"/>
      </w:pPr>
      <w:r>
        <w:t xml:space="preserve">This engagement is governed by the laws of the Province of Ontario and the federal laws of Canada applicable therein. Any disputes arising from this</w:t>
      </w:r>
      <w:r>
        <w:t xml:space="preserve"> </w:t>
      </w:r>
      <w:r>
        <w:t xml:space="preserve">Quotation Estimate</w:t>
      </w:r>
      <w:r>
        <w:t xml:space="preserve"> </w:t>
      </w:r>
      <w:r>
        <w:t xml:space="preserve">shall be resolved through mediation in Toronto, Ontario before proceeding to litigation.</w:t>
      </w:r>
    </w:p>
    <w:p>
      <w:pPr>
        <w:numPr>
          <w:ilvl w:val="0"/>
          <w:numId w:val="1002"/>
        </w:numPr>
        <w:pStyle w:val="Compact"/>
      </w:pPr>
      <w:r>
        <w:t xml:space="preserve">The</w:t>
      </w:r>
      <w:r>
        <w:t xml:space="preserve"> </w:t>
      </w:r>
      <w:r>
        <w:t xml:space="preserve">Marketing Manager</w:t>
      </w:r>
      <w:r>
        <w:t xml:space="preserve"> </w:t>
      </w:r>
      <w:r>
        <w:t xml:space="preserve">role described herein assumes a full-time, permanent position. For contract, part-time, or interim arrangements, a revised</w:t>
      </w:r>
      <w:r>
        <w:t xml:space="preserve"> </w:t>
      </w:r>
      <w:r>
        <w:t xml:space="preserve">Quotation Estimate</w:t>
      </w:r>
      <w:r>
        <w:t xml:space="preserve"> </w:t>
      </w:r>
      <w:r>
        <w:t xml:space="preserve">will be issued upon request.</w:t>
      </w:r>
    </w:p>
    <w:p>
      <w:pPr>
        <w:numPr>
          <w:ilvl w:val="0"/>
          <w:numId w:val="1002"/>
        </w:numPr>
        <w:pStyle w:val="Compact"/>
      </w:pPr>
      <w:r>
        <w:t xml:space="preserve">Northbridge Talent Solutions Inc. shall not be liable for any indirect, incidental, or consequential damages arising from the engagement of the</w:t>
      </w:r>
      <w:r>
        <w:t xml:space="preserve"> </w:t>
      </w:r>
      <w:r>
        <w:t xml:space="preserve">Marketing Manager</w:t>
      </w:r>
      <w:r>
        <w:t xml:space="preserve"> </w:t>
      </w:r>
      <w:r>
        <w:t xml:space="preserve">candidate.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agreed-upon scope, fees, and conditions for the</w:t>
      </w:r>
      <w:r>
        <w:t xml:space="preserve"> </w:t>
      </w:r>
      <w:r>
        <w:t xml:space="preserve">Marketing Manager</w:t>
      </w:r>
      <w:r>
        <w:t xml:space="preserve"> </w:t>
      </w:r>
      <w:r>
        <w:t xml:space="preserve">engagement in</w:t>
      </w:r>
      <w:r>
        <w:t xml:space="preserve"> </w:t>
      </w:r>
      <w:r>
        <w:t xml:space="preserve">Canada Toronto</w:t>
      </w:r>
      <w:r>
        <w:t xml:space="preserve">. This document constitutes a binding agreement upon execution by both authorized representatives.</w:t>
      </w:r>
    </w:p>
    <w:p>
      <w:pPr>
        <w:pStyle w:val="BodyText"/>
      </w:pPr>
      <w:r>
        <w:rPr>
          <w:bCs/>
          <w:b/>
        </w:rPr>
        <w:t xml:space="preserve">For Northbridge Talent Solutions Inc.</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QTE-2025-TOR-0487 | Northbridge Talent Solutions Inc. | Toronto, Ontario, Canada</w:t>
      </w:r>
      <w:r>
        <w:br/>
      </w:r>
      <w:r>
        <w:t xml:space="preserve">This Quotation Estimate is confidential and intended solely for the named client. Unauthorized distribution or reproduction is prohibited.</w:t>
      </w:r>
      <w:r>
        <w:br/>
      </w:r>
      <w:r>
        <w:t xml:space="preserve">All rates are quoted in Canadian Dollars (CAD) and are subject to the Ontario Harmonized Sales Tax (HST) at 13%.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Canada Toronto</dc:title>
  <dc:creator/>
  <dc:language>en</dc:language>
  <cp:keywords/>
  <dcterms:created xsi:type="dcterms:W3CDTF">2026-10-10T06:48:42Z</dcterms:created>
  <dcterms:modified xsi:type="dcterms:W3CDTF">2026-10-10T06:48:42Z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