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Strategic Talent Solutions Pvt. Ltd.</w:t>
      </w:r>
    </w:p>
    <w:p>
      <w:pPr>
        <w:pStyle w:val="BodyText"/>
      </w:pPr>
      <w:r>
        <w:t xml:space="preserve">Level 12, Prestige Tech Park, Outer Ring Road, Bellandur,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– 560103</w:t>
      </w:r>
    </w:p>
    <w:p>
      <w:pPr>
        <w:pStyle w:val="BodyText"/>
      </w:pPr>
      <w:r>
        <w:t xml:space="preserve">Email: estimates@strategictalent.in | Phone: +91-80-4567-8900 | GSTIN: 29AABCS1234F1Z5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QTE-BLR-2025-04782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Validity:</w:t>
      </w:r>
      <w:r>
        <w:t xml:space="preserve"> </w:t>
      </w:r>
      <w:r>
        <w:t xml:space="preserve">30 days from date of issue</w:t>
      </w:r>
    </w:p>
    <w:p>
      <w:pPr>
        <w:pStyle w:val="BodyText"/>
      </w:pPr>
      <w:r>
        <w:rPr>
          <w:bCs/>
          <w:b/>
        </w:rPr>
        <w:t xml:space="preserve">Prepared For:</w:t>
      </w:r>
    </w:p>
    <w:p>
      <w:pPr>
        <w:pStyle w:val="BodyText"/>
      </w:pPr>
      <w:r>
        <w:t xml:space="preserve">Mr. Arjun Mehta</w:t>
      </w:r>
    </w:p>
    <w:p>
      <w:pPr>
        <w:pStyle w:val="BodyText"/>
      </w:pPr>
      <w:r>
        <w:t xml:space="preserve">Head of Human Resources</w:t>
      </w:r>
    </w:p>
    <w:p>
      <w:pPr>
        <w:pStyle w:val="BodyText"/>
      </w:pPr>
      <w:r>
        <w:t xml:space="preserve">NovaTech Solutions Pvt. Ltd.</w:t>
      </w:r>
    </w:p>
    <w:p>
      <w:pPr>
        <w:pStyle w:val="BodyText"/>
      </w:pPr>
      <w:r>
        <w:t xml:space="preserve">Indiranagar,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– 560038</w:t>
      </w:r>
    </w:p>
    <w:p>
      <w:pPr>
        <w:pStyle w:val="BodyText"/>
      </w:pPr>
      <w:r>
        <w:t xml:space="preserve">Dear Mr. Mehta,</w:t>
      </w:r>
    </w:p>
    <w:p>
      <w:pPr>
        <w:pStyle w:val="BodyText"/>
      </w:pPr>
      <w:r>
        <w:t xml:space="preserve">Thank you for considering Strategic Talent Solutions Pvt. Ltd. for your recruitment and engagement requirements.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to outline the comprehensive costs associated with the recruitment, onboarding, and first-year engagement of a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for your organisation based in</w:t>
      </w:r>
      <w:r>
        <w:t xml:space="preserve"> </w:t>
      </w:r>
      <w:r>
        <w:t xml:space="preserve">India Bangalore</w:t>
      </w:r>
      <w:r>
        <w:t xml:space="preserve">. We have structured this document to ensure full transparency regarding all financial commitments, deliverables, and service inclusions.</w:t>
      </w:r>
    </w:p>
    <w:p>
      <w:pPr>
        <w:pStyle w:val="BodyText"/>
      </w:pPr>
      <w:r>
        <w:t xml:space="preserve">1. Scope of Services – Marketing Manager Engagement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end-to-end process of identifying, vetting, and placing a qualified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candidate for NovaTech Solutions Pvt. Ltd. The role will be based at your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headquarters and will encompass digital marketing strategy, brand management, performance marketing, team leadership, and cross-functional coordination. Our recruitment process includes sourcing from the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talent pool, conducting multi-stage interviews, psychometric assessments, background verification, and negotiation support.</w:t>
      </w:r>
    </w:p>
    <w:p>
      <w:pPr>
        <w:pStyle w:val="BodyText"/>
      </w:pPr>
      <w:r>
        <w:t xml:space="preserve">2. Detailed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Item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Executive Sourcing &amp; Candidate Mapping for</w:t>
            </w:r>
            <w:r>
              <w:t xml:space="preserve"> </w:t>
            </w:r>
            <w:r>
              <w:t xml:space="preserve">Marketing Manager</w:t>
            </w:r>
            <w:r>
              <w:t xml:space="preserve"> </w:t>
            </w:r>
            <w:r>
              <w:t xml:space="preserve">role in</w:t>
            </w:r>
            <w:r>
              <w:t xml:space="preserve"> </w:t>
            </w:r>
            <w:r>
              <w:t xml:space="preserve">India Bangalore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Multi-Stage Interview Coordination &amp; Assessment (Psychometric + Technical)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Background Verification &amp; Reference Check (Local –</w:t>
            </w:r>
            <w:r>
              <w:t xml:space="preserve"> </w:t>
            </w:r>
            <w:r>
              <w:t xml:space="preserve">India Bangalore</w:t>
            </w:r>
            <w:r>
              <w:t xml:space="preserve"> </w:t>
            </w:r>
            <w:r>
              <w:t xml:space="preserve">jurisdiction)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Offer Letter Negotiation &amp; Compensation Benchmarking (Bangalore Market Rates)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 Support &amp; 90-Day Retention Check-in for</w:t>
            </w:r>
            <w:r>
              <w:t xml:space="preserve"> </w:t>
            </w:r>
            <w:r>
              <w:t xml:space="preserve">Marketing Manager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Replacement Guarantee (120-day period at no additional cost)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Marketing Strategy Advisory Retainer (Post-placement, 12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Market Intelligence Reports –</w:t>
            </w:r>
            <w:r>
              <w:t xml:space="preserve"> </w:t>
            </w:r>
            <w:r>
              <w:t xml:space="preserve">India Bangalore</w:t>
            </w:r>
            <w:r>
              <w:t xml:space="preserve"> </w:t>
            </w:r>
            <w:r>
              <w:t xml:space="preserve">Digital Marketing Landscape (Quarterly)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(INR):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3,07,000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GST @ 18% (as applicable in</w:t>
            </w:r>
            <w:r>
              <w:t xml:space="preserve"> </w:t>
            </w:r>
            <w:r>
              <w:t xml:space="preserve">India Bangalore</w:t>
            </w:r>
            <w:r>
              <w:t xml:space="preserve">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55,260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(INR):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3,62,260</w:t>
            </w:r>
          </w:p>
        </w:tc>
      </w:tr>
    </w:tbl>
    <w:p>
      <w:pPr>
        <w:pStyle w:val="BodyText"/>
      </w:pPr>
      <w:r>
        <w:t xml:space="preserve">3. Candidate Compensation Benchmark (For Reference)</w:t>
      </w:r>
    </w:p>
    <w:p>
      <w:pPr>
        <w:pStyle w:val="BodyText"/>
      </w:pPr>
      <w:r>
        <w:t xml:space="preserve">Based on our extensive research within the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technology and enterprise sector, the recommended annual compensation package for a senior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with 8–12 years of experience is as follows: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Component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Base Salary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Performance Bonus (15–20%)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3,60,000 – 4,80,000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Health Insurance (Family Floater)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Provident Fund &amp; Statutory Benefits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per Indian labour law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Relocation Allowance (if applicable)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 to 1,00,000</w:t>
            </w:r>
          </w:p>
        </w:tc>
      </w:tr>
    </w:tbl>
    <w:p>
      <w:pPr>
        <w:pStyle w:val="BodyText"/>
      </w:pPr>
      <w:r>
        <w:t xml:space="preserve">Please note that the above compensation figures are advisory and do not form part of this</w:t>
      </w:r>
      <w:r>
        <w:t xml:space="preserve"> </w:t>
      </w:r>
      <w:r>
        <w:t xml:space="preserve">Quotation Estimate</w:t>
      </w:r>
      <w:r>
        <w:t xml:space="preserve">. They are provided solely to assist NovaTech Solutions in budgeting for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position within the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market context.</w:t>
      </w:r>
    </w:p>
    <w:p>
      <w:pPr>
        <w:pStyle w:val="BodyText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Beyond this period, pricing may be revised to reflect current market conditions in</w:t>
      </w:r>
      <w:r>
        <w:t xml:space="preserve"> </w:t>
      </w:r>
      <w:r>
        <w:t xml:space="preserve">India Bangalore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terms: 50% advance upon acceptance of this quotation, and 50% upon successful completion of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onboarding and 30-day probation confirmation.</w:t>
      </w:r>
    </w:p>
    <w:p>
      <w:pPr>
        <w:numPr>
          <w:ilvl w:val="0"/>
          <w:numId w:val="1001"/>
        </w:numPr>
        <w:pStyle w:val="Compact"/>
      </w:pPr>
      <w:r>
        <w:t xml:space="preserve">All payments shall be made via bank transfer to the account details provided on our GST invoice. Cheques should be drawn in favour of "Strategic Talent Solutions Pvt. Ltd."</w:t>
      </w:r>
    </w:p>
    <w:p>
      <w:pPr>
        <w:numPr>
          <w:ilvl w:val="0"/>
          <w:numId w:val="1001"/>
        </w:numPr>
        <w:pStyle w:val="Compact"/>
      </w:pPr>
      <w:r>
        <w:t xml:space="preserve">The replacement guarantee is valid for one hundred twenty (120) days from the date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joins NovaTech Solutions. In the event of resignation or termination within this window, we shall source a replacement at no additional recruitment fee.</w:t>
      </w:r>
    </w:p>
    <w:p>
      <w:pPr>
        <w:numPr>
          <w:ilvl w:val="0"/>
          <w:numId w:val="1001"/>
        </w:numPr>
        <w:pStyle w:val="Compact"/>
      </w:pPr>
      <w:r>
        <w:t xml:space="preserve">Any changes to the scope of work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must be communicated in writing and will be subject to a revised estimate.</w:t>
      </w:r>
    </w:p>
    <w:p>
      <w:pPr>
        <w:numPr>
          <w:ilvl w:val="0"/>
          <w:numId w:val="1001"/>
        </w:numPr>
        <w:pStyle w:val="Compact"/>
      </w:pPr>
      <w:r>
        <w:t xml:space="preserve">This engagement is governed by the laws of India, and any disputes shall be subject to the exclusive jurisdiction of the competent courts in</w:t>
      </w:r>
      <w:r>
        <w:t xml:space="preserve"> </w:t>
      </w:r>
      <w:r>
        <w:t xml:space="preserve">India Bangalore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Confidentiality: All candidate data, compensation details, and internal discussions related to this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search shall remain strictly confidential and shall not be disclosed to third parties without written consent.</w:t>
      </w:r>
    </w:p>
    <w:p>
      <w:pPr>
        <w:numPr>
          <w:ilvl w:val="0"/>
          <w:numId w:val="1001"/>
        </w:numPr>
        <w:pStyle w:val="Compact"/>
      </w:pPr>
      <w:r>
        <w:t xml:space="preserve">Force Majeure: Neither party shall be liable for delays or non-performance caused by events beyond reasonable control, including but not limited to natural disasters, government regulations, or public health emergencies affecting the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region.</w:t>
      </w:r>
    </w:p>
    <w:p>
      <w:pPr>
        <w:pStyle w:val="FirstParagraph"/>
      </w:pPr>
      <w:r>
        <w:t xml:space="preserve">5. Acceptance and Authorisation</w:t>
      </w:r>
    </w:p>
    <w:p>
      <w:pPr>
        <w:pStyle w:val="BodyText"/>
      </w:pPr>
      <w:r>
        <w:t xml:space="preserve">By signing below, the client acknowledges and accepts all terms, conditions, and financial obligations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India Bangalore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NovaTech Solutions Pvt. Ltd.</w:t>
      </w:r>
    </w:p>
    <w:p>
      <w:pPr>
        <w:pStyle w:val="BodyText"/>
      </w:pPr>
      <w:r>
        <w:t xml:space="preserve">Name: Arjun Mehta</w:t>
      </w:r>
    </w:p>
    <w:p>
      <w:pPr>
        <w:pStyle w:val="BodyText"/>
      </w:pPr>
      <w:r>
        <w:t xml:space="preserve">Designation: Head of HR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Strategic Talent Solutions Pvt. Ltd.</w:t>
      </w:r>
    </w:p>
    <w:p>
      <w:pPr>
        <w:pStyle w:val="BodyText"/>
      </w:pPr>
      <w:r>
        <w:t xml:space="preserve">Name: Priya Raghavan</w:t>
      </w:r>
    </w:p>
    <w:p>
      <w:pPr>
        <w:pStyle w:val="BodyText"/>
      </w:pPr>
      <w:r>
        <w:t xml:space="preserve">Designation: Director – Executive Search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QTE-BLR-2025-04782) is a confidential document prepared exclusively for NovaTech Solutions Pvt. Ltd. regarding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position in</w:t>
      </w:r>
      <w:r>
        <w:t xml:space="preserve"> </w:t>
      </w:r>
      <w:r>
        <w:t xml:space="preserve">India Bangalore</w:t>
      </w:r>
      <w:r>
        <w:t xml:space="preserve">. Unauthorised reproduction or distribution is strictly prohibited. For queries, please contact estimates@strategictalent.in or +91-80-4567-8900.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Marketing Manager - India Bangalore</dc:title>
  <dc:creator/>
  <dc:language>en</dc:language>
  <cp:keywords/>
  <dcterms:created xsi:type="dcterms:W3CDTF">2026-10-10T09:17:22Z</dcterms:created>
  <dcterms:modified xsi:type="dcterms:W3CDTF">2026-10-10T09:17:22Z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