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Business Solutions LLC</w:t>
      </w:r>
    </w:p>
    <w:p>
      <w:pPr>
        <w:pStyle w:val="BodyText"/>
      </w:pPr>
      <w:r>
        <w:t xml:space="preserve">Office 412, Al-Salimiyah Business Tower, Kuwait City, Kuwait</w:t>
      </w:r>
    </w:p>
    <w:p>
      <w:pPr>
        <w:pStyle w:val="BodyText"/>
      </w:pPr>
      <w:r>
        <w:t xml:space="preserve">Tel: +965 2244 5566 | Email: quotations@alnakheelbs.com.kw</w:t>
      </w:r>
    </w:p>
    <w:p>
      <w:pPr>
        <w:pStyle w:val="BodyText"/>
      </w:pPr>
      <w:r>
        <w:t xml:space="preserve">Commercial Registration No. 184729 | Tax ID: KU-78234561</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QTE-KWT-2025-0487</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Client / Recipient</w:t>
            </w:r>
          </w:p>
        </w:tc>
        <w:tc>
          <w:tcPr/>
          <w:p>
            <w:pPr>
              <w:pStyle w:val="Compact"/>
              <w:jc w:val="left"/>
            </w:pPr>
            <w:r>
              <w:t xml:space="preserve">Al-Rashid Group of Companies, Kuwait City, Kuwait</w:t>
            </w:r>
          </w:p>
        </w:tc>
        <w:tc>
          <w:tcPr/>
          <w:p>
            <w:pPr>
              <w:pStyle w:val="Compact"/>
              <w:jc w:val="left"/>
            </w:pPr>
            <w:r>
              <w:t xml:space="preserve">Position</w:t>
            </w:r>
          </w:p>
        </w:tc>
        <w:tc>
          <w:tcPr/>
          <w:p>
            <w:pPr>
              <w:pStyle w:val="Compact"/>
              <w:jc w:val="left"/>
            </w:pPr>
            <w:r>
              <w:t xml:space="preserve">Marketing Manager</w:t>
            </w:r>
          </w:p>
        </w:tc>
      </w:tr>
      <w:tr>
        <w:tc>
          <w:tcPr/>
          <w:p>
            <w:pPr>
              <w:pStyle w:val="Compact"/>
              <w:jc w:val="left"/>
            </w:pPr>
            <w:r>
              <w:t xml:space="preserve">Work Location</w:t>
            </w:r>
          </w:p>
        </w:tc>
        <w:tc>
          <w:tcPr/>
          <w:p>
            <w:pPr>
              <w:pStyle w:val="Compact"/>
              <w:jc w:val="left"/>
            </w:pPr>
            <w:r>
              <w:t xml:space="preserve">Kuwait, Kuwait City</w:t>
            </w:r>
          </w:p>
        </w:tc>
        <w:tc>
          <w:tcPr/>
          <w:p>
            <w:pPr>
              <w:pStyle w:val="Compact"/>
              <w:jc w:val="left"/>
            </w:pPr>
            <w:r>
              <w:t xml:space="preserve">Employment Type</w:t>
            </w:r>
          </w:p>
        </w:tc>
        <w:tc>
          <w:tcPr/>
          <w:p>
            <w:pPr>
              <w:pStyle w:val="Compact"/>
              <w:jc w:val="left"/>
            </w:pPr>
            <w:r>
              <w:t xml:space="preserve">Full-Time, Permanent</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Al-Nakheel Business Solutions LLC to Al-Rashid Group of Companies for the recruitment, placement, and onboarding of a qualified</w:t>
      </w:r>
      <w:r>
        <w:t xml:space="preserve"> </w:t>
      </w:r>
      <w:r>
        <w:rPr>
          <w:bCs/>
          <w:b/>
        </w:rPr>
        <w:t xml:space="preserve">Marketing Manager</w:t>
      </w:r>
      <w:r>
        <w:t xml:space="preserve"> </w:t>
      </w:r>
      <w:r>
        <w:t xml:space="preserve">to be based in</w:t>
      </w:r>
      <w:r>
        <w:t xml:space="preserve"> </w:t>
      </w:r>
      <w:r>
        <w:rPr>
          <w:bCs/>
          <w:b/>
        </w:rPr>
        <w:t xml:space="preserve">Kuwait, Kuwait City</w:t>
      </w:r>
      <w:r>
        <w:t xml:space="preserve">. This document outlines the complete scope of services, associated costs, terms, and conditions governing the engagement. All figures presented in this Quotation Estimate are denominated in Kuwaiti Dinars (KWD) and are subject to the validity period stated above.</w:t>
      </w:r>
    </w:p>
    <w:p>
      <w:pPr>
        <w:pStyle w:val="BodyText"/>
      </w:pPr>
      <w:r>
        <w:t xml:space="preserve">The Marketing Manager role described herein is designed to align with the strategic growth objectives of the client's operations in Kuwait City, encompassing brand development, digital marketing strategy, market research, and cross-functional team leadership within the competitive Kuwaiti business landscape.</w:t>
      </w:r>
    </w:p>
    <w:bookmarkEnd w:id="21"/>
    <w:bookmarkStart w:id="22" w:name="X1d9e084e0798f3740eecd59d3b7526ba2757c35"/>
    <w:p>
      <w:pPr>
        <w:pStyle w:val="Heading2"/>
      </w:pPr>
      <w:r>
        <w:t xml:space="preserve">2. Scope of Services – Marketing Manager Placement</w:t>
      </w:r>
    </w:p>
    <w:p>
      <w:pPr>
        <w:pStyle w:val="FirstParagraph"/>
      </w:pPr>
      <w:r>
        <w:t xml:space="preserve">Al-Nakheel Business Solutions LLC shall provide the following comprehensive services related to the recruitment and deployment of the Marketing Manager in Kuwait, Kuwait City:</w:t>
      </w:r>
    </w:p>
    <w:p>
      <w:pPr>
        <w:numPr>
          <w:ilvl w:val="0"/>
          <w:numId w:val="1001"/>
        </w:numPr>
        <w:pStyle w:val="Compact"/>
      </w:pPr>
      <w:r>
        <w:rPr>
          <w:bCs/>
          <w:b/>
        </w:rPr>
        <w:t xml:space="preserve">Role Definition &amp; Job Specification:</w:t>
      </w:r>
      <w:r>
        <w:t xml:space="preserve"> </w:t>
      </w:r>
      <w:r>
        <w:t xml:space="preserve">Development of a detailed job description for the Marketing Manager position, including required qualifications, competencies, KPIs, and reporting structure tailored to the Kuwait City market.</w:t>
      </w:r>
    </w:p>
    <w:p>
      <w:pPr>
        <w:numPr>
          <w:ilvl w:val="0"/>
          <w:numId w:val="1001"/>
        </w:numPr>
        <w:pStyle w:val="Compact"/>
      </w:pPr>
      <w:r>
        <w:rPr>
          <w:bCs/>
          <w:b/>
        </w:rPr>
        <w:t xml:space="preserve">Candidate Sourcing &amp; Screening:</w:t>
      </w:r>
      <w:r>
        <w:t xml:space="preserve"> </w:t>
      </w:r>
      <w:r>
        <w:t xml:space="preserve">Identification, shortlisting, and initial screening of a minimum of fifteen (15) qualified Marketing Manager candidates from local and international talent pools, with emphasis on candidates holding valid Kuwaiti work permits or eligibility for sponsorship.</w:t>
      </w:r>
    </w:p>
    <w:p>
      <w:pPr>
        <w:numPr>
          <w:ilvl w:val="0"/>
          <w:numId w:val="1001"/>
        </w:numPr>
        <w:pStyle w:val="Compact"/>
      </w:pPr>
      <w:r>
        <w:rPr>
          <w:bCs/>
          <w:b/>
        </w:rPr>
        <w:t xml:space="preserve">Interview Coordination:</w:t>
      </w:r>
      <w:r>
        <w:t xml:space="preserve"> </w:t>
      </w:r>
      <w:r>
        <w:t xml:space="preserve">Scheduling and facilitating a minimum of three (3) rounds of interviews between the shortlisted candidates and the client's senior management team in Kuwait City.</w:t>
      </w:r>
    </w:p>
    <w:p>
      <w:pPr>
        <w:numPr>
          <w:ilvl w:val="0"/>
          <w:numId w:val="1001"/>
        </w:numPr>
        <w:pStyle w:val="Compact"/>
      </w:pPr>
      <w:r>
        <w:rPr>
          <w:bCs/>
          <w:b/>
        </w:rPr>
        <w:t xml:space="preserve">Background Verification:</w:t>
      </w:r>
      <w:r>
        <w:t xml:space="preserve"> </w:t>
      </w:r>
      <w:r>
        <w:t xml:space="preserve">Conducting thorough background checks, reference verification, and credential validation for the final candidate selected for the Marketing Manager role.</w:t>
      </w:r>
    </w:p>
    <w:p>
      <w:pPr>
        <w:numPr>
          <w:ilvl w:val="0"/>
          <w:numId w:val="1001"/>
        </w:numPr>
        <w:pStyle w:val="Compact"/>
      </w:pPr>
      <w:r>
        <w:rPr>
          <w:bCs/>
          <w:b/>
        </w:rPr>
        <w:t xml:space="preserve">Work Permit &amp; Visa Processing:</w:t>
      </w:r>
      <w:r>
        <w:t xml:space="preserve"> </w:t>
      </w:r>
      <w:r>
        <w:t xml:space="preserve">Full management of the Kuwaiti Ministry of Labour work permit application, residency visa processing, and all associated governmental filings required for the Marketing Manager to legally reside and work in Kuwait, Kuwait City.</w:t>
      </w:r>
    </w:p>
    <w:p>
      <w:pPr>
        <w:numPr>
          <w:ilvl w:val="0"/>
          <w:numId w:val="1001"/>
        </w:numPr>
        <w:pStyle w:val="Compact"/>
      </w:pPr>
      <w:r>
        <w:rPr>
          <w:bCs/>
          <w:b/>
        </w:rPr>
        <w:t xml:space="preserve">Onboarding &amp; Integration:</w:t>
      </w:r>
      <w:r>
        <w:t xml:space="preserve"> </w:t>
      </w:r>
      <w:r>
        <w:t xml:space="preserve">A structured 90-day onboarding programme for the Marketing Manager, including orientation to Kuwaiti business culture, introduction to local regulatory frameworks, and integration into the client's existing team in Kuwait City.</w:t>
      </w:r>
    </w:p>
    <w:p>
      <w:pPr>
        <w:numPr>
          <w:ilvl w:val="0"/>
          <w:numId w:val="1001"/>
        </w:numPr>
        <w:pStyle w:val="Compact"/>
      </w:pPr>
      <w:r>
        <w:rPr>
          <w:bCs/>
          <w:b/>
        </w:rPr>
        <w:t xml:space="preserve">Post-Placement Support:</w:t>
      </w:r>
      <w:r>
        <w:t xml:space="preserve"> </w:t>
      </w:r>
      <w:r>
        <w:t xml:space="preserve">Six (6) months of post-placement support, including monthly performance check-ins, conflict resolution assistance, and strategic advisory for the Marketing Manager during the initial tenure period.</w:t>
      </w:r>
    </w:p>
    <w:bookmarkEnd w:id="22"/>
    <w:bookmarkStart w:id="23" w:name="candidate-profile-marketing-manager"/>
    <w:p>
      <w:pPr>
        <w:pStyle w:val="Heading2"/>
      </w:pPr>
      <w:r>
        <w:t xml:space="preserve">3. Candidate Profile – Marketing Manager</w:t>
      </w:r>
    </w:p>
    <w:p>
      <w:pPr>
        <w:pStyle w:val="FirstParagraph"/>
      </w:pPr>
      <w:r>
        <w:t xml:space="preserve">The ideal Marketing Manager candidate for this Quotation Estimate shall possess the following minimum qualifications:</w:t>
      </w:r>
    </w:p>
    <w:p>
      <w:pPr>
        <w:numPr>
          <w:ilvl w:val="0"/>
          <w:numId w:val="1002"/>
        </w:numPr>
        <w:pStyle w:val="Compact"/>
      </w:pPr>
      <w:r>
        <w:t xml:space="preserve">Bachelor's degree in Marketing, Business Administration, or a related field; MBA preferred.</w:t>
      </w:r>
    </w:p>
    <w:p>
      <w:pPr>
        <w:numPr>
          <w:ilvl w:val="0"/>
          <w:numId w:val="1002"/>
        </w:numPr>
        <w:pStyle w:val="Compact"/>
      </w:pPr>
      <w:r>
        <w:t xml:space="preserve">A minimum of eight (8) years of progressive marketing experience, with at least three (3) years in a senior or managerial capacity.</w:t>
      </w:r>
    </w:p>
    <w:p>
      <w:pPr>
        <w:numPr>
          <w:ilvl w:val="0"/>
          <w:numId w:val="1002"/>
        </w:numPr>
        <w:pStyle w:val="Compact"/>
      </w:pPr>
      <w:r>
        <w:t xml:space="preserve">Demonstrated expertise in digital marketing, brand strategy, consumer analytics, and campaign management relevant to the Kuwaiti and GCC market.</w:t>
      </w:r>
    </w:p>
    <w:p>
      <w:pPr>
        <w:numPr>
          <w:ilvl w:val="0"/>
          <w:numId w:val="1002"/>
        </w:numPr>
        <w:pStyle w:val="Compact"/>
      </w:pPr>
      <w:r>
        <w:t xml:space="preserve">Fluency in Arabic and English; proficiency in a third language is an advantage.</w:t>
      </w:r>
    </w:p>
    <w:p>
      <w:pPr>
        <w:numPr>
          <w:ilvl w:val="0"/>
          <w:numId w:val="1002"/>
        </w:numPr>
        <w:pStyle w:val="Compact"/>
      </w:pPr>
      <w:r>
        <w:t xml:space="preserve">Proven leadership experience managing cross-functional teams of ten (10) or more members.</w:t>
      </w:r>
    </w:p>
    <w:p>
      <w:pPr>
        <w:numPr>
          <w:ilvl w:val="0"/>
          <w:numId w:val="1002"/>
        </w:numPr>
        <w:pStyle w:val="Compact"/>
      </w:pPr>
      <w:r>
        <w:t xml:space="preserve">Valid or eligible for a Kuwaiti work permit; candidates currently residing in Kuwait City are preferred.</w:t>
      </w:r>
    </w:p>
    <w:bookmarkEnd w:id="23"/>
    <w:bookmarkStart w:id="24" w:name="cost-breakdown-quotation-estimate"/>
    <w:p>
      <w:pPr>
        <w:pStyle w:val="Heading2"/>
      </w:pPr>
      <w:r>
        <w:t xml:space="preserve">4.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Role Definition, Job Specification &amp; Market Benchmarking for Marketing Manager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Candidate Sourcing, Screening &amp; Interview Coordination (15 candidates)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Background Verification &amp; Reference Checks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Work Permit, Residency Visa &amp; Governmental Filings (Kuwait Ministry of Labour)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90-Day Onboarding &amp; Integration Programme (Kuwait City)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6-Month Post-Placement Support &amp; Strategic Advisory</w:t>
            </w:r>
          </w:p>
        </w:tc>
        <w:tc>
          <w:tcPr/>
          <w:p>
            <w:pPr>
              <w:pStyle w:val="Compact"/>
              <w:jc w:val="left"/>
            </w:pPr>
            <w:r>
              <w:t xml:space="preserve">6 months</w:t>
            </w:r>
          </w:p>
        </w:tc>
        <w:tc>
          <w:tcPr/>
          <w:p>
            <w:pPr>
              <w:pStyle w:val="Compact"/>
              <w:jc w:val="left"/>
            </w:pPr>
            <w:r>
              <w:t xml:space="preserve">600.000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Administrative Fees, Documentation &amp; Coordination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Subtotal</w:t>
            </w:r>
          </w:p>
        </w:tc>
        <w:tc>
          <w:tcPr/>
          <w:p>
            <w:pPr>
              <w:pStyle w:val="Compact"/>
              <w:jc w:val="left"/>
            </w:pPr>
            <w:r>
              <w:t xml:space="preserve">10,500.000</w:t>
            </w:r>
          </w:p>
        </w:tc>
      </w:tr>
      <w:tr>
        <w:tc>
          <w:tcPr>
            <w:gridSpan w:val="4"/>
          </w:tcPr>
          <w:p>
            <w:pPr>
              <w:pStyle w:val="Compact"/>
              <w:jc w:val="left"/>
            </w:pPr>
            <w:r>
              <w:t xml:space="preserve">VAT (5% – Kuwait)</w:t>
            </w:r>
          </w:p>
        </w:tc>
        <w:tc>
          <w:tcPr/>
          <w:p>
            <w:pPr>
              <w:pStyle w:val="Compact"/>
              <w:jc w:val="left"/>
            </w:pPr>
            <w:r>
              <w:t xml:space="preserve">525.000</w:t>
            </w:r>
          </w:p>
        </w:tc>
      </w:tr>
      <w:tr>
        <w:tc>
          <w:tcPr>
            <w:gridSpan w:val="4"/>
          </w:tcPr>
          <w:p>
            <w:pPr>
              <w:pStyle w:val="Compact"/>
              <w:jc w:val="left"/>
            </w:pPr>
            <w:r>
              <w:rPr>
                <w:bCs/>
                <w:b/>
              </w:rPr>
              <w:t xml:space="preserve">Grand Total (KWD)</w:t>
            </w:r>
          </w:p>
        </w:tc>
        <w:tc>
          <w:tcPr/>
          <w:p>
            <w:pPr>
              <w:pStyle w:val="Compact"/>
              <w:jc w:val="left"/>
            </w:pPr>
            <w:r>
              <w:rPr>
                <w:bCs/>
                <w:b/>
              </w:rPr>
              <w:t xml:space="preserve">11,025.000</w:t>
            </w:r>
          </w:p>
        </w:tc>
      </w:tr>
    </w:tbl>
    <w:p>
      <w:pPr>
        <w:pStyle w:val="BodyText"/>
      </w:pPr>
      <w:r>
        <w:rPr>
          <w:bCs/>
          <w:b/>
        </w:rPr>
        <w:t xml:space="preserve">Note:</w:t>
      </w:r>
      <w:r>
        <w:t xml:space="preserve"> </w:t>
      </w:r>
      <w:r>
        <w:t xml:space="preserve">The total amount of</w:t>
      </w:r>
      <w:r>
        <w:t xml:space="preserve"> </w:t>
      </w:r>
      <w:r>
        <w:rPr>
          <w:bCs/>
          <w:b/>
        </w:rPr>
        <w:t xml:space="preserve">KWD 11,025.000</w:t>
      </w:r>
      <w:r>
        <w:t xml:space="preserve"> </w:t>
      </w:r>
      <w:r>
        <w:t xml:space="preserve">(Eleven Thousand and Twenty-Five Kuwaiti Dinars) represents the full and final cost for all services described in this Quotation Estimate. This amount is inclusive of all governmental fees, processing charges, and administrative costs associated with the Marketing Manager placement in Kuwait, Kuwait City. No additional charges shall be incurred unless explicitly agreed upon in writing by both parties.</w:t>
      </w:r>
    </w:p>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the following instalments:</w:t>
      </w:r>
    </w:p>
    <w:p>
      <w:pPr>
        <w:numPr>
          <w:ilvl w:val="0"/>
          <w:numId w:val="1003"/>
        </w:numPr>
        <w:pStyle w:val="Compact"/>
      </w:pPr>
      <w:r>
        <w:rPr>
          <w:bCs/>
          <w:b/>
        </w:rPr>
        <w:t xml:space="preserve">40% Advance Payment (KWD 4,410.000):</w:t>
      </w:r>
      <w:r>
        <w:t xml:space="preserve"> </w:t>
      </w:r>
      <w:r>
        <w:t xml:space="preserve">Due upon signed acceptance of this Quotation Estimate and prior to commencement of candidate sourcing.</w:t>
      </w:r>
    </w:p>
    <w:p>
      <w:pPr>
        <w:numPr>
          <w:ilvl w:val="0"/>
          <w:numId w:val="1003"/>
        </w:numPr>
        <w:pStyle w:val="Compact"/>
      </w:pPr>
      <w:r>
        <w:rPr>
          <w:bCs/>
          <w:b/>
        </w:rPr>
        <w:t xml:space="preserve">40% Mid-Project Payment (KWD 4,410.000):</w:t>
      </w:r>
      <w:r>
        <w:t xml:space="preserve"> </w:t>
      </w:r>
      <w:r>
        <w:t xml:space="preserve">Due upon successful completion of the interview process and formal offer acceptance by the selected Marketing Manager candidate.</w:t>
      </w:r>
    </w:p>
    <w:p>
      <w:pPr>
        <w:numPr>
          <w:ilvl w:val="0"/>
          <w:numId w:val="1003"/>
        </w:numPr>
        <w:pStyle w:val="Compact"/>
      </w:pPr>
      <w:r>
        <w:rPr>
          <w:bCs/>
          <w:b/>
        </w:rPr>
        <w:t xml:space="preserve">20% Final Payment (KWD 2,205.000):</w:t>
      </w:r>
      <w:r>
        <w:t xml:space="preserve"> </w:t>
      </w:r>
      <w:r>
        <w:t xml:space="preserve">Due upon completion of the 90-day onboarding period and issuance of the final placement report.</w:t>
      </w:r>
    </w:p>
    <w:p>
      <w:pPr>
        <w:pStyle w:val="FirstParagraph"/>
      </w:pPr>
      <w:r>
        <w:t xml:space="preserve">All payments shall be made via bank transfer to the account of Al-Nakheel Business Solutions LLC, National Bank of Kuwait, Kuwait City. Payment is due within fourteen (14) calendar days of invoice issuance. Late payments shall attract a penalty of 1.5% per month on the outstanding balance.</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is valid for thirty (30) days from the date of issue. Beyond this period, all rates are subject to revision without prior notice.</w:t>
      </w:r>
    </w:p>
    <w:p>
      <w:pPr>
        <w:numPr>
          <w:ilvl w:val="0"/>
          <w:numId w:val="1004"/>
        </w:numPr>
        <w:pStyle w:val="Compact"/>
      </w:pPr>
      <w:r>
        <w:t xml:space="preserve">The services described herein are governed by the laws of the State of Kuwait. Any disputes arising from this Quotation Estimate shall be resolved through the competent courts in Kuwait City, Kuwait.</w:t>
      </w:r>
    </w:p>
    <w:p>
      <w:pPr>
        <w:numPr>
          <w:ilvl w:val="0"/>
          <w:numId w:val="1004"/>
        </w:numPr>
        <w:pStyle w:val="Compact"/>
      </w:pPr>
      <w:r>
        <w:t xml:space="preserve">Al-Nakheel Business Solutions LLC shall maintain strict confidentiality regarding the client's business operations, candidate data, and all information exchanged during the engagement.</w:t>
      </w:r>
    </w:p>
    <w:p>
      <w:pPr>
        <w:numPr>
          <w:ilvl w:val="0"/>
          <w:numId w:val="1004"/>
        </w:numPr>
        <w:pStyle w:val="Compact"/>
      </w:pPr>
      <w:r>
        <w:t xml:space="preserve">The Marketing Manager placement is subject to the candidate's successful completion of all medical examinations and security clearances mandated by Kuwaiti law.</w:t>
      </w:r>
    </w:p>
    <w:p>
      <w:pPr>
        <w:numPr>
          <w:ilvl w:val="0"/>
          <w:numId w:val="1004"/>
        </w:numPr>
        <w:pStyle w:val="Compact"/>
      </w:pPr>
      <w:r>
        <w:t xml:space="preserve">Should the placed Marketing Manager resign or be terminated within the first six (6) months of employment, Al-Nakheel Business Solutions LLC shall, at no additional cost, initiate a replacement search for a comparable Marketing Manager candidate in Kuwait, Kuwait City.</w:t>
      </w:r>
    </w:p>
    <w:p>
      <w:pPr>
        <w:numPr>
          <w:ilvl w:val="0"/>
          <w:numId w:val="1004"/>
        </w:numPr>
        <w:pStyle w:val="Compact"/>
      </w:pPr>
      <w:r>
        <w:t xml:space="preserve">This Quotation Estimate does not constitute an employment contract between the client and the Marketing Manager. The employment terms shall be governed by a separate agreement between the client and the candidate.</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costs outlined herein for the Marketing Manager placement in Kuwait, Kuwait City.</w:t>
      </w:r>
    </w:p>
    <w:p>
      <w:pPr>
        <w:pStyle w:val="BodyText"/>
      </w:pPr>
      <w:r>
        <w:rPr>
          <w:bCs/>
          <w:b/>
        </w:rPr>
        <w:t xml:space="preserve">For Al-Nakheel Business Solutions LLC</w:t>
      </w:r>
    </w:p>
    <w:p>
      <w:pPr>
        <w:pStyle w:val="BodyText"/>
      </w:pPr>
      <w:r>
        <w:t xml:space="preserve">Name: Khalid Al-Mubarak</w:t>
      </w:r>
      <w:r>
        <w:br/>
      </w:r>
      <w:r>
        <w:t xml:space="preserve">Title: Director of Operations</w:t>
      </w:r>
      <w:r>
        <w:br/>
      </w:r>
      <w:r>
        <w:t xml:space="preserve">Signature &amp; Company Stamp</w:t>
      </w:r>
      <w:r>
        <w:br/>
      </w:r>
      <w:r>
        <w:t xml:space="preserve">Date: _______________</w:t>
      </w:r>
    </w:p>
    <w:p>
      <w:pPr>
        <w:pStyle w:val="BodyText"/>
      </w:pPr>
      <w:r>
        <w:rPr>
          <w:bCs/>
          <w:b/>
        </w:rPr>
        <w:t xml:space="preserve">For Al-Rashid Group of Companies (Client)</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w:t>
      </w:r>
    </w:p>
    <w:p>
      <w:pPr>
        <w:pStyle w:val="BodyText"/>
      </w:pPr>
      <w:r>
        <w:t xml:space="preserve">This Quotation Estimate (Ref: QTE-KWT-2025-0487) is the property of Al-Nakheel Business Solutions LLC and is issued exclusively for the attention of Al-Rashid Group of Companies, Kuwait City, Kuwait. Unauthorized reproduction or distribution is prohibited.</w:t>
      </w:r>
    </w:p>
    <w:p>
      <w:pPr>
        <w:pStyle w:val="BodyText"/>
      </w:pPr>
      <w:r>
        <w:t xml:space="preserve">Page 1 of 1 | Generated: 12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Kuwait Kuwait City</dc:title>
  <dc:creator/>
  <dc:language>en</dc:language>
  <cp:keywords/>
  <dcterms:created xsi:type="dcterms:W3CDTF">2026-10-10T05:51:07Z</dcterms:created>
  <dcterms:modified xsi:type="dcterms:W3CDTF">2026-10-10T05:51:07Z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