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trategic-talent-solutions-ltd"/>
    <w:p>
      <w:pPr>
        <w:pStyle w:val="Heading1"/>
      </w:pPr>
      <w:r>
        <w:t xml:space="preserve">Strategic Talent Solutions Ltd</w:t>
      </w:r>
    </w:p>
    <w:p>
      <w:pPr>
        <w:pStyle w:val="FirstParagraph"/>
      </w:pPr>
      <w:r>
        <w:t xml:space="preserve">Level 12, 100 Queen Street, Auckland CBD, Auckland 1010, New Zealand</w:t>
      </w:r>
    </w:p>
    <w:p>
      <w:pPr>
        <w:pStyle w:val="BodyText"/>
      </w:pPr>
      <w:r>
        <w:t xml:space="preserve">Phone: +64 9 376 5421 | Email: enquiries@strategictalent.co.nz</w:t>
      </w:r>
    </w:p>
    <w:p>
      <w:pPr>
        <w:pStyle w:val="BodyText"/>
      </w:pPr>
      <w:r>
        <w:t xml:space="preserve">NZBN: 9429045678901 | GST No: 123-456-789</w:t>
      </w:r>
    </w:p>
    <w:bookmarkEnd w:id="20"/>
    <w:p>
      <w:pPr>
        <w:pStyle w:val="BodyText"/>
      </w:pPr>
      <w:r>
        <w:t xml:space="preserve">Quotation Estimate</w:t>
      </w:r>
    </w:p>
    <w:bookmarkStart w:id="21" w:name="quotation-details"/>
    <w:p>
      <w:pPr>
        <w:pStyle w:val="Heading2"/>
      </w:pPr>
      <w:r>
        <w:t xml:space="preserve">Quotation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QTE-AKL-2025-0047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Harbourview Digital Group Ltd, 25 Karangahape Road, Ponsonby, Auckland 1011, New Zealand</w:t>
            </w:r>
          </w:p>
        </w:tc>
      </w:tr>
      <w:tr>
        <w:tc>
          <w:tcPr/>
          <w:p>
            <w:pPr>
              <w:pStyle w:val="Compact"/>
              <w:jc w:val="left"/>
            </w:pPr>
            <w:r>
              <w:t xml:space="preserve">Prepared By</w:t>
            </w:r>
          </w:p>
        </w:tc>
        <w:tc>
          <w:tcPr/>
          <w:p>
            <w:pPr>
              <w:pStyle w:val="Compact"/>
              <w:jc w:val="left"/>
            </w:pPr>
            <w:r>
              <w:t xml:space="preserve">Strategic Talent Solutions Ltd, Auckland, New Zealand</w:t>
            </w:r>
          </w:p>
        </w:tc>
      </w:tr>
      <w:tr>
        <w:tc>
          <w:tcPr/>
          <w:p>
            <w:pPr>
              <w:pStyle w:val="Compact"/>
              <w:jc w:val="left"/>
            </w:pPr>
            <w:r>
              <w:t xml:space="preserve">Position</w:t>
            </w:r>
          </w:p>
        </w:tc>
        <w:tc>
          <w:tcPr/>
          <w:p>
            <w:pPr>
              <w:pStyle w:val="Compact"/>
              <w:jc w:val="left"/>
            </w:pPr>
            <w:r>
              <w:t xml:space="preserve">Marketing Manager – Full-Time, Permanent</w:t>
            </w:r>
          </w:p>
        </w:tc>
      </w:tr>
      <w:tr>
        <w:tc>
          <w:tcPr/>
          <w:p>
            <w:pPr>
              <w:pStyle w:val="Compact"/>
              <w:jc w:val="left"/>
            </w:pPr>
            <w:r>
              <w:t xml:space="preserve">Work Location</w:t>
            </w:r>
          </w:p>
        </w:tc>
        <w:tc>
          <w:tcPr/>
          <w:p>
            <w:pPr>
              <w:pStyle w:val="Compact"/>
              <w:jc w:val="left"/>
            </w:pPr>
            <w:r>
              <w:t xml:space="preserve">Auckland CBD, New Zealand (Hybrid: 3 days office, 2 days remote)</w:t>
            </w:r>
          </w:p>
        </w:tc>
      </w:tr>
    </w:tbl>
    <w:bookmarkEnd w:id="21"/>
    <w:bookmarkStart w:id="22" w:name="Xf69a66271b2ddbaabcb4a999fe9c0ef3954f9fc"/>
    <w:p>
      <w:pPr>
        <w:pStyle w:val="Heading2"/>
      </w:pPr>
      <w:r>
        <w:t xml:space="preserve">Scope of Services – Marketing Manager Engagement</w:t>
      </w:r>
    </w:p>
    <w:p>
      <w:pPr>
        <w:pStyle w:val="FirstParagraph"/>
      </w:pPr>
      <w:r>
        <w:t xml:space="preserve">This</w:t>
      </w:r>
      <w:r>
        <w:t xml:space="preserve"> </w:t>
      </w:r>
      <w:r>
        <w:t xml:space="preserve">Quotation Estimate</w:t>
      </w:r>
      <w:r>
        <w:t xml:space="preserve"> </w:t>
      </w:r>
      <w:r>
        <w:t xml:space="preserve">outlines the professional recruitment and placement services provided by Strategic Talent Solutions Ltd for the engagement of a qualified</w:t>
      </w:r>
      <w:r>
        <w:t xml:space="preserve"> </w:t>
      </w:r>
      <w:r>
        <w:t xml:space="preserve">Marketing Manager</w:t>
      </w:r>
      <w:r>
        <w:t xml:space="preserve"> </w:t>
      </w:r>
      <w:r>
        <w:t xml:space="preserve">to operate within the competitive business environment of</w:t>
      </w:r>
      <w:r>
        <w:t xml:space="preserve"> </w:t>
      </w:r>
      <w:r>
        <w:t xml:space="preserve">New Zealand Auckland</w:t>
      </w:r>
      <w:r>
        <w:t xml:space="preserve">. Our team specialises in identifying, vetting, and placing senior marketing professionals who possess the strategic acumen, digital fluency, and local market knowledge required to drive brand growth in the Auckland region.</w:t>
      </w:r>
    </w:p>
    <w:p>
      <w:pPr>
        <w:pStyle w:val="BodyText"/>
      </w:pPr>
      <w:r>
        <w:t xml:space="preserve">The</w:t>
      </w:r>
      <w:r>
        <w:t xml:space="preserve"> </w:t>
      </w:r>
      <w:r>
        <w:t xml:space="preserve">Marketing Manager</w:t>
      </w:r>
      <w:r>
        <w:t xml:space="preserve"> </w:t>
      </w:r>
      <w:r>
        <w:t xml:space="preserve">will be responsible for developing and executing integrated marketing strategies, managing cross-functional campaigns, overseeing a team of four to six marketing specialists, and reporting directly to the Chief Executive Officer. The role demands a deep understanding of the New Zealand consumer landscape, familiarity with local regulatory frameworks including the Fair Trading Act 1986 and Privacy Act 2020, and the ability to navigate the diverse cultural and commercial dynamics unique to</w:t>
      </w:r>
      <w:r>
        <w:t xml:space="preserve"> </w:t>
      </w:r>
      <w:r>
        <w:t xml:space="preserve">New Zealand Auckland</w:t>
      </w:r>
      <w:r>
        <w:t xml:space="preserve">.</w:t>
      </w:r>
    </w:p>
    <w:bookmarkEnd w:id="22"/>
    <w:bookmarkStart w:id="23" w:name="fee-schedule-and-rate-breakdown"/>
    <w:p>
      <w:pPr>
        <w:pStyle w:val="Heading2"/>
      </w:pPr>
      <w:r>
        <w:t xml:space="preserve">Fee Schedule and Rate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(NZD)</w:t>
            </w:r>
          </w:p>
        </w:tc>
      </w:tr>
      <w:tr>
        <w:tc>
          <w:tcPr/>
          <w:p>
            <w:pPr>
              <w:pStyle w:val="Compact"/>
              <w:jc w:val="left"/>
            </w:pPr>
            <w:r>
              <w:t xml:space="preserve">Initial Consultation &amp; Role Profiling</w:t>
            </w:r>
          </w:p>
        </w:tc>
        <w:tc>
          <w:tcPr/>
          <w:p>
            <w:pPr>
              <w:pStyle w:val="Compact"/>
              <w:jc w:val="left"/>
            </w:pPr>
            <w:r>
              <w:t xml:space="preserve">Comprehensive needs analysis, job description development, and market benchmarking for the Marketing Manager position in Auckland</w:t>
            </w:r>
          </w:p>
        </w:tc>
        <w:tc>
          <w:tcPr/>
          <w:p>
            <w:pPr>
              <w:pStyle w:val="Compact"/>
              <w:jc w:val="left"/>
            </w:pPr>
            <w:r>
              <w:t xml:space="preserve">$2,500.00</w:t>
            </w:r>
          </w:p>
        </w:tc>
      </w:tr>
      <w:tr>
        <w:tc>
          <w:tcPr/>
          <w:p>
            <w:pPr>
              <w:pStyle w:val="Compact"/>
              <w:jc w:val="left"/>
            </w:pPr>
            <w:r>
              <w:t xml:space="preserve">Sourcing &amp; Candidate Identification</w:t>
            </w:r>
          </w:p>
        </w:tc>
        <w:tc>
          <w:tcPr/>
          <w:p>
            <w:pPr>
              <w:pStyle w:val="Compact"/>
              <w:jc w:val="left"/>
            </w:pPr>
            <w:r>
              <w:t xml:space="preserve">Active and passive candidate search across New Zealand Auckland talent pools, industry networks, and professional databases</w:t>
            </w:r>
          </w:p>
        </w:tc>
        <w:tc>
          <w:tcPr/>
          <w:p>
            <w:pPr>
              <w:pStyle w:val="Compact"/>
              <w:jc w:val="left"/>
            </w:pPr>
            <w:r>
              <w:t xml:space="preserve">$4,800.00</w:t>
            </w:r>
          </w:p>
        </w:tc>
      </w:tr>
      <w:tr>
        <w:tc>
          <w:tcPr/>
          <w:p>
            <w:pPr>
              <w:pStyle w:val="Compact"/>
              <w:jc w:val="left"/>
            </w:pPr>
            <w:r>
              <w:t xml:space="preserve">Assessment &amp; Vetting</w:t>
            </w:r>
          </w:p>
        </w:tc>
        <w:tc>
          <w:tcPr/>
          <w:p>
            <w:pPr>
              <w:pStyle w:val="Compact"/>
              <w:jc w:val="left"/>
            </w:pPr>
            <w:r>
              <w:t xml:space="preserve">Structured interviews, psychometric testing, reference checks, and skills validation for shortlisted Marketing Manager candidates</w:t>
            </w:r>
          </w:p>
        </w:tc>
        <w:tc>
          <w:tcPr/>
          <w:p>
            <w:pPr>
              <w:pStyle w:val="Compact"/>
              <w:jc w:val="left"/>
            </w:pPr>
            <w:r>
              <w:t xml:space="preserve">$3,200.00</w:t>
            </w:r>
          </w:p>
        </w:tc>
      </w:tr>
      <w:tr>
        <w:tc>
          <w:tcPr/>
          <w:p>
            <w:pPr>
              <w:pStyle w:val="Compact"/>
              <w:jc w:val="left"/>
            </w:pPr>
            <w:r>
              <w:t xml:space="preserve">Offer Management &amp; Negotiation Support</w:t>
            </w:r>
          </w:p>
        </w:tc>
        <w:tc>
          <w:tcPr/>
          <w:p>
            <w:pPr>
              <w:pStyle w:val="Compact"/>
              <w:jc w:val="left"/>
            </w:pPr>
            <w:r>
              <w:t xml:space="preserve">Assistance in structuring the employment offer, salary negotiation guidance aligned with Auckland market rates, and contract preparation</w:t>
            </w:r>
          </w:p>
        </w:tc>
        <w:tc>
          <w:tcPr/>
          <w:p>
            <w:pPr>
              <w:pStyle w:val="Compact"/>
              <w:jc w:val="left"/>
            </w:pPr>
            <w:r>
              <w:t xml:space="preserve">$1,800.00</w:t>
            </w:r>
          </w:p>
        </w:tc>
      </w:tr>
      <w:tr>
        <w:tc>
          <w:tcPr/>
          <w:p>
            <w:pPr>
              <w:pStyle w:val="Compact"/>
              <w:jc w:val="left"/>
            </w:pPr>
            <w:r>
              <w:t xml:space="preserve">Onboarding &amp; Integration Support</w:t>
            </w:r>
          </w:p>
        </w:tc>
        <w:tc>
          <w:tcPr/>
          <w:p>
            <w:pPr>
              <w:pStyle w:val="Compact"/>
              <w:jc w:val="left"/>
            </w:pPr>
            <w:r>
              <w:t xml:space="preserve">90-day post-placement support including onboarding coordination, cultural integration guidance for the New Zealand Auckland workplace, and performance check-ins</w:t>
            </w:r>
          </w:p>
        </w:tc>
        <w:tc>
          <w:tcPr/>
          <w:p>
            <w:pPr>
              <w:pStyle w:val="Compact"/>
              <w:jc w:val="left"/>
            </w:pPr>
            <w:r>
              <w:t xml:space="preserve">$2,200.00</w:t>
            </w:r>
          </w:p>
        </w:tc>
      </w:tr>
      <w:tr>
        <w:tc>
          <w:tcPr/>
          <w:p>
            <w:pPr>
              <w:pStyle w:val="Compact"/>
              <w:jc w:val="left"/>
            </w:pPr>
            <w:r>
              <w:t xml:space="preserve">Guarantee Period (90 Days)</w:t>
            </w:r>
          </w:p>
        </w:tc>
        <w:tc>
          <w:tcPr/>
          <w:p>
            <w:pPr>
              <w:pStyle w:val="Compact"/>
              <w:jc w:val="left"/>
            </w:pPr>
            <w:r>
              <w:t xml:space="preserve">Complimentary replacement service if the placed Marketing Manager departs within the first 90 days of employment</w:t>
            </w:r>
          </w:p>
        </w:tc>
        <w:tc>
          <w:tcPr/>
          <w:p>
            <w:pPr>
              <w:pStyle w:val="Compact"/>
              <w:jc w:val="left"/>
            </w:pPr>
            <w:r>
              <w:t xml:space="preserve">Included</w:t>
            </w:r>
          </w:p>
        </w:tc>
      </w:tr>
      <w:tr>
        <w:tc>
          <w:tcPr>
            <w:gridSpan w:val="2"/>
          </w:tcPr>
          <w:p>
            <w:pPr>
              <w:pStyle w:val="Compact"/>
              <w:jc w:val="left"/>
            </w:pPr>
            <w:r>
              <w:t xml:space="preserve">Subtotal (Excl. GST)</w:t>
            </w:r>
          </w:p>
        </w:tc>
        <w:tc>
          <w:tcPr/>
          <w:p>
            <w:pPr>
              <w:pStyle w:val="Compact"/>
              <w:jc w:val="left"/>
            </w:pPr>
            <w:r>
              <w:t xml:space="preserve">$14,500.00</w:t>
            </w:r>
          </w:p>
        </w:tc>
      </w:tr>
      <w:tr>
        <w:tc>
          <w:tcPr>
            <w:gridSpan w:val="2"/>
          </w:tcPr>
          <w:p>
            <w:pPr>
              <w:pStyle w:val="Compact"/>
              <w:jc w:val="left"/>
            </w:pPr>
            <w:r>
              <w:t xml:space="preserve">GST (15%)</w:t>
            </w:r>
          </w:p>
        </w:tc>
        <w:tc>
          <w:tcPr/>
          <w:p>
            <w:pPr>
              <w:pStyle w:val="Compact"/>
              <w:jc w:val="left"/>
            </w:pPr>
            <w:r>
              <w:t xml:space="preserve">$2,175.00</w:t>
            </w:r>
          </w:p>
        </w:tc>
      </w:tr>
      <w:tr>
        <w:tc>
          <w:tcPr>
            <w:gridSpan w:val="2"/>
          </w:tcPr>
          <w:p>
            <w:pPr>
              <w:pStyle w:val="Compact"/>
              <w:jc w:val="left"/>
            </w:pPr>
            <w:r>
              <w:t xml:space="preserve">Total Quotation Estimate (Incl. GST)</w:t>
            </w:r>
          </w:p>
        </w:tc>
        <w:tc>
          <w:tcPr/>
          <w:p>
            <w:pPr>
              <w:pStyle w:val="Compact"/>
              <w:jc w:val="left"/>
            </w:pPr>
            <w:r>
              <w:t xml:space="preserve">$16,675.00</w:t>
            </w:r>
          </w:p>
        </w:tc>
      </w:tr>
    </w:tbl>
    <w:p>
      <w:pPr>
        <w:pStyle w:val="BodyText"/>
      </w:pPr>
      <w:r>
        <w:rPr>
          <w:iCs/>
          <w:i/>
        </w:rPr>
        <w:t xml:space="preserve">Recommended annual salary range for the Marketing Manager role in New Zealand Auckland: $135,000 – $165,000 NZD (inclusive of superannuation contributions), based on current Auckland market data for 2025.</w:t>
      </w:r>
    </w:p>
    <w:bookmarkEnd w:id="23"/>
    <w:bookmarkStart w:id="24" w:name="payment-terms"/>
    <w:p>
      <w:pPr>
        <w:pStyle w:val="Heading2"/>
      </w:pPr>
      <w:r>
        <w:t xml:space="preserve">Payment Terms</w:t>
      </w:r>
    </w:p>
    <w:p>
      <w:pPr>
        <w:numPr>
          <w:ilvl w:val="0"/>
          <w:numId w:val="1001"/>
        </w:numPr>
        <w:pStyle w:val="Compact"/>
      </w:pPr>
      <w:r>
        <w:t xml:space="preserve">50% of the total</w:t>
      </w:r>
      <w:r>
        <w:t xml:space="preserve"> </w:t>
      </w:r>
      <w:r>
        <w:t xml:space="preserve">Quotation Estimate</w:t>
      </w:r>
      <w:r>
        <w:t xml:space="preserve"> </w:t>
      </w:r>
      <w:r>
        <w:t xml:space="preserve">($8,337.50 incl. GST) is due upon acceptance of this document and commencement of the search process.</w:t>
      </w:r>
    </w:p>
    <w:p>
      <w:pPr>
        <w:numPr>
          <w:ilvl w:val="0"/>
          <w:numId w:val="1001"/>
        </w:numPr>
        <w:pStyle w:val="Compact"/>
      </w:pPr>
      <w:r>
        <w:t xml:space="preserve">The remaining 50% ($8,337.50 incl. GST) is due upon successful commencement of employment by the placed</w:t>
      </w:r>
      <w:r>
        <w:t xml:space="preserve"> </w:t>
      </w:r>
      <w:r>
        <w:t xml:space="preserve">Marketing Manager</w:t>
      </w:r>
      <w:r>
        <w:t xml:space="preserve">.</w:t>
      </w:r>
    </w:p>
    <w:p>
      <w:pPr>
        <w:numPr>
          <w:ilvl w:val="0"/>
          <w:numId w:val="1001"/>
        </w:numPr>
        <w:pStyle w:val="Compact"/>
      </w:pPr>
      <w:r>
        <w:t xml:space="preserve">All payments are to be made via bank transfer to the account details provided on the accompanying invoice. Cheques are not accepted.</w:t>
      </w:r>
    </w:p>
    <w:p>
      <w:pPr>
        <w:numPr>
          <w:ilvl w:val="0"/>
          <w:numId w:val="1001"/>
        </w:numPr>
        <w:pStyle w:val="Compact"/>
      </w:pPr>
      <w:r>
        <w:t xml:space="preserve">Overdue payments will attract interest at the rate of 1.5% per month in accordance with New Zealand commercial practice.</w:t>
      </w:r>
    </w:p>
    <w:bookmarkEnd w:id="24"/>
    <w:bookmarkStart w:id="25"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fees may be subject to revision based on market conditions in</w:t>
      </w:r>
      <w:r>
        <w:t xml:space="preserve"> </w:t>
      </w:r>
      <w:r>
        <w:t xml:space="preserve">New Zealand Auckland</w:t>
      </w:r>
      <w:r>
        <w:t xml:space="preserve">.</w:t>
      </w:r>
    </w:p>
    <w:p>
      <w:pPr>
        <w:numPr>
          <w:ilvl w:val="0"/>
          <w:numId w:val="1002"/>
        </w:numPr>
        <w:pStyle w:val="Compact"/>
      </w:pPr>
      <w:r>
        <w:t xml:space="preserve">Strategic Talent Solutions Ltd shall not be liable for any indirect, incidental, or consequential losses arising from the placement of the</w:t>
      </w:r>
      <w:r>
        <w:t xml:space="preserve"> </w:t>
      </w:r>
      <w:r>
        <w:t xml:space="preserve">Marketing Manager</w:t>
      </w:r>
      <w:r>
        <w:t xml:space="preserve">.</w:t>
      </w:r>
    </w:p>
    <w:p>
      <w:pPr>
        <w:numPr>
          <w:ilvl w:val="0"/>
          <w:numId w:val="1002"/>
        </w:numPr>
        <w:pStyle w:val="Compact"/>
      </w:pPr>
      <w:r>
        <w:t xml:space="preserve">The guarantee period of 90 days applies only if the</w:t>
      </w:r>
      <w:r>
        <w:t xml:space="preserve"> </w:t>
      </w:r>
      <w:r>
        <w:t xml:space="preserve">Marketing Manager</w:t>
      </w:r>
      <w:r>
        <w:t xml:space="preserve"> </w:t>
      </w:r>
      <w:r>
        <w:t xml:space="preserve">resigns or is terminated for reasons other than gross misconduct within that timeframe.</w:t>
      </w:r>
    </w:p>
    <w:p>
      <w:pPr>
        <w:numPr>
          <w:ilvl w:val="0"/>
          <w:numId w:val="1002"/>
        </w:numPr>
        <w:pStyle w:val="Compact"/>
      </w:pPr>
      <w:r>
        <w:t xml:space="preserve">All candidate data will be handled in strict compliance with the Privacy Act 2020 (New Zealand). No candidate information will be shared with third parties without explicit written consent.</w:t>
      </w:r>
    </w:p>
    <w:p>
      <w:pPr>
        <w:numPr>
          <w:ilvl w:val="0"/>
          <w:numId w:val="1002"/>
        </w:numPr>
        <w:pStyle w:val="Compact"/>
      </w:pPr>
      <w:r>
        <w:t xml:space="preserve">This engagement is governed by the laws of New Zealand, and any disputes shall be resolved through the Disputes Tribunal or the District Court of Auckland.</w:t>
      </w:r>
    </w:p>
    <w:p>
      <w:pPr>
        <w:numPr>
          <w:ilvl w:val="0"/>
          <w:numId w:val="1002"/>
        </w:numPr>
        <w:pStyle w:val="Compact"/>
      </w:pPr>
      <w:r>
        <w:t xml:space="preserve">Strategic Talent Solutions Ltd reserves the right to withdraw this</w:t>
      </w:r>
      <w:r>
        <w:t xml:space="preserve"> </w:t>
      </w:r>
      <w:r>
        <w:t xml:space="preserve">Quotation Estimate</w:t>
      </w:r>
      <w:r>
        <w:t xml:space="preserve"> </w:t>
      </w:r>
      <w:r>
        <w:t xml:space="preserve">if the client fails to provide timely feedback or access to interview panels within agreed timeframes.</w:t>
      </w:r>
    </w:p>
    <w:p>
      <w:pPr>
        <w:numPr>
          <w:ilvl w:val="0"/>
          <w:numId w:val="1002"/>
        </w:numPr>
        <w:pStyle w:val="Compact"/>
      </w:pPr>
      <w:r>
        <w:t xml:space="preserve">The</w:t>
      </w:r>
      <w:r>
        <w:t xml:space="preserve"> </w:t>
      </w:r>
      <w:r>
        <w:t xml:space="preserve">Marketing Manager</w:t>
      </w:r>
      <w:r>
        <w:t xml:space="preserve"> </w:t>
      </w:r>
      <w:r>
        <w:t xml:space="preserve">placement is subject to satisfactory completion of all statutory checks, including Right to Work verification, police certificate, and any industry-specific clearances required in New Zealand.</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fee structure outlined in this</w:t>
      </w:r>
      <w:r>
        <w:t xml:space="preserve"> </w:t>
      </w:r>
      <w:r>
        <w:t xml:space="preserve">Quotation Estimate</w:t>
      </w:r>
      <w:r>
        <w:t xml:space="preserve"> </w:t>
      </w:r>
      <w:r>
        <w:t xml:space="preserve">for the recruitment and placement of a</w:t>
      </w:r>
      <w:r>
        <w:t xml:space="preserve"> </w:t>
      </w:r>
      <w:r>
        <w:t xml:space="preserve">Marketing Manager</w:t>
      </w:r>
      <w:r>
        <w:t xml:space="preserve"> </w:t>
      </w:r>
      <w:r>
        <w:t xml:space="preserve">in</w:t>
      </w:r>
      <w:r>
        <w:t xml:space="preserve"> </w:t>
      </w:r>
      <w:r>
        <w:t xml:space="preserve">New Zealand Auckland</w:t>
      </w:r>
      <w:r>
        <w:t xml:space="preserve">.</w:t>
      </w:r>
    </w:p>
    <w:p>
      <w:pPr>
        <w:pStyle w:val="BodyText"/>
      </w:pPr>
      <w:r>
        <w:rPr>
          <w:bCs/>
          <w:b/>
        </w:rPr>
        <w:t xml:space="preserve">For and on behalf of Harbourview Digital Group Ltd</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Strategic Talent Solutions Ltd</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bookmarkEnd w:id="26"/>
    <w:p>
      <w:pPr>
        <w:pStyle w:val="BodyText"/>
      </w:pPr>
      <w:r>
        <w:t xml:space="preserve">Strategic Talent Solutions Ltd | Level 12, 100 Queen Street, Auckland CBD, Auckland 1010, New Zealand</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QTE-AKL-2025-0047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New Zealand Auckland</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