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strategic-talent-solutions-pte.-ltd."/>
    <w:p>
      <w:pPr>
        <w:pStyle w:val="Heading1"/>
      </w:pPr>
      <w:r>
        <w:t xml:space="preserve">Strategic Talent Solutions Pte. Ltd.</w:t>
      </w:r>
    </w:p>
    <w:p>
      <w:pPr>
        <w:pStyle w:val="FirstParagraph"/>
      </w:pPr>
      <w:r>
        <w:t xml:space="preserve">12 Marina Boulevard, Level 28, Marina Bay Financial Centre Tower 3</w:t>
      </w:r>
    </w:p>
    <w:p>
      <w:pPr>
        <w:pStyle w:val="BodyText"/>
      </w:pPr>
      <w:r>
        <w:t xml:space="preserve">Singapore Singapore 018982</w:t>
      </w:r>
    </w:p>
    <w:p>
      <w:pPr>
        <w:pStyle w:val="BodyText"/>
      </w:pPr>
      <w:r>
        <w:t xml:space="preserve">Tel: +65 6888 4200 | Email: quotations@strategictalent.sg</w:t>
      </w:r>
    </w:p>
    <w:p>
      <w:pPr>
        <w:pStyle w:val="BodyText"/>
      </w:pPr>
      <w:r>
        <w:t xml:space="preserve">UEN: 201934567K | GST Reg. No: 201934567K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QTE-2025-SG-0847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Ms. Tan Wei Ling,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 Pte.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Raffles Place, #15-01, Singapore Singapore 048622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Rajesh Kumar, Chief Operating Officer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r.kumar@clientcompany.sg</w:t>
      </w:r>
    </w:p>
    <w:bookmarkEnd w:id="22"/>
    <w:p>
      <w:pPr>
        <w:pStyle w:val="BodyText"/>
      </w:pPr>
      <w:r>
        <w:t xml:space="preserve">Dear Mr. Kumar,</w:t>
      </w:r>
    </w:p>
    <w:p>
      <w:pPr>
        <w:pStyle w:val="BodyText"/>
      </w:pPr>
      <w:r>
        <w:t xml:space="preserve">Thank you for your enquiry regarding the recruitment and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your organisation.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to outline the comprehensive scope of services, associated costs, and terms for the placement of a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within your team in</w:t>
      </w:r>
      <w:r>
        <w:t xml:space="preserve"> </w:t>
      </w:r>
      <w:r>
        <w:t xml:space="preserve">Singapore Singapore</w:t>
      </w:r>
      <w:r>
        <w:t xml:space="preserve">. We are pleased to present this detailed proposal for your review and consideration.</w:t>
      </w:r>
    </w:p>
    <w:p>
      <w:pPr>
        <w:pStyle w:val="BodyText"/>
      </w:pPr>
      <w:r>
        <w:t xml:space="preserve">Scope of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end-to-end recruitment, vetting, and onboarding support for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position. The role will be based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and will encompass the following responsibilities: development and execution of integrated marketing strategies, management of digital and traditional marketing channels, brand positioning and market research, budget allocation and performance tracking, and leadership of a cross-functional marketing team. Our engagement ensures that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 meets the specific cultural, regulatory, and industry requirements of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business environment.</w:t>
      </w:r>
    </w:p>
    <w:p>
      <w:pPr>
        <w:pStyle w:val="BodyText"/>
      </w:pPr>
      <w:r>
        <w:t xml:space="preserve">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market analysis and role specification development for the Marketing Manager position 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Multi-channel candidate sourcing and advertising (job portals, LinkedIn, industry networks in 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screening, CV review, and shortlisting of Marketing Manager candidates (up to 15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 coordination and assessment (3 rounds including psychometric and case-study evaluation)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reference checks, and employment eligibility confirmation for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benchmarking and compensation structuring aligned with Singapore Singapore market 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negotiation support and contract finalisation for the Marketing Manager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onboarding support and performance check-in for the appointed Marketing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period (12 months) – free re-sourcing if the Marketing Manager departs within the guarantee window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18,900.00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1,701.00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Payable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20,601.00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is based on the assumption that the Marketing Manager position is a full-time, permanent role based in Singapore Singapore. Should the client require a contract-based or part-time arrangement, a revised Quotation Estimate will be issued within 3 business days. All rates are quoted in Singapore Dollars (SGD) and are inclusive of standard working hours (Monday to Friday, 9:00 AM to 6:00 PM SGT).</w:t>
      </w:r>
    </w:p>
    <w:p>
      <w:pPr>
        <w:pStyle w:val="BodyText"/>
      </w:pPr>
      <w:r>
        <w:t xml:space="preserve">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SGD 6,180.30 (inclusive of GST) due upon acceptance of this Quotation Estimate and execution of the service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SGD 8,240.40 (inclusive of GST) due upon successful shortlisting and presentation of the final Marketing Manager candidate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Payment:</w:t>
      </w:r>
      <w:r>
        <w:t xml:space="preserve"> </w:t>
      </w:r>
      <w:r>
        <w:t xml:space="preserve">SGD 6,180.30 (inclusive of GST) due upon the candidate's successful completion of the probationary period (3 months).</w:t>
      </w:r>
    </w:p>
    <w:p>
      <w:pPr>
        <w:numPr>
          <w:ilvl w:val="0"/>
          <w:numId w:val="1001"/>
        </w:numPr>
        <w:pStyle w:val="Compact"/>
      </w:pPr>
      <w:r>
        <w:t xml:space="preserve">All payments are to be made via bank transfer to our designated account at DBS Bank, Singapore Singapore. Invoices will be issued within 5 business days of each milestone completion.</w:t>
      </w:r>
    </w:p>
    <w:p>
      <w:pPr>
        <w:numPr>
          <w:ilvl w:val="0"/>
          <w:numId w:val="1001"/>
        </w:numPr>
        <w:pStyle w:val="Compact"/>
      </w:pPr>
      <w:r>
        <w:t xml:space="preserve">Payment is due within 14 calendar days from the date of invoice. Late payments will attract a penalty interest of 1.5% per month as per Singapore Singapore commercial practice.</w:t>
      </w:r>
    </w:p>
    <w:p>
      <w:pPr>
        <w:pStyle w:val="FirstParagraph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30 calendar days from the date of issue. Beyond this period, rates may be subject to revision based on market conditions in Singapore Singapore.</w:t>
      </w:r>
    </w:p>
    <w:p>
      <w:pPr>
        <w:numPr>
          <w:ilvl w:val="0"/>
          <w:numId w:val="1002"/>
        </w:numPr>
        <w:pStyle w:val="Compact"/>
      </w:pPr>
      <w:r>
        <w:t xml:space="preserve">The Marketing Manager candidate must meet the minimum qualifications of a Bachelor's degree in Marketing, Business Administration, or a related discipline, with a minimum of 5 years of progressive marketing experience in the Singapore Singapore or ASEAN region.</w:t>
      </w:r>
    </w:p>
    <w:p>
      <w:pPr>
        <w:numPr>
          <w:ilvl w:val="0"/>
          <w:numId w:val="1002"/>
        </w:numPr>
        <w:pStyle w:val="Compact"/>
      </w:pPr>
      <w:r>
        <w:t xml:space="preserve">Strategic Talent Solutions Pte. Ltd. reserves the right to withdraw this Quotation Estimate if the client fails to provide necessary access to interview venues or decision-makers within 10 business days of candidate shortlisting.</w:t>
      </w:r>
    </w:p>
    <w:p>
      <w:pPr>
        <w:numPr>
          <w:ilvl w:val="0"/>
          <w:numId w:val="1002"/>
        </w:numPr>
        <w:pStyle w:val="Compact"/>
      </w:pPr>
      <w:r>
        <w:t xml:space="preserve">All candidate data and information shared during this engagement will be treated in strict confidence in accordance with the Personal Data Protection Act (PDPA) of Singapore Singapore.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an employment contract between the client and the Marketing Manager candidate. The employment relationship is solely between the client and the appointed individual.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Quotation Estimate shall be governed by the laws of Singapore Singapore and subject to the exclusive jurisdiction of the courts of Singapore Singapore.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government-mandated closures in Singapore Singapore, shall extend the project timeline proportionally without additional cost.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the terms, conditions, and pricing outlined in this Quotation Estimate for the recruitment of a Marketing Manager in Singapore Singapore.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Designation: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Strategic Talent Solutions Pte. Ltd.:</w:t>
      </w:r>
    </w:p>
    <w:p>
      <w:pPr>
        <w:pStyle w:val="BodyText"/>
      </w:pPr>
      <w:r>
        <w:t xml:space="preserve">Name: Tan Wei Ling</w:t>
      </w:r>
    </w:p>
    <w:p>
      <w:pPr>
        <w:pStyle w:val="BodyText"/>
      </w:pPr>
      <w:r>
        <w:t xml:space="preserve">Designation: Senior Account Manager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Strategic Talent Solutions Pte. Ltd. | 12 Marina Boulevard, Level 28, Marina Bay Financial Centre Tower 3, Singapore Singapore 018982</w:t>
      </w:r>
    </w:p>
    <w:p>
      <w:pPr>
        <w:pStyle w:val="BodyText"/>
      </w:pPr>
      <w:r>
        <w:t xml:space="preserve">This Quotation Estimate is the property of Strategic Talent Solutions Pte. Ltd. and is intended solely for the named client. Unauthorised reproduction or distribution is prohibited.</w:t>
      </w:r>
    </w:p>
    <w:p>
      <w:pPr>
        <w:pStyle w:val="BodyText"/>
      </w:pPr>
      <w:r>
        <w:t xml:space="preserve">Document Reference: QTE-2025-SG-0847 | Marketing Manager Recruitment | Singapore 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Singapore Singapore</dc:title>
  <dc:creator/>
  <dc:language>en</dc:language>
  <cp:keywords/>
  <dcterms:created xsi:type="dcterms:W3CDTF">2026-10-10T09:06:17Z</dcterms:created>
  <dcterms:modified xsi:type="dcterms:W3CDTF">2026-10-10T09:06:17Z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