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Spain</w:t>
      </w:r>
      <w:r>
        <w:t xml:space="preserve"> </w:t>
      </w:r>
      <w:r>
        <w:t xml:space="preserve">Valencia</w:t>
      </w:r>
    </w:p>
    <w:bookmarkStart w:id="20" w:name="quotation-estimate"/>
    <w:p>
      <w:pPr>
        <w:pStyle w:val="Heading1"/>
      </w:pPr>
      <w:r>
        <w:t xml:space="preserve">QUOTATION ESTIMATE</w:t>
      </w:r>
    </w:p>
    <w:p>
      <w:pPr>
        <w:pStyle w:val="FirstParagraph"/>
      </w:pPr>
      <w:r>
        <w:rPr>
          <w:bCs/>
          <w:b/>
        </w:rPr>
        <w:t xml:space="preserve">Professional Recruitment &amp; Executive Placement Services</w:t>
      </w:r>
    </w:p>
    <w:p>
      <w:pPr>
        <w:pStyle w:val="BodyText"/>
      </w:pPr>
      <w:r>
        <w:t xml:space="preserve">Av. del Puerto, 145, 46022 Valencia, Spain</w:t>
      </w:r>
    </w:p>
    <w:p>
      <w:pPr>
        <w:pStyle w:val="BodyText"/>
      </w:pPr>
      <w:r>
        <w:t xml:space="preserve">Tel: +34 963 000 000 | Email: quotes@execvalencia.es | CIF: B-46000000</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QE-2025-VAL-0047</w:t>
            </w:r>
          </w:p>
        </w:tc>
      </w:tr>
      <w:tr>
        <w:tc>
          <w:tcPr/>
          <w:p>
            <w:pPr>
              <w:pStyle w:val="Compact"/>
              <w:jc w:val="left"/>
            </w:pPr>
            <w:r>
              <w:t xml:space="preserve">Date of Issue</w:t>
            </w:r>
          </w:p>
        </w:tc>
        <w:tc>
          <w:tcPr/>
          <w:p>
            <w:pPr>
              <w:pStyle w:val="Compact"/>
              <w:jc w:val="left"/>
            </w:pPr>
            <w:r>
              <w:t xml:space="preserve">12 June 2025</w:t>
            </w:r>
          </w:p>
        </w:tc>
      </w:tr>
      <w:tr>
        <w:tc>
          <w:tcPr/>
          <w:p>
            <w:pPr>
              <w:pStyle w:val="Compact"/>
              <w:jc w:val="left"/>
            </w:pPr>
            <w:r>
              <w:t xml:space="preserve">Valid Until</w:t>
            </w:r>
          </w:p>
        </w:tc>
        <w:tc>
          <w:tcPr/>
          <w:p>
            <w:pPr>
              <w:pStyle w:val="Compact"/>
              <w:jc w:val="left"/>
            </w:pPr>
            <w:r>
              <w:t xml:space="preserve">12 July 2025 (30 calendar days)</w:t>
            </w:r>
          </w:p>
        </w:tc>
      </w:tr>
      <w:tr>
        <w:tc>
          <w:tcPr/>
          <w:p>
            <w:pPr>
              <w:pStyle w:val="Compact"/>
              <w:jc w:val="left"/>
            </w:pPr>
            <w:r>
              <w:t xml:space="preserve">Prepared For</w:t>
            </w:r>
          </w:p>
        </w:tc>
        <w:tc>
          <w:tcPr/>
          <w:p>
            <w:pPr>
              <w:pStyle w:val="Compact"/>
              <w:jc w:val="left"/>
            </w:pPr>
            <w:r>
              <w:t xml:space="preserve">Valencia Tech Solutions S.L. – Attn: Mr. Carlos Ferrer, CEO</w:t>
            </w:r>
          </w:p>
        </w:tc>
      </w:tr>
      <w:tr>
        <w:tc>
          <w:tcPr/>
          <w:p>
            <w:pPr>
              <w:pStyle w:val="Compact"/>
              <w:jc w:val="left"/>
            </w:pPr>
            <w:r>
              <w:t xml:space="preserve">Client Address</w:t>
            </w:r>
          </w:p>
        </w:tc>
        <w:tc>
          <w:tcPr/>
          <w:p>
            <w:pPr>
              <w:pStyle w:val="Compact"/>
              <w:jc w:val="left"/>
            </w:pPr>
            <w:r>
              <w:t xml:space="preserve">C/ Colón 88, 46004 Valencia, Spain</w:t>
            </w:r>
          </w:p>
        </w:tc>
      </w:tr>
      <w:tr>
        <w:tc>
          <w:tcPr/>
          <w:p>
            <w:pPr>
              <w:pStyle w:val="Compact"/>
              <w:jc w:val="left"/>
            </w:pPr>
            <w:r>
              <w:t xml:space="preserve">Position Referred</w:t>
            </w:r>
          </w:p>
        </w:tc>
        <w:tc>
          <w:tcPr/>
          <w:p>
            <w:pPr>
              <w:pStyle w:val="Compact"/>
              <w:jc w:val="left"/>
            </w:pPr>
            <w:r>
              <w:t xml:space="preserve">Marketing Manager</w:t>
            </w:r>
            <w:r>
              <w:t xml:space="preserve"> </w:t>
            </w:r>
            <w:r>
              <w:t xml:space="preserve">– Full-time, Permanent Contract</w:t>
            </w:r>
          </w:p>
        </w:tc>
      </w:tr>
      <w:tr>
        <w:tc>
          <w:tcPr/>
          <w:p>
            <w:pPr>
              <w:pStyle w:val="Compact"/>
              <w:jc w:val="left"/>
            </w:pPr>
            <w:r>
              <w:t xml:space="preserve">Work Location</w:t>
            </w:r>
          </w:p>
        </w:tc>
        <w:tc>
          <w:tcPr/>
          <w:p>
            <w:pPr>
              <w:pStyle w:val="Compact"/>
              <w:jc w:val="left"/>
            </w:pPr>
            <w:r>
              <w:t xml:space="preserve">Spain Valencia</w:t>
            </w:r>
            <w:r>
              <w:t xml:space="preserve"> </w:t>
            </w:r>
            <w:r>
              <w:t xml:space="preserve">(Hybrid: 3 days office / 2 days remote)</w:t>
            </w:r>
          </w:p>
        </w:tc>
      </w:tr>
      <w:tr>
        <w:tc>
          <w:tcPr/>
          <w:p>
            <w:pPr>
              <w:pStyle w:val="Compact"/>
              <w:jc w:val="left"/>
            </w:pPr>
            <w:r>
              <w:t xml:space="preserve">Prepared By</w:t>
            </w:r>
          </w:p>
        </w:tc>
        <w:tc>
          <w:tcPr/>
          <w:p>
            <w:pPr>
              <w:pStyle w:val="Compact"/>
              <w:jc w:val="left"/>
            </w:pPr>
            <w:r>
              <w:t xml:space="preserve">Lucía Navarro, Senior Executive Recruiter</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rPr>
          <w:bCs/>
          <w:b/>
        </w:rPr>
        <w:t xml:space="preserve">Quotation Estimate</w:t>
      </w:r>
      <w:r>
        <w:t xml:space="preserve"> </w:t>
      </w:r>
      <w:r>
        <w:t xml:space="preserve">is issued by our executive recruitment firm to Valencia Tech Solutions S.L. in relation to the identification, screening, shortlisting, and final placement of a qualified</w:t>
      </w:r>
      <w:r>
        <w:t xml:space="preserve"> </w:t>
      </w:r>
      <w:r>
        <w:rPr>
          <w:bCs/>
          <w:b/>
        </w:rPr>
        <w:t xml:space="preserve">Marketing Manager</w:t>
      </w:r>
      <w:r>
        <w:t xml:space="preserve"> </w:t>
      </w:r>
      <w:r>
        <w:t xml:space="preserve">for their headquarters located in</w:t>
      </w:r>
      <w:r>
        <w:t xml:space="preserve"> </w:t>
      </w:r>
      <w:r>
        <w:rPr>
          <w:bCs/>
          <w:b/>
        </w:rPr>
        <w:t xml:space="preserve">Spain Valencia</w:t>
      </w:r>
      <w:r>
        <w:t xml:space="preserve">. The scope of this engagement covers the complete end-to-end recruitment lifecycle, from initial job profiling through to the successful onboarding of the appointed Marketing Manager. All figures presented in this Quotation Estimate are exclusive of applicable Spanish Value Added Tax (IVA) at the current rate of 21%, which will be added at the point of invoicing.</w:t>
      </w:r>
    </w:p>
    <w:bookmarkEnd w:id="21"/>
    <w:bookmarkStart w:id="22" w:name="X1d9e084e0798f3740eecd59d3b7526ba2757c35"/>
    <w:p>
      <w:pPr>
        <w:pStyle w:val="Heading2"/>
      </w:pPr>
      <w:r>
        <w:t xml:space="preserve">2. Scope of Services – Marketing Manager Placement</w:t>
      </w:r>
    </w:p>
    <w:p>
      <w:pPr>
        <w:pStyle w:val="FirstParagraph"/>
      </w:pPr>
      <w:r>
        <w:t xml:space="preserve">The following services are included within this Quotation Estimate for the recruitment of a Marketing Manager in Spain Valencia:</w:t>
      </w:r>
    </w:p>
    <w:p>
      <w:pPr>
        <w:numPr>
          <w:ilvl w:val="0"/>
          <w:numId w:val="1001"/>
        </w:numPr>
        <w:pStyle w:val="Compact"/>
      </w:pPr>
      <w:r>
        <w:rPr>
          <w:bCs/>
          <w:b/>
        </w:rPr>
        <w:t xml:space="preserve">Role Profiling &amp; Market Analysis:</w:t>
      </w:r>
      <w:r>
        <w:t xml:space="preserve"> </w:t>
      </w:r>
      <w:r>
        <w:t xml:space="preserve">A comprehensive analysis of the Marketing Manager role requirements, benchmarking against current salary data for senior marketing professionals in the Valencia metropolitan area and the broader Spain Valencia region.</w:t>
      </w:r>
    </w:p>
    <w:p>
      <w:pPr>
        <w:numPr>
          <w:ilvl w:val="0"/>
          <w:numId w:val="1001"/>
        </w:numPr>
        <w:pStyle w:val="Compact"/>
      </w:pPr>
      <w:r>
        <w:rPr>
          <w:bCs/>
          <w:b/>
        </w:rPr>
        <w:t xml:space="preserve">Job Advertisement &amp; Sourcing:</w:t>
      </w:r>
      <w:r>
        <w:t xml:space="preserve"> </w:t>
      </w:r>
      <w:r>
        <w:t xml:space="preserve">Drafting and publishing of the Marketing Manager vacancy across at least five professional platforms (LinkedIn, InfoJobs, Indeed España, CompuTrabajo, and sector-specific marketing networks). Targeted headhunting of passive candidates with 8+ years of B2B/B2C marketing experience.</w:t>
      </w:r>
    </w:p>
    <w:p>
      <w:pPr>
        <w:numPr>
          <w:ilvl w:val="0"/>
          <w:numId w:val="1001"/>
        </w:numPr>
        <w:pStyle w:val="Compact"/>
      </w:pPr>
      <w:r>
        <w:rPr>
          <w:bCs/>
          <w:b/>
        </w:rPr>
        <w:t xml:space="preserve">Screening &amp; Assessment:</w:t>
      </w:r>
      <w:r>
        <w:t xml:space="preserve"> </w:t>
      </w:r>
      <w:r>
        <w:t xml:space="preserve">Initial CV screening, telephone interviews, psychometric testing (leadership, strategic thinking, digital marketing competency), and reference checks for a minimum of 15 qualified Marketing Manager candidates.</w:t>
      </w:r>
    </w:p>
    <w:p>
      <w:pPr>
        <w:numPr>
          <w:ilvl w:val="0"/>
          <w:numId w:val="1001"/>
        </w:numPr>
        <w:pStyle w:val="Compact"/>
      </w:pPr>
      <w:r>
        <w:rPr>
          <w:bCs/>
          <w:b/>
        </w:rPr>
        <w:t xml:space="preserve">Shortlisting &amp; Final Interviews:</w:t>
      </w:r>
      <w:r>
        <w:t xml:space="preserve"> </w:t>
      </w:r>
      <w:r>
        <w:t xml:space="preserve">Presentation of a curated shortlist of 3–5 final Marketing Manager candidates, including detailed candidate profiles, salary expectations, and availability timelines. Coordination of in-person interviews at the client's office in Spain Valencia.</w:t>
      </w:r>
    </w:p>
    <w:p>
      <w:pPr>
        <w:numPr>
          <w:ilvl w:val="0"/>
          <w:numId w:val="1001"/>
        </w:numPr>
        <w:pStyle w:val="Compact"/>
      </w:pPr>
      <w:r>
        <w:rPr>
          <w:bCs/>
          <w:b/>
        </w:rPr>
        <w:t xml:space="preserve">Negotiation &amp; Offer Management:</w:t>
      </w:r>
      <w:r>
        <w:t xml:space="preserve"> </w:t>
      </w:r>
      <w:r>
        <w:t xml:space="preserve">Facilitation of salary and benefits negotiation between the client and the selected Marketing Manager, ensuring compliance with Spanish labour law (Estatuto de los Trabajadores) and the applicable collective agreement for the commercial sector in Valencia.</w:t>
      </w:r>
    </w:p>
    <w:p>
      <w:pPr>
        <w:numPr>
          <w:ilvl w:val="0"/>
          <w:numId w:val="1001"/>
        </w:numPr>
        <w:pStyle w:val="Compact"/>
      </w:pPr>
      <w:r>
        <w:rPr>
          <w:bCs/>
          <w:b/>
        </w:rPr>
        <w:t xml:space="preserve">Onboarding Support:</w:t>
      </w:r>
      <w:r>
        <w:t xml:space="preserve"> </w:t>
      </w:r>
      <w:r>
        <w:t xml:space="preserve">30-day post-placement follow-up to ensure the Marketing Manager's successful integration into the team and alignment with the strategic objectives of the organisation in Spain Valencia.</w:t>
      </w:r>
    </w:p>
    <w:bookmarkEnd w:id="22"/>
    <w:bookmarkStart w:id="23" w:name="detailed-cost-breakdown"/>
    <w:p>
      <w:pPr>
        <w:pStyle w:val="Heading2"/>
      </w:pPr>
      <w:r>
        <w:t xml:space="preserve">3. Detailed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Component</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Amount (EUR)</w:t>
            </w:r>
          </w:p>
        </w:tc>
      </w:tr>
      <w:tr>
        <w:tc>
          <w:tcPr/>
          <w:p>
            <w:pPr>
              <w:pStyle w:val="Compact"/>
              <w:jc w:val="left"/>
            </w:pPr>
            <w:r>
              <w:t xml:space="preserve">Role Profiling &amp; Market Research</w:t>
            </w:r>
          </w:p>
        </w:tc>
        <w:tc>
          <w:tcPr/>
          <w:p>
            <w:pPr>
              <w:pStyle w:val="Compact"/>
              <w:jc w:val="left"/>
            </w:pPr>
            <w:r>
              <w:t xml:space="preserve">Salary benchmarking for Marketing Manager in Spain Valencia; competency framework development</w:t>
            </w:r>
          </w:p>
        </w:tc>
        <w:tc>
          <w:tcPr/>
          <w:p>
            <w:pPr>
              <w:pStyle w:val="Compact"/>
              <w:jc w:val="left"/>
            </w:pPr>
            <w:r>
              <w:t xml:space="preserve">Week 1</w:t>
            </w:r>
          </w:p>
        </w:tc>
        <w:tc>
          <w:tcPr/>
          <w:p>
            <w:pPr>
              <w:pStyle w:val="Compact"/>
              <w:jc w:val="left"/>
            </w:pPr>
            <w:r>
              <w:t xml:space="preserve">1,200.00</w:t>
            </w:r>
          </w:p>
        </w:tc>
      </w:tr>
      <w:tr>
        <w:tc>
          <w:tcPr/>
          <w:p>
            <w:pPr>
              <w:pStyle w:val="Compact"/>
              <w:jc w:val="left"/>
            </w:pPr>
            <w:r>
              <w:t xml:space="preserve">Advertising &amp; Candidate Sourcing</w:t>
            </w:r>
          </w:p>
        </w:tc>
        <w:tc>
          <w:tcPr/>
          <w:p>
            <w:pPr>
              <w:pStyle w:val="Compact"/>
              <w:jc w:val="left"/>
            </w:pPr>
            <w:r>
              <w:t xml:space="preserve">Multi-platform job posting; active headhunting of Marketing Manager profiles</w:t>
            </w:r>
          </w:p>
        </w:tc>
        <w:tc>
          <w:tcPr/>
          <w:p>
            <w:pPr>
              <w:pStyle w:val="Compact"/>
              <w:jc w:val="left"/>
            </w:pPr>
            <w:r>
              <w:t xml:space="preserve">Weeks 1–3</w:t>
            </w:r>
          </w:p>
        </w:tc>
        <w:tc>
          <w:tcPr/>
          <w:p>
            <w:pPr>
              <w:pStyle w:val="Compact"/>
              <w:jc w:val="left"/>
            </w:pPr>
            <w:r>
              <w:t xml:space="preserve">2,800.00</w:t>
            </w:r>
          </w:p>
        </w:tc>
      </w:tr>
      <w:tr>
        <w:tc>
          <w:tcPr/>
          <w:p>
            <w:pPr>
              <w:pStyle w:val="Compact"/>
              <w:jc w:val="left"/>
            </w:pPr>
            <w:r>
              <w:t xml:space="preserve">Screening, Testing &amp; Interviews</w:t>
            </w:r>
          </w:p>
        </w:tc>
        <w:tc>
          <w:tcPr/>
          <w:p>
            <w:pPr>
              <w:pStyle w:val="Compact"/>
              <w:jc w:val="left"/>
            </w:pPr>
            <w:r>
              <w:t xml:space="preserve">Assessment of 15+ Marketing Manager candidates; psychometric and technical evaluations</w:t>
            </w:r>
          </w:p>
        </w:tc>
        <w:tc>
          <w:tcPr/>
          <w:p>
            <w:pPr>
              <w:pStyle w:val="Compact"/>
              <w:jc w:val="left"/>
            </w:pPr>
            <w:r>
              <w:t xml:space="preserve">Weeks 3–5</w:t>
            </w:r>
          </w:p>
        </w:tc>
        <w:tc>
          <w:tcPr/>
          <w:p>
            <w:pPr>
              <w:pStyle w:val="Compact"/>
              <w:jc w:val="left"/>
            </w:pPr>
            <w:r>
              <w:t xml:space="preserve">3,500.00</w:t>
            </w:r>
          </w:p>
        </w:tc>
      </w:tr>
      <w:tr>
        <w:tc>
          <w:tcPr/>
          <w:p>
            <w:pPr>
              <w:pStyle w:val="Compact"/>
              <w:jc w:val="left"/>
            </w:pPr>
            <w:r>
              <w:t xml:space="preserve">Shortlist Presentation &amp; Final Interview Coordination</w:t>
            </w:r>
          </w:p>
        </w:tc>
        <w:tc>
          <w:tcPr/>
          <w:p>
            <w:pPr>
              <w:pStyle w:val="Compact"/>
              <w:jc w:val="left"/>
            </w:pPr>
            <w:r>
              <w:t xml:space="preserve">Delivery of 3–5 final Marketing Manager candidates; scheduling and logistics in Spain Valencia</w:t>
            </w:r>
          </w:p>
        </w:tc>
        <w:tc>
          <w:tcPr/>
          <w:p>
            <w:pPr>
              <w:pStyle w:val="Compact"/>
              <w:jc w:val="left"/>
            </w:pPr>
            <w:r>
              <w:t xml:space="preserve">Week 6</w:t>
            </w:r>
          </w:p>
        </w:tc>
        <w:tc>
          <w:tcPr/>
          <w:p>
            <w:pPr>
              <w:pStyle w:val="Compact"/>
              <w:jc w:val="left"/>
            </w:pPr>
            <w:r>
              <w:t xml:space="preserve">1,500.00</w:t>
            </w:r>
          </w:p>
        </w:tc>
      </w:tr>
      <w:tr>
        <w:tc>
          <w:tcPr/>
          <w:p>
            <w:pPr>
              <w:pStyle w:val="Compact"/>
              <w:jc w:val="left"/>
            </w:pPr>
            <w:r>
              <w:t xml:space="preserve">Negotiation &amp; Contract Facilitation</w:t>
            </w:r>
          </w:p>
        </w:tc>
        <w:tc>
          <w:tcPr/>
          <w:p>
            <w:pPr>
              <w:pStyle w:val="Compact"/>
              <w:jc w:val="left"/>
            </w:pPr>
            <w:r>
              <w:t xml:space="preserve">Salary negotiation; employment contract review under Spanish labour regulations</w:t>
            </w:r>
          </w:p>
        </w:tc>
        <w:tc>
          <w:tcPr/>
          <w:p>
            <w:pPr>
              <w:pStyle w:val="Compact"/>
              <w:jc w:val="left"/>
            </w:pPr>
            <w:r>
              <w:t xml:space="preserve">Week 7</w:t>
            </w:r>
          </w:p>
        </w:tc>
        <w:tc>
          <w:tcPr/>
          <w:p>
            <w:pPr>
              <w:pStyle w:val="Compact"/>
              <w:jc w:val="left"/>
            </w:pPr>
            <w:r>
              <w:t xml:space="preserve">1,000.00</w:t>
            </w:r>
          </w:p>
        </w:tc>
      </w:tr>
      <w:tr>
        <w:tc>
          <w:tcPr/>
          <w:p>
            <w:pPr>
              <w:pStyle w:val="Compact"/>
              <w:jc w:val="left"/>
            </w:pPr>
            <w:r>
              <w:t xml:space="preserve">Post-Placement Support (30 days)</w:t>
            </w:r>
          </w:p>
        </w:tc>
        <w:tc>
          <w:tcPr/>
          <w:p>
            <w:pPr>
              <w:pStyle w:val="Compact"/>
              <w:jc w:val="left"/>
            </w:pPr>
            <w:r>
              <w:t xml:space="preserve">Follow-up calls with Marketing Manager and hiring manager; integration check</w:t>
            </w:r>
          </w:p>
        </w:tc>
        <w:tc>
          <w:tcPr/>
          <w:p>
            <w:pPr>
              <w:pStyle w:val="Compact"/>
              <w:jc w:val="left"/>
            </w:pPr>
            <w:r>
              <w:t xml:space="preserve">Weeks 8–11</w:t>
            </w:r>
          </w:p>
        </w:tc>
        <w:tc>
          <w:tcPr/>
          <w:p>
            <w:pPr>
              <w:pStyle w:val="Compact"/>
              <w:jc w:val="left"/>
            </w:pPr>
            <w:r>
              <w:t xml:space="preserve">800.00</w:t>
            </w:r>
          </w:p>
        </w:tc>
      </w:tr>
      <w:tr>
        <w:tc>
          <w:tcPr>
            <w:gridSpan w:val="3"/>
          </w:tcPr>
          <w:p>
            <w:pPr>
              <w:pStyle w:val="Compact"/>
              <w:jc w:val="left"/>
            </w:pPr>
            <w:r>
              <w:rPr>
                <w:bCs/>
                <w:b/>
              </w:rPr>
              <w:t xml:space="preserve">Subtotal (Excluding IVA)</w:t>
            </w:r>
          </w:p>
        </w:tc>
        <w:tc>
          <w:tcPr/>
          <w:p>
            <w:pPr>
              <w:pStyle w:val="Compact"/>
              <w:jc w:val="left"/>
            </w:pPr>
            <w:r>
              <w:rPr>
                <w:bCs/>
                <w:b/>
              </w:rPr>
              <w:t xml:space="preserve">10,800.00</w:t>
            </w:r>
          </w:p>
        </w:tc>
      </w:tr>
      <w:tr>
        <w:tc>
          <w:tcPr>
            <w:gridSpan w:val="3"/>
          </w:tcPr>
          <w:p>
            <w:pPr>
              <w:pStyle w:val="Compact"/>
              <w:jc w:val="left"/>
            </w:pPr>
            <w:r>
              <w:rPr>
                <w:bCs/>
                <w:b/>
              </w:rPr>
              <w:t xml:space="preserve">IVA (21%)</w:t>
            </w:r>
          </w:p>
        </w:tc>
        <w:tc>
          <w:tcPr/>
          <w:p>
            <w:pPr>
              <w:pStyle w:val="Compact"/>
              <w:jc w:val="left"/>
            </w:pPr>
            <w:r>
              <w:rPr>
                <w:bCs/>
                <w:b/>
              </w:rPr>
              <w:t xml:space="preserve">2,268.00</w:t>
            </w:r>
          </w:p>
        </w:tc>
      </w:tr>
      <w:tr>
        <w:tc>
          <w:tcPr>
            <w:gridSpan w:val="3"/>
          </w:tcPr>
          <w:p>
            <w:pPr>
              <w:pStyle w:val="Compact"/>
              <w:jc w:val="left"/>
            </w:pPr>
            <w:r>
              <w:rPr>
                <w:bCs/>
                <w:b/>
              </w:rPr>
              <w:t xml:space="preserve">TOTAL AMOUNT DUE</w:t>
            </w:r>
          </w:p>
        </w:tc>
        <w:tc>
          <w:tcPr/>
          <w:p>
            <w:pPr>
              <w:pStyle w:val="Compact"/>
              <w:jc w:val="left"/>
            </w:pPr>
            <w:r>
              <w:rPr>
                <w:bCs/>
                <w:b/>
              </w:rPr>
              <w:t xml:space="preserve">13,068.00</w:t>
            </w:r>
          </w:p>
        </w:tc>
      </w:tr>
    </w:tbl>
    <w:bookmarkEnd w:id="23"/>
    <w:bookmarkStart w:id="24" w:name="payment-schedule"/>
    <w:p>
      <w:pPr>
        <w:pStyle w:val="Heading2"/>
      </w:pPr>
      <w:r>
        <w:t xml:space="preserve">4. Payment Schedule</w:t>
      </w:r>
    </w:p>
    <w:p>
      <w:pPr>
        <w:pStyle w:val="FirstParagraph"/>
      </w:pPr>
      <w:r>
        <w:t xml:space="preserve">This Quotation Estimate stipulates the following payment milestones, all payable by bank transfer to the account details provided on the final invoice:</w:t>
      </w:r>
    </w:p>
    <w:p>
      <w:pPr>
        <w:numPr>
          <w:ilvl w:val="0"/>
          <w:numId w:val="1002"/>
        </w:numPr>
        <w:pStyle w:val="Compact"/>
      </w:pPr>
      <w:r>
        <w:rPr>
          <w:bCs/>
          <w:b/>
        </w:rPr>
        <w:t xml:space="preserve">30% (€3,920.40 incl. IVA):</w:t>
      </w:r>
      <w:r>
        <w:t xml:space="preserve"> </w:t>
      </w:r>
      <w:r>
        <w:t xml:space="preserve">Due upon signed acceptance of this Quotation Estimate and commencement of the Marketing Manager search.</w:t>
      </w:r>
    </w:p>
    <w:p>
      <w:pPr>
        <w:numPr>
          <w:ilvl w:val="0"/>
          <w:numId w:val="1002"/>
        </w:numPr>
        <w:pStyle w:val="Compact"/>
      </w:pPr>
      <w:r>
        <w:rPr>
          <w:bCs/>
          <w:b/>
        </w:rPr>
        <w:t xml:space="preserve">40% (€5,227.20 incl. IVA):</w:t>
      </w:r>
      <w:r>
        <w:t xml:space="preserve"> </w:t>
      </w:r>
      <w:r>
        <w:t xml:space="preserve">Due upon delivery of the final shortlist of Marketing Manager candidates to the client in Spain Valencia.</w:t>
      </w:r>
    </w:p>
    <w:p>
      <w:pPr>
        <w:numPr>
          <w:ilvl w:val="0"/>
          <w:numId w:val="1002"/>
        </w:numPr>
        <w:pStyle w:val="Compact"/>
      </w:pPr>
      <w:r>
        <w:rPr>
          <w:bCs/>
          <w:b/>
        </w:rPr>
        <w:t xml:space="preserve">30% (€3,920.40 incl. IVA):</w:t>
      </w:r>
      <w:r>
        <w:t xml:space="preserve"> </w:t>
      </w:r>
      <w:r>
        <w:t xml:space="preserve">Due upon the Marketing Manager's first day of employment and successful onboarding confirmation.</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30 calendar days from the date of issue. Beyond this period, pricing may be subject to revision based on market conditions in Spain Valencia.</w:t>
      </w:r>
    </w:p>
    <w:p>
      <w:pPr>
        <w:numPr>
          <w:ilvl w:val="0"/>
          <w:numId w:val="1003"/>
        </w:numPr>
        <w:pStyle w:val="Compact"/>
      </w:pPr>
      <w:r>
        <w:t xml:space="preserve">The estimated timeline for completing the Marketing Manager placement is 8–11 weeks from the date of engagement, subject to candidate availability and client feedback cycles.</w:t>
      </w:r>
    </w:p>
    <w:p>
      <w:pPr>
        <w:numPr>
          <w:ilvl w:val="0"/>
          <w:numId w:val="1003"/>
        </w:numPr>
        <w:pStyle w:val="Compact"/>
      </w:pPr>
      <w:r>
        <w:t xml:space="preserve">Our guarantee period is 90 days. Should the appointed Marketing Manager resign or be terminated for cause within this period, we will conduct a replacement search at no additional cost, as outlined in this Quotation Estimate.</w:t>
      </w:r>
    </w:p>
    <w:p>
      <w:pPr>
        <w:numPr>
          <w:ilvl w:val="0"/>
          <w:numId w:val="1003"/>
        </w:numPr>
        <w:pStyle w:val="Compact"/>
      </w:pPr>
      <w:r>
        <w:t xml:space="preserve">All candidate data will be processed in strict compliance with the Spanish Organic Law 3/2018 (LOPDGDD) and the EU General Data Protection Regulation (GDPR).</w:t>
      </w:r>
    </w:p>
    <w:p>
      <w:pPr>
        <w:numPr>
          <w:ilvl w:val="0"/>
          <w:numId w:val="1003"/>
        </w:numPr>
        <w:pStyle w:val="Compact"/>
      </w:pPr>
      <w:r>
        <w:t xml:space="preserve">This Quotation Estimate does not constitute a binding employment contract. The final employment terms for the Marketing Manager will be governed by a separate contract between the client and the candidate, in accordance with Spanish labour legislation.</w:t>
      </w:r>
    </w:p>
    <w:p>
      <w:pPr>
        <w:numPr>
          <w:ilvl w:val="0"/>
          <w:numId w:val="1003"/>
        </w:numPr>
        <w:pStyle w:val="Compact"/>
      </w:pPr>
      <w:r>
        <w:t xml:space="preserve">Any changes to the scope of work (e.g., expanding the search to additional senior marketing roles beyond the single Marketing Manager position) will require a revised Quotation Estimate and written client approval.</w:t>
      </w:r>
    </w:p>
    <w:p>
      <w:pPr>
        <w:numPr>
          <w:ilvl w:val="0"/>
          <w:numId w:val="1003"/>
        </w:numPr>
        <w:pStyle w:val="Compact"/>
      </w:pPr>
      <w:r>
        <w:t xml:space="preserve">Governing law for this Quotation Estimate is the law of Spain. Any disputes shall be resolved by the competent courts of Valencia, Spain.</w:t>
      </w:r>
    </w:p>
    <w:bookmarkEnd w:id="25"/>
    <w:bookmarkStart w:id="26" w:name="acceptance"/>
    <w:p>
      <w:pPr>
        <w:pStyle w:val="Heading2"/>
      </w:pPr>
      <w:r>
        <w:t xml:space="preserve">6. Acceptance</w:t>
      </w:r>
    </w:p>
    <w:p>
      <w:pPr>
        <w:pStyle w:val="FirstParagraph"/>
      </w:pPr>
      <w:r>
        <w:t xml:space="preserve">By signing below, the client acknowledges and accepts all terms, conditions, and pricing outlined in this Quotation Estimate for the recruitment of a Marketing Manager in Spain Valencia.</w:t>
      </w:r>
    </w:p>
    <w:p>
      <w:pPr>
        <w:pStyle w:val="BodyText"/>
      </w:pPr>
      <w:r>
        <w:rPr>
          <w:bCs/>
          <w:b/>
        </w:rPr>
        <w:t xml:space="preserve">For: Valencia Tech Solutions S.L.</w:t>
      </w:r>
    </w:p>
    <w:p>
      <w:pPr>
        <w:pStyle w:val="BodyText"/>
      </w:pPr>
      <w:r>
        <w:t xml:space="preserve">Name: ___________________________</w:t>
      </w:r>
    </w:p>
    <w:p>
      <w:pPr>
        <w:pStyle w:val="BodyText"/>
      </w:pPr>
      <w:r>
        <w:t xml:space="preserve">Title: ____________________________</w:t>
      </w:r>
    </w:p>
    <w:p>
      <w:pPr>
        <w:pStyle w:val="BodyText"/>
      </w:pPr>
      <w:r>
        <w:t xml:space="preserve">Signature: ________________________</w:t>
      </w:r>
    </w:p>
    <w:p>
      <w:pPr>
        <w:pStyle w:val="BodyText"/>
      </w:pPr>
      <w:r>
        <w:t xml:space="preserve">Date: ____________________________</w:t>
      </w:r>
    </w:p>
    <w:p>
      <w:pPr>
        <w:pStyle w:val="BodyText"/>
      </w:pPr>
      <w:r>
        <w:rPr>
          <w:bCs/>
          <w:b/>
        </w:rPr>
        <w:t xml:space="preserve">For: Executive Recruitment Valencia</w:t>
      </w:r>
    </w:p>
    <w:p>
      <w:pPr>
        <w:pStyle w:val="BodyText"/>
      </w:pPr>
      <w:r>
        <w:t xml:space="preserve">Name: Lucía Navarro</w:t>
      </w:r>
    </w:p>
    <w:p>
      <w:pPr>
        <w:pStyle w:val="BodyText"/>
      </w:pPr>
      <w:r>
        <w:t xml:space="preserve">Title: Senior Executive Recruiter</w:t>
      </w:r>
    </w:p>
    <w:p>
      <w:pPr>
        <w:pStyle w:val="BodyText"/>
      </w:pPr>
      <w:r>
        <w:t xml:space="preserve">Signature: ________________________</w:t>
      </w:r>
    </w:p>
    <w:p>
      <w:pPr>
        <w:pStyle w:val="BodyText"/>
      </w:pPr>
      <w:r>
        <w:t xml:space="preserve">Date: ____________________________</w:t>
      </w:r>
    </w:p>
    <w:p>
      <w:pPr>
        <w:pStyle w:val="BodyText"/>
      </w:pPr>
      <w:r>
        <w:t xml:space="preserve">Quotation Estimate QE-2025-VAL-0047 | Marketing Manager Placement | Spain Valencia | Page 1 of 1</w:t>
      </w:r>
    </w:p>
    <w:p>
      <w:pPr>
        <w:pStyle w:val="BodyText"/>
      </w:pPr>
      <w:r>
        <w:t xml:space="preserve">This document is confidential and intended solely for the named recipient. © 2025 Executive Recruitment Valencia.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Marketing Manager - Spain Valencia</dc:title>
  <dc:creator/>
  <dc:language>en</dc:language>
  <cp:keywords/>
  <dcterms:created xsi:type="dcterms:W3CDTF">2026-10-10T07:21:09Z</dcterms:created>
  <dcterms:modified xsi:type="dcterms:W3CDTF">2026-10-10T07:21:09Z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