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Turkey</w:t>
      </w:r>
      <w:r>
        <w:t xml:space="preserve"> </w:t>
      </w:r>
      <w:r>
        <w:t xml:space="preserve">Ankara</w:t>
      </w:r>
    </w:p>
    <w:bookmarkStart w:id="20" w:name="strategic-talent-solutions-ltd."/>
    <w:p>
      <w:pPr>
        <w:pStyle w:val="Heading1"/>
      </w:pPr>
      <w:r>
        <w:t xml:space="preserve">Strategic Talent Solutions Ltd.</w:t>
      </w:r>
    </w:p>
    <w:p>
      <w:pPr>
        <w:pStyle w:val="FirstParagraph"/>
      </w:pPr>
      <w:r>
        <w:t xml:space="preserve">Corporate Executive Recruitment &amp; Advisory Services</w:t>
      </w:r>
    </w:p>
    <w:p>
      <w:pPr>
        <w:pStyle w:val="BodyText"/>
      </w:pPr>
      <w:r>
        <w:t xml:space="preserve">12/4 Kızılay Avenue, Çankaya, 06420 Ankara, Turkey</w:t>
      </w:r>
    </w:p>
    <w:p>
      <w:pPr>
        <w:pStyle w:val="BodyText"/>
      </w:pPr>
      <w:r>
        <w:t xml:space="preserve">Tel: +90 312 445 6789 | Email: quotations@strategictalent.com.tr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QTE-ANK-2025-0472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p>
    <w:p>
      <w:pPr>
        <w:pStyle w:val="BodyText"/>
      </w:pPr>
      <w:r>
        <w:rPr>
          <w:bCs/>
          <w:b/>
        </w:rPr>
        <w:t xml:space="preserve">Location:</w:t>
      </w:r>
      <w:r>
        <w:t xml:space="preserve"> </w:t>
      </w:r>
      <w:r>
        <w:t xml:space="preserve">Turkey Ankara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District], Ankara, Turkey</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[contact@client.com]</w:t>
      </w:r>
    </w:p>
    <w:p>
      <w:pPr>
        <w:pStyle w:val="BodyText"/>
      </w:pPr>
      <w:r>
        <w:rPr>
          <w:bCs/>
          <w:b/>
        </w:rPr>
        <w:t xml:space="preserve">Tax ID (VKN):</w:t>
      </w:r>
      <w:r>
        <w:t xml:space="preserve"> </w:t>
      </w:r>
      <w:r>
        <w:t xml:space="preserve">[XXXXXXXXX]</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Strategic Talent Solutions Ltd. to provide a comprehensive cost breakdown for the recruitment, onboarding, and first-year engagement of a senior</w:t>
      </w:r>
      <w:r>
        <w:t xml:space="preserve"> </w:t>
      </w:r>
      <w:r>
        <w:t xml:space="preserve">Marketing Manager</w:t>
      </w:r>
      <w:r>
        <w:t xml:space="preserve"> </w:t>
      </w:r>
      <w:r>
        <w:t xml:space="preserve">to be based and operational in</w:t>
      </w:r>
      <w:r>
        <w:t xml:space="preserve"> </w:t>
      </w:r>
      <w:r>
        <w:t xml:space="preserve">Turkey Ankara</w:t>
      </w:r>
      <w:r>
        <w:t xml:space="preserve">. The scope of this engagement encompasses the full lifecycle of sourcing, vetting, negotiating, and placing a qualified Marketing Manager who will lead the client's marketing operations within the Ankara metropolitan area and its surrounding regions. All figures presented in this Quotation Estimate are calculated in Turkish Lira (TRY) and reflect current market conditions as of the date of issue.</w:t>
      </w:r>
    </w:p>
    <w:p>
      <w:pPr>
        <w:pStyle w:val="BodyText"/>
      </w:pPr>
      <w:r>
        <w:t xml:space="preserve">2. Detailed Service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Cost (TRY)</w:t>
            </w:r>
          </w:p>
        </w:tc>
      </w:tr>
      <w:tr>
        <w:tc>
          <w:tcPr/>
          <w:p>
            <w:pPr>
              <w:pStyle w:val="Compact"/>
              <w:jc w:val="left"/>
            </w:pPr>
            <w:r>
              <w:t xml:space="preserve">2.1</w:t>
            </w:r>
          </w:p>
        </w:tc>
        <w:tc>
          <w:tcPr/>
          <w:p>
            <w:pPr>
              <w:pStyle w:val="Compact"/>
              <w:jc w:val="left"/>
            </w:pPr>
            <w:r>
              <w:t xml:space="preserve">Market research and role profiling for the Marketing Manager position in Turkey Ankara, including salary benchmarking against local and multinational competitors in the Çankaya and Kızılay business districts.</w:t>
            </w:r>
          </w:p>
        </w:tc>
        <w:tc>
          <w:tcPr/>
          <w:p>
            <w:pPr>
              <w:pStyle w:val="Compact"/>
              <w:jc w:val="left"/>
            </w:pPr>
            <w:r>
              <w:t xml:space="preserve">2 weeks</w:t>
            </w:r>
          </w:p>
        </w:tc>
        <w:tc>
          <w:tcPr/>
          <w:p>
            <w:pPr>
              <w:pStyle w:val="Compact"/>
              <w:jc w:val="left"/>
            </w:pPr>
            <w:r>
              <w:t xml:space="preserve">45,000</w:t>
            </w:r>
          </w:p>
        </w:tc>
      </w:tr>
      <w:tr>
        <w:tc>
          <w:tcPr/>
          <w:p>
            <w:pPr>
              <w:pStyle w:val="Compact"/>
              <w:jc w:val="left"/>
            </w:pPr>
            <w:r>
              <w:t xml:space="preserve">2.2</w:t>
            </w:r>
          </w:p>
        </w:tc>
        <w:tc>
          <w:tcPr/>
          <w:p>
            <w:pPr>
              <w:pStyle w:val="Compact"/>
              <w:jc w:val="left"/>
            </w:pPr>
            <w:r>
              <w:t xml:space="preserve">Job advertisement design, multilingual publication (Turkish and English), and distribution across professional networks, industry boards, and executive search databases targeting candidates in Turkey Ankara.</w:t>
            </w:r>
          </w:p>
        </w:tc>
        <w:tc>
          <w:tcPr/>
          <w:p>
            <w:pPr>
              <w:pStyle w:val="Compact"/>
              <w:jc w:val="left"/>
            </w:pPr>
            <w:r>
              <w:t xml:space="preserve">3 weeks</w:t>
            </w:r>
          </w:p>
        </w:tc>
        <w:tc>
          <w:tcPr/>
          <w:p>
            <w:pPr>
              <w:pStyle w:val="Compact"/>
              <w:jc w:val="left"/>
            </w:pPr>
            <w:r>
              <w:t xml:space="preserve">32,000</w:t>
            </w:r>
          </w:p>
        </w:tc>
      </w:tr>
      <w:tr>
        <w:tc>
          <w:tcPr/>
          <w:p>
            <w:pPr>
              <w:pStyle w:val="Compact"/>
              <w:jc w:val="left"/>
            </w:pPr>
            <w:r>
              <w:t xml:space="preserve">2.3</w:t>
            </w:r>
          </w:p>
        </w:tc>
        <w:tc>
          <w:tcPr/>
          <w:p>
            <w:pPr>
              <w:pStyle w:val="Compact"/>
              <w:jc w:val="left"/>
            </w:pPr>
            <w:r>
              <w:t xml:space="preserve">Sourcing, screening, and shortlisting of a minimum of 15 qualified Marketing Manager candidates with proven experience in B2B/B2C marketing, digital strategy, and team leadership within the Turkish market.</w:t>
            </w:r>
          </w:p>
        </w:tc>
        <w:tc>
          <w:tcPr/>
          <w:p>
            <w:pPr>
              <w:pStyle w:val="Compact"/>
              <w:jc w:val="left"/>
            </w:pPr>
            <w:r>
              <w:t xml:space="preserve">4 weeks</w:t>
            </w:r>
          </w:p>
        </w:tc>
        <w:tc>
          <w:tcPr/>
          <w:p>
            <w:pPr>
              <w:pStyle w:val="Compact"/>
              <w:jc w:val="left"/>
            </w:pPr>
            <w:r>
              <w:t xml:space="preserve">78,000</w:t>
            </w:r>
          </w:p>
        </w:tc>
      </w:tr>
      <w:tr>
        <w:tc>
          <w:tcPr/>
          <w:p>
            <w:pPr>
              <w:pStyle w:val="Compact"/>
              <w:jc w:val="left"/>
            </w:pPr>
            <w:r>
              <w:t xml:space="preserve">2.4</w:t>
            </w:r>
          </w:p>
        </w:tc>
        <w:tc>
          <w:tcPr/>
          <w:p>
            <w:pPr>
              <w:pStyle w:val="Compact"/>
              <w:jc w:val="left"/>
            </w:pPr>
            <w:r>
              <w:t xml:space="preserve">Conducting structured interviews (first and second round), psychometric assessments, and reference verification for the top 5 shortlisted Marketing Manager candidates.</w:t>
            </w:r>
          </w:p>
        </w:tc>
        <w:tc>
          <w:tcPr/>
          <w:p>
            <w:pPr>
              <w:pStyle w:val="Compact"/>
              <w:jc w:val="left"/>
            </w:pPr>
            <w:r>
              <w:t xml:space="preserve">3 weeks</w:t>
            </w:r>
          </w:p>
        </w:tc>
        <w:tc>
          <w:tcPr/>
          <w:p>
            <w:pPr>
              <w:pStyle w:val="Compact"/>
              <w:jc w:val="left"/>
            </w:pPr>
            <w:r>
              <w:t xml:space="preserve">55,000</w:t>
            </w:r>
          </w:p>
        </w:tc>
      </w:tr>
      <w:tr>
        <w:tc>
          <w:tcPr/>
          <w:p>
            <w:pPr>
              <w:pStyle w:val="Compact"/>
              <w:jc w:val="left"/>
            </w:pPr>
            <w:r>
              <w:t xml:space="preserve">2.5</w:t>
            </w:r>
          </w:p>
        </w:tc>
        <w:tc>
          <w:tcPr/>
          <w:p>
            <w:pPr>
              <w:pStyle w:val="Compact"/>
              <w:jc w:val="left"/>
            </w:pPr>
            <w:r>
              <w:t xml:space="preserve">Salary negotiation, contract drafting compliant with Turkish labor law (4857), and facilitation of the final offer process for the selected Marketing Manager.</w:t>
            </w:r>
          </w:p>
        </w:tc>
        <w:tc>
          <w:tcPr/>
          <w:p>
            <w:pPr>
              <w:pStyle w:val="Compact"/>
              <w:jc w:val="left"/>
            </w:pPr>
            <w:r>
              <w:t xml:space="preserve">2 weeks</w:t>
            </w:r>
          </w:p>
        </w:tc>
        <w:tc>
          <w:tcPr/>
          <w:p>
            <w:pPr>
              <w:pStyle w:val="Compact"/>
              <w:jc w:val="left"/>
            </w:pPr>
            <w:r>
              <w:t xml:space="preserve">38,000</w:t>
            </w:r>
          </w:p>
        </w:tc>
      </w:tr>
      <w:tr>
        <w:tc>
          <w:tcPr/>
          <w:p>
            <w:pPr>
              <w:pStyle w:val="Compact"/>
              <w:jc w:val="left"/>
            </w:pPr>
            <w:r>
              <w:t xml:space="preserve">2.6</w:t>
            </w:r>
          </w:p>
        </w:tc>
        <w:tc>
          <w:tcPr/>
          <w:p>
            <w:pPr>
              <w:pStyle w:val="Compact"/>
              <w:jc w:val="left"/>
            </w:pPr>
            <w:r>
              <w:t xml:space="preserve">Onboarding support for the Marketing Manager in Turkey Ankara, including office setup coordination, team introduction, and a 90-day post-placement performance review.</w:t>
            </w:r>
          </w:p>
        </w:tc>
        <w:tc>
          <w:tcPr/>
          <w:p>
            <w:pPr>
              <w:pStyle w:val="Compact"/>
              <w:jc w:val="left"/>
            </w:pPr>
            <w:r>
              <w:t xml:space="preserve">3 months</w:t>
            </w:r>
          </w:p>
        </w:tc>
        <w:tc>
          <w:tcPr/>
          <w:p>
            <w:pPr>
              <w:pStyle w:val="Compact"/>
              <w:jc w:val="left"/>
            </w:pPr>
            <w:r>
              <w:t xml:space="preserve">62,000</w:t>
            </w:r>
          </w:p>
        </w:tc>
      </w:tr>
      <w:tr>
        <w:tc>
          <w:tcPr/>
          <w:p>
            <w:pPr>
              <w:pStyle w:val="Compact"/>
              <w:jc w:val="left"/>
            </w:pPr>
            <w:r>
              <w:t xml:space="preserve">2.7</w:t>
            </w:r>
          </w:p>
        </w:tc>
        <w:tc>
          <w:tcPr/>
          <w:p>
            <w:pPr>
              <w:pStyle w:val="Compact"/>
              <w:jc w:val="left"/>
            </w:pPr>
            <w:r>
              <w:t xml:space="preserve">Contingency guarantee: In the event the placed Marketing Manager departs within 6 months, a free replacement search will be conducted at no additional cost.</w:t>
            </w:r>
          </w:p>
        </w:tc>
        <w:tc>
          <w:tcPr/>
          <w:p>
            <w:pPr>
              <w:pStyle w:val="Compact"/>
              <w:jc w:val="left"/>
            </w:pPr>
            <w:r>
              <w:t xml:space="preserve">6 months</w:t>
            </w:r>
          </w:p>
        </w:tc>
        <w:tc>
          <w:tcPr/>
          <w:p>
            <w:pPr>
              <w:pStyle w:val="Compact"/>
              <w:jc w:val="left"/>
            </w:pPr>
            <w:r>
              <w:t xml:space="preserve">Included</w:t>
            </w:r>
          </w:p>
        </w:tc>
      </w:tr>
      <w:tr>
        <w:tc>
          <w:tcPr>
            <w:gridSpan w:val="3"/>
          </w:tcPr>
          <w:p>
            <w:pPr>
              <w:pStyle w:val="Compact"/>
              <w:jc w:val="left"/>
            </w:pPr>
            <w:r>
              <w:t xml:space="preserve">Total Quotation Estimate Amount (Excl. 20% VAT)</w:t>
            </w:r>
          </w:p>
        </w:tc>
        <w:tc>
          <w:tcPr/>
          <w:p>
            <w:pPr>
              <w:pStyle w:val="Compact"/>
              <w:jc w:val="left"/>
            </w:pPr>
            <w:r>
              <w:t xml:space="preserve">310,000</w:t>
            </w:r>
          </w:p>
        </w:tc>
      </w:tr>
      <w:tr>
        <w:tc>
          <w:tcPr>
            <w:gridSpan w:val="3"/>
          </w:tcPr>
          <w:p>
            <w:pPr>
              <w:pStyle w:val="Compact"/>
              <w:jc w:val="left"/>
            </w:pPr>
            <w:r>
              <w:t xml:space="preserve">VAT (20% - KDV)</w:t>
            </w:r>
          </w:p>
        </w:tc>
        <w:tc>
          <w:tcPr/>
          <w:p>
            <w:pPr>
              <w:pStyle w:val="Compact"/>
              <w:jc w:val="left"/>
            </w:pPr>
            <w:r>
              <w:t xml:space="preserve">62,000</w:t>
            </w:r>
          </w:p>
        </w:tc>
      </w:tr>
      <w:tr>
        <w:tc>
          <w:tcPr>
            <w:gridSpan w:val="3"/>
          </w:tcPr>
          <w:p>
            <w:pPr>
              <w:pStyle w:val="Compact"/>
              <w:jc w:val="left"/>
            </w:pPr>
            <w:r>
              <w:t xml:space="preserve">Grand Total (Incl. VAT)</w:t>
            </w:r>
          </w:p>
        </w:tc>
        <w:tc>
          <w:tcPr/>
          <w:p>
            <w:pPr>
              <w:pStyle w:val="Compact"/>
              <w:jc w:val="left"/>
            </w:pPr>
            <w:r>
              <w:t xml:space="preserve">372,000</w:t>
            </w:r>
          </w:p>
        </w:tc>
      </w:tr>
    </w:tbl>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(TRY)</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111,600</w:t>
            </w:r>
          </w:p>
        </w:tc>
        <w:tc>
          <w:tcPr/>
          <w:p>
            <w:pPr>
              <w:pStyle w:val="Compact"/>
              <w:jc w:val="left"/>
            </w:pPr>
            <w:r>
              <w:t xml:space="preserve">Within 5 business days</w:t>
            </w:r>
          </w:p>
        </w:tc>
      </w:tr>
      <w:tr>
        <w:tc>
          <w:tcPr/>
          <w:p>
            <w:pPr>
              <w:pStyle w:val="Compact"/>
              <w:jc w:val="left"/>
            </w:pPr>
            <w:r>
              <w:t xml:space="preserve">Upon presentation of shortlisted candidates</w:t>
            </w:r>
          </w:p>
        </w:tc>
        <w:tc>
          <w:tcPr/>
          <w:p>
            <w:pPr>
              <w:pStyle w:val="Compact"/>
              <w:jc w:val="left"/>
            </w:pPr>
            <w:r>
              <w:t xml:space="preserve">40%</w:t>
            </w:r>
          </w:p>
        </w:tc>
        <w:tc>
          <w:tcPr/>
          <w:p>
            <w:pPr>
              <w:pStyle w:val="Compact"/>
              <w:jc w:val="left"/>
            </w:pPr>
            <w:r>
              <w:t xml:space="preserve">148,800</w:t>
            </w:r>
          </w:p>
        </w:tc>
        <w:tc>
          <w:tcPr/>
          <w:p>
            <w:pPr>
              <w:pStyle w:val="Compact"/>
              <w:jc w:val="left"/>
            </w:pPr>
            <w:r>
              <w:t xml:space="preserve">Within 5 business days</w:t>
            </w:r>
          </w:p>
        </w:tc>
      </w:tr>
      <w:tr>
        <w:tc>
          <w:tcPr/>
          <w:p>
            <w:pPr>
              <w:pStyle w:val="Compact"/>
              <w:jc w:val="left"/>
            </w:pPr>
            <w:r>
              <w:t xml:space="preserve">Upon successful placement and contract signing</w:t>
            </w:r>
          </w:p>
        </w:tc>
        <w:tc>
          <w:tcPr/>
          <w:p>
            <w:pPr>
              <w:pStyle w:val="Compact"/>
              <w:jc w:val="left"/>
            </w:pPr>
            <w:r>
              <w:t xml:space="preserve">30%</w:t>
            </w:r>
          </w:p>
        </w:tc>
        <w:tc>
          <w:tcPr/>
          <w:p>
            <w:pPr>
              <w:pStyle w:val="Compact"/>
              <w:jc w:val="left"/>
            </w:pPr>
            <w:r>
              <w:t xml:space="preserve">111,600</w:t>
            </w:r>
          </w:p>
        </w:tc>
        <w:tc>
          <w:tcPr/>
          <w:p>
            <w:pPr>
              <w:pStyle w:val="Compact"/>
              <w:jc w:val="left"/>
            </w:pPr>
            <w:r>
              <w:t xml:space="preserve">Within 5 business days</w:t>
            </w:r>
          </w:p>
        </w:tc>
      </w:tr>
    </w:tbl>
    <w:p>
      <w:pPr>
        <w:pStyle w:val="BodyText"/>
      </w:pPr>
      <w:r>
        <w:t xml:space="preserve">4. Terms and Conditions</w:t>
      </w:r>
    </w:p>
    <w:p>
      <w:pPr>
        <w:numPr>
          <w:ilvl w:val="0"/>
          <w:numId w:val="1001"/>
        </w:numPr>
        <w:pStyle w:val="Compact"/>
      </w:pPr>
      <w:r>
        <w:t xml:space="preserve">This Quotation Estimate is valid for a period of 30 calendar days from the date of issue. Any request for a revised Quotation Estimate after the expiry date will be subject to re-evaluation of current market rates in Turkey Ankara.</w:t>
      </w:r>
    </w:p>
    <w:p>
      <w:pPr>
        <w:numPr>
          <w:ilvl w:val="0"/>
          <w:numId w:val="1001"/>
        </w:numPr>
        <w:pStyle w:val="Compact"/>
      </w:pPr>
      <w:r>
        <w:t xml:space="preserve">All services related to the recruitment of the Marketing Manager will be performed in strict compliance with Turkish labor legislation, data protection regulations (KVKK), and professional ethics standards.</w:t>
      </w:r>
    </w:p>
    <w:p>
      <w:pPr>
        <w:numPr>
          <w:ilvl w:val="0"/>
          <w:numId w:val="1001"/>
        </w:numPr>
        <w:pStyle w:val="Compact"/>
      </w:pPr>
      <w:r>
        <w:t xml:space="preserve">The client agrees to provide timely feedback (within 3 business days) on all candidate profiles presented to ensure the Marketing Manager search remains on schedule.</w:t>
      </w:r>
    </w:p>
    <w:p>
      <w:pPr>
        <w:numPr>
          <w:ilvl w:val="0"/>
          <w:numId w:val="1001"/>
        </w:numPr>
        <w:pStyle w:val="Compact"/>
      </w:pPr>
      <w:r>
        <w:t xml:space="preserve">Confidentiality: All information exchanged during this engagement, including candidate data and the client's internal marketing strategy, shall be treated as strictly confidential and will not be disclosed to any third party in Turkey Ankara or internationally without written consent.</w:t>
      </w:r>
    </w:p>
    <w:p>
      <w:pPr>
        <w:numPr>
          <w:ilvl w:val="0"/>
          <w:numId w:val="1001"/>
        </w:numPr>
        <w:pStyle w:val="Compact"/>
      </w:pPr>
      <w:r>
        <w:t xml:space="preserve">Any additional services beyond the scope defined in this Quotation Estimate (e.g., executive coaching for the Marketing Manager, additional market research) will be quoted separately in a supplementary document.</w:t>
      </w:r>
    </w:p>
    <w:p>
      <w:pPr>
        <w:numPr>
          <w:ilvl w:val="0"/>
          <w:numId w:val="1001"/>
        </w:numPr>
        <w:pStyle w:val="Compact"/>
      </w:pPr>
      <w:r>
        <w:t xml:space="preserve">Payment is due via bank transfer to the account specified in the commercial invoice. Late payments will incur a penalty of 1.5% per month as per Turkish commercial law.</w:t>
      </w:r>
    </w:p>
    <w:p>
      <w:pPr>
        <w:numPr>
          <w:ilvl w:val="0"/>
          <w:numId w:val="1001"/>
        </w:numPr>
        <w:pStyle w:val="Compact"/>
      </w:pPr>
      <w:r>
        <w:t xml:space="preserve">This Quotation Estimate does not constitute a binding employment contract between the client and the placed Marketing Manager. The employment relationship is governed solely by the individual labor contract executed between the parties.</w:t>
      </w:r>
    </w:p>
    <w:p>
      <w:pPr>
        <w:numPr>
          <w:ilvl w:val="0"/>
          <w:numId w:val="1001"/>
        </w:numPr>
        <w:pStyle w:val="Compact"/>
      </w:pPr>
      <w:r>
        <w:t xml:space="preserve">Disputes arising from this Quotation Estimate shall be resolved under the jurisdiction of the commercial courts in Ankara, Turkey.</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herein for the recruitment of a Marketing Manager in Turkey Ankara.</w:t>
      </w:r>
    </w:p>
    <w:p>
      <w:pPr>
        <w:pStyle w:val="BodyText"/>
      </w:pPr>
      <w:r>
        <w:rPr>
          <w:bCs/>
          <w:b/>
        </w:rPr>
        <w:t xml:space="preserve">For Strategic Talent Solutions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[Client Company Name]</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w:t>
      </w:r>
    </w:p>
    <w:p>
      <w:pPr>
        <w:pStyle w:val="BodyText"/>
      </w:pPr>
      <w:r>
        <w:t xml:space="preserve">Strategic Talent Solutions Ltd. | Kızılay Avenue 12/4, Çankaya, 06420 Ankara, Turkey</w:t>
      </w:r>
    </w:p>
    <w:p>
      <w:pPr>
        <w:pStyle w:val="BodyText"/>
      </w:pPr>
      <w:r>
        <w:t xml:space="preserve">Tax Office: Çankaya VD | Tax No: 1234567890 | MERSIS: 1230012345678901</w:t>
      </w:r>
    </w:p>
    <w:p>
      <w:pPr>
        <w:pStyle w:val="BodyText"/>
      </w:pPr>
      <w:r>
        <w:t xml:space="preserve">This Quotation Estimate was prepared exclusively for the named client and is non-transferable.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Turkey Ankara</dc:title>
  <dc:creator/>
  <dc:language>en</dc:language>
  <cp:keywords/>
  <dcterms:created xsi:type="dcterms:W3CDTF">2026-10-10T06:41:22Z</dcterms:created>
  <dcterms:modified xsi:type="dcterms:W3CDTF">2026-10-10T06:41:22Z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