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quotation-estimate"/>
    <w:p>
      <w:pPr>
        <w:pStyle w:val="Heading1"/>
      </w:pPr>
      <w:r>
        <w:t xml:space="preserve">QUOTATION ESTIMATE</w:t>
      </w:r>
    </w:p>
    <w:p>
      <w:pPr>
        <w:pStyle w:val="FirstParagraph"/>
      </w:pPr>
      <w:r>
        <w:t xml:space="preserve">Professional Mason &amp; Masonry Services</w:t>
      </w:r>
    </w:p>
    <w:p>
      <w:pPr>
        <w:pStyle w:val="BodyText"/>
      </w:pPr>
      <w:r>
        <w:t xml:space="preserve">Serving Singapore Singapore with Excellence Since 2005</w:t>
      </w:r>
    </w:p>
    <w:bookmarkEnd w:id="20"/>
    <w:p>
      <w:pPr>
        <w:pStyle w:val="BodyText"/>
      </w:pPr>
      <w:r>
        <w:rPr>
          <w:bCs/>
          <w:b/>
        </w:rPr>
        <w:t xml:space="preserve">Quotation Estimate No.:</w:t>
      </w:r>
      <w:r>
        <w:t xml:space="preserve"> </w:t>
      </w:r>
      <w:r>
        <w:t xml:space="preserve">QE-SG-2025-0487</w:t>
      </w:r>
      <w:r>
        <w:br/>
      </w:r>
      <w:r>
        <w:rPr>
          <w:bCs/>
          <w:b/>
        </w:rPr>
        <w:t xml:space="preserve">Date Issued:</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Prepared By:</w:t>
      </w:r>
      <w:r>
        <w:t xml:space="preserve"> </w:t>
      </w:r>
      <w:r>
        <w:t xml:space="preserve">Master Mason Pte. Ltd.</w:t>
      </w:r>
      <w:r>
        <w:br/>
      </w:r>
      <w:r>
        <w:rPr>
          <w:bCs/>
          <w:b/>
        </w:rPr>
        <w:t xml:space="preserve">Address:</w:t>
      </w:r>
      <w:r>
        <w:t xml:space="preserve"> </w:t>
      </w:r>
      <w:r>
        <w:t xml:space="preserve">128 Henderson Road, Singapore Singapore 159560</w:t>
      </w:r>
      <w:r>
        <w:br/>
      </w:r>
      <w:r>
        <w:rPr>
          <w:bCs/>
          <w:b/>
        </w:rPr>
        <w:t xml:space="preserve">Contact:</w:t>
      </w:r>
      <w:r>
        <w:t xml:space="preserve"> </w:t>
      </w:r>
      <w:r>
        <w:t xml:space="preserve">+65 6842 7733 | mason@mastermason.sg</w:t>
      </w:r>
    </w:p>
    <w:p>
      <w:pPr>
        <w:pStyle w:val="BodyText"/>
      </w:pPr>
      <w:r>
        <w:t xml:space="preserve">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Mr. Tan Wei Ming</w:t>
            </w:r>
          </w:p>
        </w:tc>
        <w:tc>
          <w:tcPr/>
          <w:p>
            <w:pPr>
              <w:pStyle w:val="Compact"/>
              <w:jc w:val="left"/>
            </w:pPr>
            <w:r>
              <w:rPr>
                <w:bCs/>
                <w:b/>
              </w:rPr>
              <w:t xml:space="preserve">Project Location:</w:t>
            </w:r>
            <w:r>
              <w:t xml:space="preserve"> </w:t>
            </w:r>
            <w:r>
              <w:t xml:space="preserve">45 Bukit Timah Avenue, Singapore Singapore 269734</w:t>
            </w:r>
          </w:p>
        </w:tc>
      </w:tr>
      <w:tr>
        <w:tc>
          <w:tcPr/>
          <w:p>
            <w:pPr>
              <w:pStyle w:val="Compact"/>
              <w:jc w:val="left"/>
            </w:pPr>
            <w:r>
              <w:rPr>
                <w:bCs/>
                <w:b/>
              </w:rPr>
              <w:t xml:space="preserve">Contact Number:</w:t>
            </w:r>
            <w:r>
              <w:t xml:space="preserve"> </w:t>
            </w:r>
            <w:r>
              <w:t xml:space="preserve">+65 9123 4567</w:t>
            </w:r>
          </w:p>
        </w:tc>
        <w:tc>
          <w:tcPr/>
          <w:p>
            <w:pPr>
              <w:pStyle w:val="Compact"/>
              <w:jc w:val="left"/>
            </w:pPr>
            <w:r>
              <w:rPr>
                <w:bCs/>
                <w:b/>
              </w:rPr>
              <w:t xml:space="preserve">Email:</w:t>
            </w:r>
            <w:r>
              <w:t xml:space="preserve"> </w:t>
            </w:r>
            <w:r>
              <w:t xml:space="preserve">tan.wei.ming@email.com</w:t>
            </w:r>
          </w:p>
        </w:tc>
      </w:tr>
      <w:tr>
        <w:tc>
          <w:tcPr/>
          <w:p>
            <w:pPr>
              <w:pStyle w:val="Compact"/>
              <w:jc w:val="left"/>
            </w:pPr>
            <w:r>
              <w:rPr>
                <w:bCs/>
                <w:b/>
              </w:rPr>
              <w:t xml:space="preserve">Project Type:</w:t>
            </w:r>
            <w:r>
              <w:t xml:space="preserve"> </w:t>
            </w:r>
            <w:r>
              <w:t xml:space="preserve">Residential Masonry Renovation</w:t>
            </w:r>
          </w:p>
        </w:tc>
        <w:tc>
          <w:tcPr/>
          <w:p>
            <w:pPr>
              <w:pStyle w:val="Compact"/>
              <w:jc w:val="left"/>
            </w:pPr>
            <w:r>
              <w:rPr>
                <w:bCs/>
                <w:b/>
              </w:rPr>
              <w:t xml:space="preserve">Estimated Start Date:</w:t>
            </w:r>
            <w:r>
              <w:t xml:space="preserve"> </w:t>
            </w:r>
            <w:r>
              <w:t xml:space="preserve">1 July 2025</w:t>
            </w:r>
          </w:p>
        </w:tc>
      </w:tr>
    </w:tbl>
    <w:p>
      <w:pPr>
        <w:pStyle w:val="BodyText"/>
      </w:pPr>
      <w:r>
        <w:t xml:space="preserve">SCOPE OF WORK – MASON SERVICES IN SINGAPORE SINGAPORE</w:t>
      </w:r>
    </w:p>
    <w:p>
      <w:pPr>
        <w:pStyle w:val="BodyText"/>
      </w:pPr>
      <w:r>
        <w:t xml:space="preserve">This Quotation Estimate is prepared by Master Mason Pte. Ltd., a licensed and registered masonry contractor operating throughout Singapore Singapore. The following Quotation Estimate details the complete scope of Mason work to be carried out at the client's residential property. All Mason services are performed in strict compliance with the Building and Construction Authority (BCA) regulations of Singapore Singapore, and all workmanship shall meet the standards set forth in SS EN 1996 (Eurocode 6) as adopted locally.</w:t>
      </w:r>
    </w:p>
    <w:p>
      <w:pPr>
        <w:pStyle w:val="BodyText"/>
      </w:pPr>
      <w:r>
        <w:t xml:space="preserve">Our team of certified Mason professionals will execute all bricklaying, blockwork, plastering, and stonework tasks with precision. This Quotation Estimate covers the full lifecycle of the Mason project from site preparation through to final finishing and handover in Singapore Singapore.</w:t>
      </w:r>
    </w:p>
    <w:p>
      <w:pPr>
        <w:pStyle w:val="BodyText"/>
      </w:pPr>
      <w:r>
        <w:t xml:space="preserve">ITEMISED QUOTATION ESTIMATE – MASON WORKS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Mason Work</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Rate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Demolition and removal of existing masonry walls (100mm brickwork) including debris disposal to approved Singapore Singapore waste facilities</w:t>
            </w:r>
          </w:p>
        </w:tc>
        <w:tc>
          <w:tcPr/>
          <w:p>
            <w:pPr>
              <w:pStyle w:val="Compact"/>
              <w:jc w:val="left"/>
            </w:pPr>
            <w:r>
              <w:t xml:space="preserve">sqm</w:t>
            </w:r>
          </w:p>
        </w:tc>
        <w:tc>
          <w:tcPr/>
          <w:p>
            <w:pPr>
              <w:pStyle w:val="Compact"/>
              <w:jc w:val="left"/>
            </w:pPr>
            <w:r>
              <w:t xml:space="preserve">42</w:t>
            </w:r>
          </w:p>
        </w:tc>
        <w:tc>
          <w:tcPr/>
          <w:p>
            <w:pPr>
              <w:pStyle w:val="Compact"/>
              <w:jc w:val="left"/>
            </w:pPr>
            <w:r>
              <w:t xml:space="preserve">85.00</w:t>
            </w:r>
          </w:p>
        </w:tc>
        <w:tc>
          <w:tcPr/>
          <w:p>
            <w:pPr>
              <w:pStyle w:val="Compact"/>
              <w:jc w:val="left"/>
            </w:pPr>
            <w:r>
              <w:t xml:space="preserve">3,570.00</w:t>
            </w:r>
          </w:p>
        </w:tc>
      </w:tr>
      <w:tr>
        <w:tc>
          <w:tcPr/>
          <w:p>
            <w:pPr>
              <w:pStyle w:val="Compact"/>
              <w:jc w:val="left"/>
            </w:pPr>
            <w:r>
              <w:t xml:space="preserve">2</w:t>
            </w:r>
          </w:p>
        </w:tc>
        <w:tc>
          <w:tcPr/>
          <w:p>
            <w:pPr>
              <w:pStyle w:val="Compact"/>
              <w:jc w:val="left"/>
            </w:pPr>
            <w:r>
              <w:t xml:space="preserve">Supply and installation of 190mm x 90mm x 90mm clay bricks for internal partition walls, laid in cement mortar (1:4 mix) by qualified Mason</w:t>
            </w:r>
          </w:p>
        </w:tc>
        <w:tc>
          <w:tcPr/>
          <w:p>
            <w:pPr>
              <w:pStyle w:val="Compact"/>
              <w:jc w:val="left"/>
            </w:pPr>
            <w:r>
              <w:t xml:space="preserve">sqm</w:t>
            </w:r>
          </w:p>
        </w:tc>
        <w:tc>
          <w:tcPr/>
          <w:p>
            <w:pPr>
              <w:pStyle w:val="Compact"/>
              <w:jc w:val="left"/>
            </w:pPr>
            <w:r>
              <w:t xml:space="preserve">68</w:t>
            </w:r>
          </w:p>
        </w:tc>
        <w:tc>
          <w:tcPr/>
          <w:p>
            <w:pPr>
              <w:pStyle w:val="Compact"/>
              <w:jc w:val="left"/>
            </w:pPr>
            <w:r>
              <w:t xml:space="preserve">145.00</w:t>
            </w:r>
          </w:p>
        </w:tc>
        <w:tc>
          <w:tcPr/>
          <w:p>
            <w:pPr>
              <w:pStyle w:val="Compact"/>
              <w:jc w:val="left"/>
            </w:pPr>
            <w:r>
              <w:t xml:space="preserve">9,860.00</w:t>
            </w:r>
          </w:p>
        </w:tc>
      </w:tr>
      <w:tr>
        <w:tc>
          <w:tcPr/>
          <w:p>
            <w:pPr>
              <w:pStyle w:val="Compact"/>
              <w:jc w:val="left"/>
            </w:pPr>
            <w:r>
              <w:t xml:space="preserve">3</w:t>
            </w:r>
          </w:p>
        </w:tc>
        <w:tc>
          <w:tcPr/>
          <w:p>
            <w:pPr>
              <w:pStyle w:val="Compact"/>
              <w:jc w:val="left"/>
            </w:pPr>
            <w:r>
              <w:t xml:space="preserve">Supply and installation of 200mm x 200mm x 100mm concrete hollow blocks for external boundary wall, including steel reinforcement and grouting</w:t>
            </w:r>
          </w:p>
        </w:tc>
        <w:tc>
          <w:tcPr/>
          <w:p>
            <w:pPr>
              <w:pStyle w:val="Compact"/>
              <w:jc w:val="left"/>
            </w:pPr>
            <w:r>
              <w:t xml:space="preserve">sqm</w:t>
            </w:r>
          </w:p>
        </w:tc>
        <w:tc>
          <w:tcPr/>
          <w:p>
            <w:pPr>
              <w:pStyle w:val="Compact"/>
              <w:jc w:val="left"/>
            </w:pPr>
            <w:r>
              <w:t xml:space="preserve">35</w:t>
            </w:r>
          </w:p>
        </w:tc>
        <w:tc>
          <w:tcPr/>
          <w:p>
            <w:pPr>
              <w:pStyle w:val="Compact"/>
              <w:jc w:val="left"/>
            </w:pPr>
            <w:r>
              <w:t xml:space="preserve">195.00</w:t>
            </w:r>
          </w:p>
        </w:tc>
        <w:tc>
          <w:tcPr/>
          <w:p>
            <w:pPr>
              <w:pStyle w:val="Compact"/>
              <w:jc w:val="left"/>
            </w:pPr>
            <w:r>
              <w:t xml:space="preserve">6,825.00</w:t>
            </w:r>
          </w:p>
        </w:tc>
      </w:tr>
      <w:tr>
        <w:tc>
          <w:tcPr/>
          <w:p>
            <w:pPr>
              <w:pStyle w:val="Compact"/>
              <w:jc w:val="left"/>
            </w:pPr>
            <w:r>
              <w:t xml:space="preserve">4</w:t>
            </w:r>
          </w:p>
        </w:tc>
        <w:tc>
          <w:tcPr/>
          <w:p>
            <w:pPr>
              <w:pStyle w:val="Compact"/>
              <w:jc w:val="left"/>
            </w:pPr>
            <w:r>
              <w:t xml:space="preserve">Mason plastering – internal walls, two-coat cement plaster (12mm total thickness) with smooth finish</w:t>
            </w:r>
          </w:p>
        </w:tc>
        <w:tc>
          <w:tcPr/>
          <w:p>
            <w:pPr>
              <w:pStyle w:val="Compact"/>
              <w:jc w:val="left"/>
            </w:pPr>
            <w:r>
              <w:t xml:space="preserve">sqm</w:t>
            </w:r>
          </w:p>
        </w:tc>
        <w:tc>
          <w:tcPr/>
          <w:p>
            <w:pPr>
              <w:pStyle w:val="Compact"/>
              <w:jc w:val="left"/>
            </w:pPr>
            <w:r>
              <w:t xml:space="preserve">136</w:t>
            </w:r>
          </w:p>
        </w:tc>
        <w:tc>
          <w:tcPr/>
          <w:p>
            <w:pPr>
              <w:pStyle w:val="Compact"/>
              <w:jc w:val="left"/>
            </w:pPr>
            <w:r>
              <w:t xml:space="preserve">58.00</w:t>
            </w:r>
          </w:p>
        </w:tc>
        <w:tc>
          <w:tcPr/>
          <w:p>
            <w:pPr>
              <w:pStyle w:val="Compact"/>
              <w:jc w:val="left"/>
            </w:pPr>
            <w:r>
              <w:t xml:space="preserve">7,888.00</w:t>
            </w:r>
          </w:p>
        </w:tc>
      </w:tr>
      <w:tr>
        <w:tc>
          <w:tcPr/>
          <w:p>
            <w:pPr>
              <w:pStyle w:val="Compact"/>
              <w:jc w:val="left"/>
            </w:pPr>
            <w:r>
              <w:t xml:space="preserve">5</w:t>
            </w:r>
          </w:p>
        </w:tc>
        <w:tc>
          <w:tcPr/>
          <w:p>
            <w:pPr>
              <w:pStyle w:val="Compact"/>
              <w:jc w:val="left"/>
            </w:pPr>
            <w:r>
              <w:t xml:space="preserve">Mason plastering – external walls, weatherproof render (15mm) with acrylic paint finish (two coats)</w:t>
            </w:r>
          </w:p>
        </w:tc>
        <w:tc>
          <w:tcPr/>
          <w:p>
            <w:pPr>
              <w:pStyle w:val="Compact"/>
              <w:jc w:val="left"/>
            </w:pPr>
            <w:r>
              <w:t xml:space="preserve">sqm</w:t>
            </w:r>
          </w:p>
        </w:tc>
        <w:tc>
          <w:tcPr/>
          <w:p>
            <w:pPr>
              <w:pStyle w:val="Compact"/>
              <w:jc w:val="left"/>
            </w:pPr>
            <w:r>
              <w:t xml:space="preserve">35</w:t>
            </w:r>
          </w:p>
        </w:tc>
        <w:tc>
          <w:tcPr/>
          <w:p>
            <w:pPr>
              <w:pStyle w:val="Compact"/>
              <w:jc w:val="left"/>
            </w:pPr>
            <w:r>
              <w:t xml:space="preserve">92.00</w:t>
            </w:r>
          </w:p>
        </w:tc>
        <w:tc>
          <w:tcPr/>
          <w:p>
            <w:pPr>
              <w:pStyle w:val="Compact"/>
              <w:jc w:val="left"/>
            </w:pPr>
            <w:r>
              <w:t xml:space="preserve">3,220.00</w:t>
            </w:r>
          </w:p>
        </w:tc>
      </w:tr>
      <w:tr>
        <w:tc>
          <w:tcPr/>
          <w:p>
            <w:pPr>
              <w:pStyle w:val="Compact"/>
              <w:jc w:val="left"/>
            </w:pPr>
            <w:r>
              <w:t xml:space="preserve">6</w:t>
            </w:r>
          </w:p>
        </w:tc>
        <w:tc>
          <w:tcPr/>
          <w:p>
            <w:pPr>
              <w:pStyle w:val="Compact"/>
              <w:jc w:val="left"/>
            </w:pPr>
            <w:r>
              <w:t xml:space="preserve">Construction of masonry lintels and sills (RC) above door and window openings, including formwork, reinforcement, and concrete pour</w:t>
            </w:r>
          </w:p>
        </w:tc>
        <w:tc>
          <w:tcPr/>
          <w:p>
            <w:pPr>
              <w:pStyle w:val="Compact"/>
              <w:jc w:val="left"/>
            </w:pPr>
            <w:r>
              <w:t xml:space="preserve">nos</w:t>
            </w:r>
          </w:p>
        </w:tc>
        <w:tc>
          <w:tcPr/>
          <w:p>
            <w:pPr>
              <w:pStyle w:val="Compact"/>
              <w:jc w:val="left"/>
            </w:pPr>
            <w:r>
              <w:t xml:space="preserve">12</w:t>
            </w:r>
          </w:p>
        </w:tc>
        <w:tc>
          <w:tcPr/>
          <w:p>
            <w:pPr>
              <w:pStyle w:val="Compact"/>
              <w:jc w:val="left"/>
            </w:pPr>
            <w:r>
              <w:t xml:space="preserve">420.00</w:t>
            </w:r>
          </w:p>
        </w:tc>
        <w:tc>
          <w:tcPr/>
          <w:p>
            <w:pPr>
              <w:pStyle w:val="Compact"/>
              <w:jc w:val="left"/>
            </w:pPr>
            <w:r>
              <w:t xml:space="preserve">5,040.00</w:t>
            </w:r>
          </w:p>
        </w:tc>
      </w:tr>
      <w:tr>
        <w:tc>
          <w:tcPr/>
          <w:p>
            <w:pPr>
              <w:pStyle w:val="Compact"/>
              <w:jc w:val="left"/>
            </w:pPr>
            <w:r>
              <w:t xml:space="preserve">7</w:t>
            </w:r>
          </w:p>
        </w:tc>
        <w:tc>
          <w:tcPr/>
          <w:p>
            <w:pPr>
              <w:pStyle w:val="Compact"/>
              <w:jc w:val="left"/>
            </w:pPr>
            <w:r>
              <w:t xml:space="preserve">Mason stonework – natural granite threshold and step installation at main entrance (Singapore Singapore local granite)</w:t>
            </w:r>
          </w:p>
        </w:tc>
        <w:tc>
          <w:tcPr/>
          <w:p>
            <w:pPr>
              <w:pStyle w:val="Compact"/>
              <w:jc w:val="left"/>
            </w:pPr>
            <w:r>
              <w:t xml:space="preserve">lm</w:t>
            </w:r>
          </w:p>
        </w:tc>
        <w:tc>
          <w:tcPr/>
          <w:p>
            <w:pPr>
              <w:pStyle w:val="Compact"/>
              <w:jc w:val="left"/>
            </w:pPr>
            <w:r>
              <w:t xml:space="preserve">6</w:t>
            </w:r>
          </w:p>
        </w:tc>
        <w:tc>
          <w:tcPr/>
          <w:p>
            <w:pPr>
              <w:pStyle w:val="Compact"/>
              <w:jc w:val="left"/>
            </w:pPr>
            <w:r>
              <w:t xml:space="preserve">380.00</w:t>
            </w:r>
          </w:p>
        </w:tc>
        <w:tc>
          <w:tcPr/>
          <w:p>
            <w:pPr>
              <w:pStyle w:val="Compact"/>
              <w:jc w:val="left"/>
            </w:pPr>
            <w:r>
              <w:t xml:space="preserve">2,280.00</w:t>
            </w:r>
          </w:p>
        </w:tc>
      </w:tr>
      <w:tr>
        <w:tc>
          <w:tcPr/>
          <w:p>
            <w:pPr>
              <w:pStyle w:val="Compact"/>
              <w:jc w:val="left"/>
            </w:pPr>
            <w:r>
              <w:t xml:space="preserve">8</w:t>
            </w:r>
          </w:p>
        </w:tc>
        <w:tc>
          <w:tcPr/>
          <w:p>
            <w:pPr>
              <w:pStyle w:val="Compact"/>
              <w:jc w:val="left"/>
            </w:pPr>
            <w:r>
              <w:t xml:space="preserve">Site preparation, scaffolding erection, material handling, and general Mason site supervision throughout the project duration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9</w:t>
            </w:r>
          </w:p>
        </w:tc>
        <w:tc>
          <w:tcPr/>
          <w:p>
            <w:pPr>
              <w:pStyle w:val="Compact"/>
              <w:jc w:val="left"/>
            </w:pPr>
            <w:r>
              <w:t xml:space="preserve">Final cleaning, waste removal, and site restoration upon completion of all Mason works in Singapore Singapore</w:t>
            </w:r>
          </w:p>
        </w:tc>
        <w:tc>
          <w:tcPr/>
          <w:p>
            <w:pPr>
              <w:pStyle w:val="Compact"/>
              <w:jc w:val="left"/>
            </w:pPr>
            <w:r>
              <w:t xml:space="preserve">lot</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gridSpan w:val="5"/>
          </w:tcPr>
          <w:p>
            <w:pPr>
              <w:pStyle w:val="Compact"/>
              <w:jc w:val="right"/>
            </w:pPr>
            <w:r>
              <w:t xml:space="preserve">Subtotal</w:t>
            </w:r>
          </w:p>
        </w:tc>
        <w:tc>
          <w:tcPr/>
          <w:p>
            <w:pPr>
              <w:pStyle w:val="Compact"/>
              <w:jc w:val="left"/>
            </w:pPr>
            <w:r>
              <w:t xml:space="preserve">44,983.00</w:t>
            </w:r>
          </w:p>
        </w:tc>
      </w:tr>
      <w:tr>
        <w:tc>
          <w:tcPr>
            <w:gridSpan w:val="5"/>
          </w:tcPr>
          <w:p>
            <w:pPr>
              <w:pStyle w:val="Compact"/>
              <w:jc w:val="right"/>
            </w:pPr>
            <w:r>
              <w:t xml:space="preserve">GST @ 9% (Singapore Singapore)</w:t>
            </w:r>
          </w:p>
        </w:tc>
        <w:tc>
          <w:tcPr/>
          <w:p>
            <w:pPr>
              <w:pStyle w:val="Compact"/>
              <w:jc w:val="left"/>
            </w:pPr>
            <w:r>
              <w:t xml:space="preserve">4,048.47</w:t>
            </w:r>
          </w:p>
        </w:tc>
      </w:tr>
      <w:tr>
        <w:tc>
          <w:tcPr>
            <w:gridSpan w:val="5"/>
          </w:tcPr>
          <w:p>
            <w:pPr>
              <w:pStyle w:val="Compact"/>
              <w:jc w:val="right"/>
            </w:pPr>
            <w:r>
              <w:t xml:space="preserve">TOTAL QUOTATION ESTIMATE AMOUNT</w:t>
            </w:r>
          </w:p>
        </w:tc>
        <w:tc>
          <w:tcPr/>
          <w:p>
            <w:pPr>
              <w:pStyle w:val="Compact"/>
              <w:jc w:val="left"/>
            </w:pPr>
            <w:r>
              <w:t xml:space="preserve">SGD 49,031.47</w:t>
            </w:r>
          </w:p>
        </w:tc>
      </w:tr>
    </w:tbl>
    <w:p>
      <w:pPr>
        <w:pStyle w:val="BodyText"/>
      </w:pPr>
      <w:r>
        <w:t xml:space="preserve">TERMS AND CONDITIONS OF THIS QUOTATION ESTIMATE</w:t>
      </w:r>
    </w:p>
    <w:p>
      <w:pPr>
        <w:numPr>
          <w:ilvl w:val="0"/>
          <w:numId w:val="1001"/>
        </w:numPr>
        <w:pStyle w:val="Compact"/>
      </w:pPr>
      <w:r>
        <w:t xml:space="preserve">This Quotation Estimate is valid for thirty (30) calendar days from the date of issue. After the expiry date, Master Mason Pte. Ltd. reserves the right to revise pricing due to material cost fluctuations in Singapore Singapore.</w:t>
      </w:r>
    </w:p>
    <w:p>
      <w:pPr>
        <w:numPr>
          <w:ilvl w:val="0"/>
          <w:numId w:val="1001"/>
        </w:numPr>
        <w:pStyle w:val="Compact"/>
      </w:pPr>
      <w:r>
        <w:t xml:space="preserve">All Mason works described in this Quotation Estimate shall be carried out by licensed and insured Mason professionals. Our company holds a valid Building and Construction Authority (BCA) contractor registration for Singapore Singapore.</w:t>
      </w:r>
    </w:p>
    <w:p>
      <w:pPr>
        <w:numPr>
          <w:ilvl w:val="0"/>
          <w:numId w:val="1001"/>
        </w:numPr>
        <w:pStyle w:val="Compact"/>
      </w:pPr>
      <w:r>
        <w:t xml:space="preserve">Payment terms: 30% deposit upon acceptance of this Quotation Estimate, 40% upon completion of all Mason structural works, and 30% upon final handover and client sign-off in Singapore Singapore.</w:t>
      </w:r>
    </w:p>
    <w:p>
      <w:pPr>
        <w:numPr>
          <w:ilvl w:val="0"/>
          <w:numId w:val="1001"/>
        </w:numPr>
        <w:pStyle w:val="Compact"/>
      </w:pPr>
      <w:r>
        <w:t xml:space="preserve">The estimated project duration for all Mason works is eight (8) working weeks, subject to weather conditions and client access availability in Singapore Singapore.</w:t>
      </w:r>
    </w:p>
    <w:p>
      <w:pPr>
        <w:numPr>
          <w:ilvl w:val="0"/>
          <w:numId w:val="1001"/>
        </w:numPr>
        <w:pStyle w:val="Compact"/>
      </w:pPr>
      <w:r>
        <w:t xml:space="preserve">All materials specified in this Quotation Estimate shall be of Singapore Singapore approved quality. Any substitution of materials must be approved in writing by the client prior to procurement.</w:t>
      </w:r>
    </w:p>
    <w:p>
      <w:pPr>
        <w:numPr>
          <w:ilvl w:val="0"/>
          <w:numId w:val="1001"/>
        </w:numPr>
        <w:pStyle w:val="Compact"/>
      </w:pPr>
      <w:r>
        <w:t xml:space="preserve">This Quotation Estimate includes a twelve (12) month workmanship warranty on all Mason works. The warranty covers defects in bricklaying, blockwork, plastering, and stonework but excludes damage caused by structural movement, water ingress from external sources, or unauthorised alterations.</w:t>
      </w:r>
    </w:p>
    <w:p>
      <w:pPr>
        <w:numPr>
          <w:ilvl w:val="0"/>
          <w:numId w:val="1001"/>
        </w:numPr>
        <w:pStyle w:val="Compact"/>
      </w:pPr>
      <w:r>
        <w:t xml:space="preserve">Any variations or additional Mason works beyond the scope defined in this Quotation Estimate shall be subject to a separate written variation order and additional Quotation Estimate before commencement.</w:t>
      </w:r>
    </w:p>
    <w:p>
      <w:pPr>
        <w:numPr>
          <w:ilvl w:val="0"/>
          <w:numId w:val="1001"/>
        </w:numPr>
        <w:pStyle w:val="Compact"/>
      </w:pPr>
      <w:r>
        <w:t xml:space="preserve">All work shall comply with the Building Control Act, the Environmental Protection and Management Act, and all applicable regulations governing construction activities in Singapore Singapore.</w:t>
      </w:r>
    </w:p>
    <w:p>
      <w:pPr>
        <w:numPr>
          <w:ilvl w:val="0"/>
          <w:numId w:val="1001"/>
        </w:numPr>
        <w:pStyle w:val="Compact"/>
      </w:pPr>
      <w:r>
        <w:t xml:space="preserve">Disputes arising from this Quotation Estimate shall be resolved through mediation in Singapore Singapore in accordance with the rules of the Singapore Mediation Centre.</w:t>
      </w:r>
    </w:p>
    <w:p>
      <w:pPr>
        <w:pStyle w:val="FirstParagraph"/>
      </w:pPr>
      <w:r>
        <w:t xml:space="preserve">ACCEPTANCE</w:t>
      </w:r>
    </w:p>
    <w:p>
      <w:pPr>
        <w:pStyle w:val="BodyText"/>
      </w:pPr>
      <w:r>
        <w:t xml:space="preserve">By signing below, the client acknowledges and accepts this Quotation Estimate for Mason services to be performed in Singapore Singapore. The client confirms that the scope of work, pricing, and terms outlined above are understood and agreed upon.</w:t>
      </w:r>
    </w:p>
    <w:p>
      <w:pPr>
        <w:pStyle w:val="BodyText"/>
      </w:pPr>
      <w:r>
        <w:rPr>
          <w:bCs/>
          <w:b/>
        </w:rPr>
        <w:t xml:space="preserve">For and on behalf of Master Mason Pte. Ltd.</w:t>
      </w:r>
      <w:r>
        <w:br/>
      </w:r>
      <w:r>
        <w:t xml:space="preserve">Name: ___________________________</w:t>
      </w:r>
      <w:r>
        <w:br/>
      </w:r>
      <w:r>
        <w:t xml:space="preserve">Designation: Project Director</w:t>
      </w:r>
      <w:r>
        <w:br/>
      </w:r>
      <w:r>
        <w:t xml:space="preserve">Signature: _______________________</w:t>
      </w:r>
      <w:r>
        <w:br/>
      </w:r>
      <w:r>
        <w:t xml:space="preserve">Date: ___________________________</w:t>
      </w:r>
    </w:p>
    <w:p>
      <w:pPr>
        <w:pStyle w:val="BodyText"/>
      </w:pPr>
      <w:r>
        <w:rPr>
          <w:bCs/>
          <w:b/>
        </w:rPr>
        <w:t xml:space="preserve">Client Acceptance</w:t>
      </w:r>
      <w:r>
        <w:br/>
      </w:r>
      <w:r>
        <w:t xml:space="preserve">Name: ___________________________</w:t>
      </w:r>
      <w:r>
        <w:br/>
      </w:r>
      <w:r>
        <w:t xml:space="preserve">Designation: Property Owner</w:t>
      </w:r>
      <w:r>
        <w:br/>
      </w:r>
      <w:r>
        <w:t xml:space="preserve">Signature: _______________________</w:t>
      </w:r>
      <w:r>
        <w:br/>
      </w:r>
      <w:r>
        <w:t xml:space="preserve">Date: ___________________________</w:t>
      </w:r>
    </w:p>
    <w:p>
      <w:pPr>
        <w:pStyle w:val="BodyText"/>
      </w:pPr>
      <w:r>
        <w:t xml:space="preserve">Master Mason Pte. Ltd. | UEN: 200512345K | 128 Henderson Road, Singapore Singapore 159560</w:t>
      </w:r>
    </w:p>
    <w:p>
      <w:pPr>
        <w:pStyle w:val="BodyText"/>
      </w:pPr>
      <w:r>
        <w:t xml:space="preserve">This Quotation Estimate document is the property of Master Mason Pte. Ltd. and is intended solely for the named client. Unauthorised reproduction or distribution is prohibited.</w:t>
      </w:r>
    </w:p>
    <w:p>
      <w:pPr>
        <w:pStyle w:val="BodyText"/>
      </w:pPr>
      <w:r>
        <w:t xml:space="preserve">Page 1 of 1 | Quotation Estimate QE-SG-2025-0487 | Mason Services | Singapore Singapore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Mason Services - Singapore Singapore</dc:title>
  <dc:creator/>
  <dc:language>en</dc:language>
  <cp:keywords/>
  <dcterms:created xsi:type="dcterms:W3CDTF">2026-10-10T11:30:40Z</dcterms:created>
  <dcterms:modified xsi:type="dcterms:W3CDTF">2026-10-10T11:30:40Z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