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pex-mathematical-consulting-ltd."/>
    <w:p>
      <w:pPr>
        <w:pStyle w:val="Heading1"/>
      </w:pPr>
      <w:r>
        <w:t xml:space="preserve">Apex Mathematical Consulting Ltd.</w:t>
      </w:r>
    </w:p>
    <w:p>
      <w:pPr>
        <w:pStyle w:val="FirstParagraph"/>
      </w:pPr>
      <w:r>
        <w:t xml:space="preserve">Plot 14, Garki Extension, Wuse II, Abuja, FCT, Nigeria</w:t>
      </w:r>
    </w:p>
    <w:p>
      <w:pPr>
        <w:pStyle w:val="BodyText"/>
      </w:pPr>
      <w:r>
        <w:t xml:space="preserve">Tel: +234 (0) 803 555 7210 | Email: info@apexmathconsulting.ng</w:t>
      </w:r>
    </w:p>
    <w:p>
      <w:pPr>
        <w:pStyle w:val="BodyText"/>
      </w:pPr>
      <w:r>
        <w:t xml:space="preserve">RC No: 1847293 | TIN: 12345678-0001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QTE-ABJ-2025-0047</w:t>
      </w:r>
    </w:p>
    <w:p>
      <w:pPr>
        <w:pStyle w:val="BodyText"/>
      </w:pPr>
      <w:r>
        <w:rPr>
          <w:bCs/>
          <w:b/>
        </w:rPr>
        <w:t xml:space="preserve">Date of Issue:</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Dr. Emeka O. Nwankwo, Lead Mathematician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Federal Ministry of Finance, Abuja</w:t>
      </w:r>
    </w:p>
    <w:p>
      <w:pPr>
        <w:pStyle w:val="BodyText"/>
      </w:pPr>
      <w:r>
        <w:rPr>
          <w:bCs/>
          <w:b/>
        </w:rPr>
        <w:t xml:space="preserve">Address:</w:t>
      </w:r>
      <w:r>
        <w:t xml:space="preserve"> </w:t>
      </w:r>
      <w:r>
        <w:t xml:space="preserve">12, Aminu Kano Crescent, Wuse II, Abuja, FCT, Nigeria</w:t>
      </w:r>
    </w:p>
    <w:p>
      <w:pPr>
        <w:pStyle w:val="BodyText"/>
      </w:pPr>
      <w:r>
        <w:rPr>
          <w:bCs/>
          <w:b/>
        </w:rPr>
        <w:t xml:space="preserve">Contact Person:</w:t>
      </w:r>
      <w:r>
        <w:t xml:space="preserve"> </w:t>
      </w:r>
      <w:r>
        <w:t xml:space="preserve">Mr. Ibrahim Sule, Director of Planning</w:t>
      </w:r>
    </w:p>
    <w:p>
      <w:pPr>
        <w:pStyle w:val="BodyText"/>
      </w:pPr>
      <w:r>
        <w:rPr>
          <w:bCs/>
          <w:b/>
        </w:rPr>
        <w:t xml:space="preserve">Phone:</w:t>
      </w:r>
      <w:r>
        <w:t xml:space="preserve"> </w:t>
      </w:r>
      <w:r>
        <w:t xml:space="preserve">+234 (0) 812 334 5567</w:t>
      </w:r>
    </w:p>
    <w:bookmarkEnd w:id="22"/>
    <w:p>
      <w:pPr>
        <w:pStyle w:val="BodyText"/>
      </w:pPr>
      <w:r>
        <w:t xml:space="preserve">This</w:t>
      </w:r>
      <w:r>
        <w:t xml:space="preserve"> </w:t>
      </w:r>
      <w:r>
        <w:t xml:space="preserve">Quotation Estimate</w:t>
      </w:r>
      <w:r>
        <w:t xml:space="preserve"> </w:t>
      </w:r>
      <w:r>
        <w:t xml:space="preserve">is formally issued by Apex Mathematical Consulting Ltd. to the Federal Ministry of Finance, Abuja, for the engagement of a senior</w:t>
      </w:r>
      <w:r>
        <w:t xml:space="preserve"> </w:t>
      </w:r>
      <w:r>
        <w:t xml:space="preserve">Mathematician</w:t>
      </w:r>
      <w:r>
        <w:t xml:space="preserve"> </w:t>
      </w:r>
      <w:r>
        <w:t xml:space="preserve">to provide specialized quantitative analysis, statistical modelling, and econometric advisory services. The scope of this engagement is tailored to the operational and strategic requirements of the client within the</w:t>
      </w:r>
      <w:r>
        <w:t xml:space="preserve"> </w:t>
      </w:r>
      <w:r>
        <w:t xml:space="preserve">Nigeria Abuja</w:t>
      </w:r>
      <w:r>
        <w:t xml:space="preserve"> </w:t>
      </w:r>
      <w:r>
        <w:t xml:space="preserve">metropolitan area and its surrounding Federal Capital Territory. All rates quoted herein are inclusive of Value Added Tax (VAT) at the prevailing rate of 7.5% as applicable in Nigeria.</w:t>
      </w:r>
    </w:p>
    <w:p>
      <w:pPr>
        <w:pStyle w:val="BodyText"/>
      </w:pPr>
      <w:r>
        <w:t xml:space="preserve">Scope of Services – Mathematician Engagement</w:t>
      </w:r>
    </w:p>
    <w:p>
      <w:pPr>
        <w:pStyle w:val="BodyText"/>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deliver the following professional services to the client in</w:t>
      </w:r>
      <w:r>
        <w:t xml:space="preserve"> </w:t>
      </w:r>
      <w:r>
        <w:t xml:space="preserve">Nigeria Abuja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Advanced Econometric Modelling for National Budget Forecasting – The Mathematician shall develop and calibrate multi-variable econometric models to support the Ministry's medium-term expenditure framework.</w:t>
            </w:r>
          </w:p>
        </w:tc>
        <w:tc>
          <w:tcPr/>
          <w:p>
            <w:pPr>
              <w:pStyle w:val="Compact"/>
              <w:jc w:val="left"/>
            </w:pPr>
            <w:r>
              <w:t xml:space="preserve">3 Months</w:t>
            </w:r>
          </w:p>
        </w:tc>
        <w:tc>
          <w:tcPr/>
          <w:p>
            <w:pPr>
              <w:pStyle w:val="Compact"/>
              <w:jc w:val="left"/>
            </w:pPr>
            <w:r>
              <w:t xml:space="preserve">₦ 450,000 / month</w:t>
            </w:r>
          </w:p>
        </w:tc>
        <w:tc>
          <w:tcPr/>
          <w:p>
            <w:pPr>
              <w:pStyle w:val="Compact"/>
              <w:jc w:val="left"/>
            </w:pPr>
            <w:r>
              <w:t xml:space="preserve">₦ 1,350,000</w:t>
            </w:r>
          </w:p>
        </w:tc>
      </w:tr>
      <w:tr>
        <w:tc>
          <w:tcPr/>
          <w:p>
            <w:pPr>
              <w:pStyle w:val="Compact"/>
              <w:jc w:val="left"/>
            </w:pPr>
            <w:r>
              <w:t xml:space="preserve">2</w:t>
            </w:r>
          </w:p>
        </w:tc>
        <w:tc>
          <w:tcPr/>
          <w:p>
            <w:pPr>
              <w:pStyle w:val="Compact"/>
              <w:jc w:val="left"/>
            </w:pPr>
            <w:r>
              <w:t xml:space="preserve">Statistical Data Analysis &amp; Reporting – Comprehensive analysis of fiscal data sets, generation of variance reports, and presentation of findings to senior management in Abuja.</w:t>
            </w:r>
          </w:p>
        </w:tc>
        <w:tc>
          <w:tcPr/>
          <w:p>
            <w:pPr>
              <w:pStyle w:val="Compact"/>
              <w:jc w:val="left"/>
            </w:pPr>
            <w:r>
              <w:t xml:space="preserve">6 Months</w:t>
            </w:r>
          </w:p>
        </w:tc>
        <w:tc>
          <w:tcPr/>
          <w:p>
            <w:pPr>
              <w:pStyle w:val="Compact"/>
              <w:jc w:val="left"/>
            </w:pPr>
            <w:r>
              <w:t xml:space="preserve">₦ 320,000 / month</w:t>
            </w:r>
          </w:p>
        </w:tc>
        <w:tc>
          <w:tcPr/>
          <w:p>
            <w:pPr>
              <w:pStyle w:val="Compact"/>
              <w:jc w:val="left"/>
            </w:pPr>
            <w:r>
              <w:t xml:space="preserve">₦ 1,920,000</w:t>
            </w:r>
          </w:p>
        </w:tc>
      </w:tr>
      <w:tr>
        <w:tc>
          <w:tcPr/>
          <w:p>
            <w:pPr>
              <w:pStyle w:val="Compact"/>
              <w:jc w:val="left"/>
            </w:pPr>
            <w:r>
              <w:t xml:space="preserve">3</w:t>
            </w:r>
          </w:p>
        </w:tc>
        <w:tc>
          <w:tcPr/>
          <w:p>
            <w:pPr>
              <w:pStyle w:val="Compact"/>
              <w:jc w:val="left"/>
            </w:pPr>
            <w:r>
              <w:t xml:space="preserve">Optimization &amp; Operations Research Consulting – Application of linear programming, integer programming, and simulation techniques to optimize resource allocation across federal agencies in Nigeria Abuja.</w:t>
            </w:r>
          </w:p>
        </w:tc>
        <w:tc>
          <w:tcPr/>
          <w:p>
            <w:pPr>
              <w:pStyle w:val="Compact"/>
              <w:jc w:val="left"/>
            </w:pPr>
            <w:r>
              <w:t xml:space="preserve">4 Months</w:t>
            </w:r>
          </w:p>
        </w:tc>
        <w:tc>
          <w:tcPr/>
          <w:p>
            <w:pPr>
              <w:pStyle w:val="Compact"/>
              <w:jc w:val="left"/>
            </w:pPr>
            <w:r>
              <w:t xml:space="preserve">₦ 380,000 / month</w:t>
            </w:r>
          </w:p>
        </w:tc>
        <w:tc>
          <w:tcPr/>
          <w:p>
            <w:pPr>
              <w:pStyle w:val="Compact"/>
              <w:jc w:val="left"/>
            </w:pPr>
            <w:r>
              <w:t xml:space="preserve">₦ 1,520,000</w:t>
            </w:r>
          </w:p>
        </w:tc>
      </w:tr>
      <w:tr>
        <w:tc>
          <w:tcPr/>
          <w:p>
            <w:pPr>
              <w:pStyle w:val="Compact"/>
              <w:jc w:val="left"/>
            </w:pPr>
            <w:r>
              <w:t xml:space="preserve">4</w:t>
            </w:r>
          </w:p>
        </w:tc>
        <w:tc>
          <w:tcPr/>
          <w:p>
            <w:pPr>
              <w:pStyle w:val="Compact"/>
              <w:jc w:val="left"/>
            </w:pPr>
            <w:r>
              <w:t xml:space="preserve">Mathematical Training &amp; Capacity Building – Delivery of structured workshops on quantitative methods, stochastic processes, and applied mathematics to Ministry staff (minimum 4 sessions).</w:t>
            </w:r>
          </w:p>
        </w:tc>
        <w:tc>
          <w:tcPr/>
          <w:p>
            <w:pPr>
              <w:pStyle w:val="Compact"/>
              <w:jc w:val="left"/>
            </w:pPr>
            <w:r>
              <w:t xml:space="preserve">4 Sessions</w:t>
            </w:r>
          </w:p>
        </w:tc>
        <w:tc>
          <w:tcPr/>
          <w:p>
            <w:pPr>
              <w:pStyle w:val="Compact"/>
              <w:jc w:val="left"/>
            </w:pPr>
            <w:r>
              <w:t xml:space="preserve">₦ 150,000 / session</w:t>
            </w:r>
          </w:p>
        </w:tc>
        <w:tc>
          <w:tcPr/>
          <w:p>
            <w:pPr>
              <w:pStyle w:val="Compact"/>
              <w:jc w:val="left"/>
            </w:pPr>
            <w:r>
              <w:t xml:space="preserve">₦ 600,000</w:t>
            </w:r>
          </w:p>
        </w:tc>
      </w:tr>
      <w:tr>
        <w:tc>
          <w:tcPr/>
          <w:p>
            <w:pPr>
              <w:pStyle w:val="Compact"/>
              <w:jc w:val="left"/>
            </w:pPr>
            <w:r>
              <w:t xml:space="preserve">5</w:t>
            </w:r>
          </w:p>
        </w:tc>
        <w:tc>
          <w:tcPr/>
          <w:p>
            <w:pPr>
              <w:pStyle w:val="Compact"/>
              <w:jc w:val="left"/>
            </w:pPr>
            <w:r>
              <w:t xml:space="preserve">On-Site Advisory &amp; Consultation – The Mathematician shall be physically available at the client's office in Wuse II, Abuja, for a minimum of 3 days per week for direct consultation and problem-solving.</w:t>
            </w:r>
          </w:p>
        </w:tc>
        <w:tc>
          <w:tcPr/>
          <w:p>
            <w:pPr>
              <w:pStyle w:val="Compact"/>
              <w:jc w:val="left"/>
            </w:pPr>
            <w:r>
              <w:t xml:space="preserve">9 Months</w:t>
            </w:r>
          </w:p>
        </w:tc>
        <w:tc>
          <w:tcPr/>
          <w:p>
            <w:pPr>
              <w:pStyle w:val="Compact"/>
              <w:jc w:val="left"/>
            </w:pPr>
            <w:r>
              <w:t xml:space="preserve">₦ 200,000 / month</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Software Licensing &amp; Computational Tools – Provision of licenses for MATLAB, R, Python scientific computing stack, and specialized statistical software required for the Mathematician's deliverables.</w:t>
            </w:r>
          </w:p>
        </w:tc>
        <w:tc>
          <w:tcPr/>
          <w:p>
            <w:pPr>
              <w:pStyle w:val="Compact"/>
              <w:jc w:val="left"/>
            </w:pPr>
            <w:r>
              <w:t xml:space="preserve">1 Year</w:t>
            </w:r>
          </w:p>
        </w:tc>
        <w:tc>
          <w:tcPr/>
          <w:p>
            <w:pPr>
              <w:pStyle w:val="Compact"/>
              <w:jc w:val="left"/>
            </w:pPr>
            <w:r>
              <w:t xml:space="preserve">₦ 480,000 / year</w:t>
            </w:r>
          </w:p>
        </w:tc>
        <w:tc>
          <w:tcPr/>
          <w:p>
            <w:pPr>
              <w:pStyle w:val="Compact"/>
              <w:jc w:val="left"/>
            </w:pPr>
            <w:r>
              <w:t xml:space="preserve">₦ 480,000</w:t>
            </w:r>
          </w:p>
        </w:tc>
      </w:tr>
      <w:tr>
        <w:tc>
          <w:tcPr/>
          <w:p>
            <w:pPr>
              <w:pStyle w:val="Compact"/>
              <w:jc w:val="left"/>
            </w:pPr>
            <w:r>
              <w:t xml:space="preserve">7</w:t>
            </w:r>
          </w:p>
        </w:tc>
        <w:tc>
          <w:tcPr/>
          <w:p>
            <w:pPr>
              <w:pStyle w:val="Compact"/>
              <w:jc w:val="left"/>
            </w:pPr>
            <w:r>
              <w:t xml:space="preserve">Travel &amp; Local Logistics – Transportation, accommodation (if required for field data collection in FCT), and incidental expenses for the Mathematician operating within Nigeria Abuja and its environs.</w:t>
            </w:r>
          </w:p>
        </w:tc>
        <w:tc>
          <w:tcPr/>
          <w:p>
            <w:pPr>
              <w:pStyle w:val="Compact"/>
              <w:jc w:val="left"/>
            </w:pPr>
            <w:r>
              <w:t xml:space="preserve">9 Months</w:t>
            </w:r>
          </w:p>
        </w:tc>
        <w:tc>
          <w:tcPr/>
          <w:p>
            <w:pPr>
              <w:pStyle w:val="Compact"/>
              <w:jc w:val="left"/>
            </w:pPr>
            <w:r>
              <w:t xml:space="preserve">₦ 85,000 / month</w:t>
            </w:r>
          </w:p>
        </w:tc>
        <w:tc>
          <w:tcPr/>
          <w:p>
            <w:pPr>
              <w:pStyle w:val="Compact"/>
              <w:jc w:val="left"/>
            </w:pPr>
            <w:r>
              <w:t xml:space="preserve">₦ 765,000</w:t>
            </w:r>
          </w:p>
        </w:tc>
      </w:tr>
      <w:tr>
        <w:tc>
          <w:tcPr>
            <w:gridSpan w:val="4"/>
          </w:tcPr>
          <w:p>
            <w:pPr>
              <w:pStyle w:val="Compact"/>
              <w:jc w:val="right"/>
            </w:pPr>
            <w:r>
              <w:t xml:space="preserve">Subtotal (NGN)</w:t>
            </w:r>
          </w:p>
        </w:tc>
        <w:tc>
          <w:tcPr/>
          <w:p>
            <w:pPr>
              <w:pStyle w:val="Compact"/>
              <w:jc w:val="left"/>
            </w:pPr>
            <w:r>
              <w:t xml:space="preserve">₦ 8,435,000</w:t>
            </w:r>
          </w:p>
        </w:tc>
      </w:tr>
      <w:tr>
        <w:tc>
          <w:tcPr>
            <w:gridSpan w:val="4"/>
          </w:tcPr>
          <w:p>
            <w:pPr>
              <w:pStyle w:val="Compact"/>
              <w:jc w:val="right"/>
            </w:pPr>
            <w:r>
              <w:t xml:space="preserve">VAT @ 7.5%</w:t>
            </w:r>
          </w:p>
        </w:tc>
        <w:tc>
          <w:tcPr/>
          <w:p>
            <w:pPr>
              <w:pStyle w:val="Compact"/>
              <w:jc w:val="left"/>
            </w:pPr>
            <w:r>
              <w:t xml:space="preserve">₦ 632,625</w:t>
            </w:r>
          </w:p>
        </w:tc>
      </w:tr>
      <w:tr>
        <w:tc>
          <w:tcPr>
            <w:gridSpan w:val="4"/>
          </w:tcPr>
          <w:p>
            <w:pPr>
              <w:pStyle w:val="Compact"/>
              <w:jc w:val="right"/>
            </w:pPr>
            <w:r>
              <w:t xml:space="preserve">TOTAL AMOUNT DUE (NGN)</w:t>
            </w:r>
          </w:p>
        </w:tc>
        <w:tc>
          <w:tcPr/>
          <w:p>
            <w:pPr>
              <w:pStyle w:val="Compact"/>
              <w:jc w:val="left"/>
            </w:pPr>
            <w:r>
              <w:t xml:space="preserve">₦ 9,067,625</w:t>
            </w:r>
          </w:p>
        </w:tc>
      </w:tr>
    </w:tbl>
    <w:p>
      <w:pPr>
        <w:pStyle w:val="BodyText"/>
      </w:pPr>
      <w:r>
        <w:t xml:space="preserve">Terms and Conditions of This Quotation Estimate</w:t>
      </w:r>
    </w:p>
    <w:p>
      <w:pPr>
        <w:pStyle w:val="BodyText"/>
      </w:pPr>
      <w:r>
        <w:rPr>
          <w:bCs/>
          <w:b/>
        </w:rPr>
        <w:t xml:space="preserve">1.</w:t>
      </w:r>
      <w:r>
        <w:t xml:space="preserve"> </w:t>
      </w:r>
      <w:r>
        <w:t xml:space="preserve">This Quotation Estimate is valid for a period of thirty (30) calendar days from the date of issue. Beyond this period, all rates and terms are subject to revision based on prevailing economic conditions in Nigeria Abuja.</w:t>
      </w:r>
    </w:p>
    <w:p>
      <w:pPr>
        <w:pStyle w:val="BodyText"/>
      </w:pPr>
      <w:r>
        <w:rPr>
          <w:bCs/>
          <w:b/>
        </w:rPr>
        <w:t xml:space="preserve">2.</w:t>
      </w:r>
      <w:r>
        <w:t xml:space="preserve"> </w:t>
      </w:r>
      <w:r>
        <w:t xml:space="preserve">Payment shall be made in monthly instalments, with the first payment due within fourteen (14) days of the commencement of the Mathematician's engagement. Subsequent payments shall be due on the 5th of each following month.</w:t>
      </w:r>
    </w:p>
    <w:p>
      <w:pPr>
        <w:pStyle w:val="BodyText"/>
      </w:pPr>
      <w:r>
        <w:rPr>
          <w:bCs/>
          <w:b/>
        </w:rPr>
        <w:t xml:space="preserve">3.</w:t>
      </w:r>
      <w:r>
        <w:t xml:space="preserve"> </w:t>
      </w:r>
      <w:r>
        <w:t xml:space="preserve">The Mathematician shall submit a detailed progress report at the end of each month, outlining deliverables completed, challenges encountered, and recommendations for the subsequent period.</w:t>
      </w:r>
    </w:p>
    <w:p>
      <w:pPr>
        <w:pStyle w:val="BodyText"/>
      </w:pPr>
      <w:r>
        <w:rPr>
          <w:bCs/>
          <w:b/>
        </w:rPr>
        <w:t xml:space="preserve">4.</w:t>
      </w:r>
      <w:r>
        <w:t xml:space="preserve"> </w:t>
      </w:r>
      <w:r>
        <w:t xml:space="preserve">All intellectual property, models, code, and analytical outputs produced by the Mathematician under this engagement shall become the exclusive property of the client upon full and final payment.</w:t>
      </w:r>
    </w:p>
    <w:p>
      <w:pPr>
        <w:pStyle w:val="BodyText"/>
      </w:pPr>
      <w:r>
        <w:rPr>
          <w:bCs/>
          <w:b/>
        </w:rPr>
        <w:t xml:space="preserve">5.</w:t>
      </w:r>
      <w:r>
        <w:t xml:space="preserve"> </w:t>
      </w:r>
      <w:r>
        <w:t xml:space="preserve">The Mathematician is bound by a strict confidentiality agreement. All data, financial records, and strategic information accessed during the engagement in Nigeria Abuja shall be treated as classified and shall not be disclosed to any third party without written consent from the client.</w:t>
      </w:r>
    </w:p>
    <w:p>
      <w:pPr>
        <w:pStyle w:val="BodyText"/>
      </w:pPr>
      <w:r>
        <w:rPr>
          <w:bCs/>
          <w:b/>
        </w:rPr>
        <w:t xml:space="preserve">6.</w:t>
      </w:r>
      <w:r>
        <w:t xml:space="preserve"> </w:t>
      </w:r>
      <w:r>
        <w:t xml:space="preserve">Any additional services or scope changes beyond those itemized in this Quotation Estimate shall be subject to a separate written amendment and additional cost assessment.</w:t>
      </w:r>
    </w:p>
    <w:p>
      <w:pPr>
        <w:pStyle w:val="BodyText"/>
      </w:pPr>
      <w:r>
        <w:rPr>
          <w:bCs/>
          <w:b/>
        </w:rPr>
        <w:t xml:space="preserve">7.</w:t>
      </w:r>
      <w:r>
        <w:t xml:space="preserve"> </w:t>
      </w:r>
      <w:r>
        <w:t xml:space="preserve">In the event of force majeure, including but not limited to government shutdowns, natural disasters, or public health emergencies affecting the Abuja metropolitan area, either party may suspend obligations with written notice within 48 hours.</w:t>
      </w:r>
    </w:p>
    <w:p>
      <w:pPr>
        <w:pStyle w:val="BodyText"/>
      </w:pPr>
      <w:r>
        <w:rPr>
          <w:bCs/>
          <w:b/>
        </w:rPr>
        <w:t xml:space="preserve">8.</w:t>
      </w:r>
      <w:r>
        <w:t xml:space="preserve"> </w:t>
      </w:r>
      <w:r>
        <w:t xml:space="preserve">Disputes arising from this Quotation Estimate shall be resolved through arbitration in accordance with the Arbitration and Conciliation Act (Cap A18, LFN 2004), with the seat of arbitration in Abuja, FCT, Nigeria.</w:t>
      </w:r>
    </w:p>
    <w:p>
      <w:pPr>
        <w:pStyle w:val="BodyText"/>
      </w:pPr>
      <w:r>
        <w:rPr>
          <w:bCs/>
          <w:b/>
        </w:rPr>
        <w:t xml:space="preserve">9.</w:t>
      </w:r>
      <w:r>
        <w:t xml:space="preserve"> </w:t>
      </w:r>
      <w:r>
        <w:t xml:space="preserve">This Quotation Estimate does not constitute a binding contract until a formal Service Agreement is executed by both parties. The terms herein serve as a preliminary financial and operational framework for the Mathematician's engagement.</w:t>
      </w:r>
    </w:p>
    <w:p>
      <w:pPr>
        <w:pStyle w:val="BodyText"/>
      </w:pPr>
      <w:r>
        <w:t xml:space="preserve">Acceptance and Authorization</w:t>
      </w:r>
    </w:p>
    <w:p>
      <w:pPr>
        <w:pStyle w:val="BodyText"/>
      </w:pPr>
      <w:r>
        <w:t xml:space="preserve">By signing below, the client acknowledges receipt of this Quotation Estimate and agrees to the terms, conditions, and financial obligations outlined for the engagement of the Mathematician in Nigeria Abuja. Apex Mathematical Consulting Ltd. confirms its readiness to deploy the qualified Mathematician upon receipt of the first payment tranche.</w:t>
      </w:r>
    </w:p>
    <w:p>
      <w:pPr>
        <w:pStyle w:val="BodyText"/>
      </w:pPr>
      <w:r>
        <w:rPr>
          <w:bCs/>
          <w:b/>
        </w:rPr>
        <w:t xml:space="preserve">For: Apex Mathematical Consulting Ltd.</w:t>
      </w:r>
      <w:r>
        <w:br/>
      </w:r>
      <w:r>
        <w:t xml:space="preserve">Name: Dr. Emeka O. Nwankwo</w:t>
      </w:r>
      <w:r>
        <w:br/>
      </w:r>
      <w:r>
        <w:t xml:space="preserve">Title: Lead Mathematician / Managing Director</w:t>
      </w:r>
      <w:r>
        <w:br/>
      </w:r>
      <w:r>
        <w:t xml:space="preserve">Date: _______________</w:t>
      </w:r>
    </w:p>
    <w:p>
      <w:pPr>
        <w:pStyle w:val="BodyText"/>
      </w:pPr>
      <w:r>
        <w:rPr>
          <w:bCs/>
          <w:b/>
        </w:rPr>
        <w:t xml:space="preserve">For: Federal Ministry of Finance, Abuja</w:t>
      </w:r>
      <w:r>
        <w:br/>
      </w:r>
      <w:r>
        <w:t xml:space="preserve">Name: Mr. Ibrahim Sule</w:t>
      </w:r>
      <w:r>
        <w:br/>
      </w:r>
      <w:r>
        <w:t xml:space="preserve">Title: Director of Planning</w:t>
      </w:r>
      <w:r>
        <w:br/>
      </w:r>
      <w:r>
        <w:t xml:space="preserve">Date: _______________</w:t>
      </w:r>
    </w:p>
    <w:p>
      <w:pPr>
        <w:pStyle w:val="BodyText"/>
      </w:pPr>
      <w:r>
        <w:t xml:space="preserve">Apex Mathematical Consulting Ltd. | Plot 14, Garki Extension, Wuse II, Abuja, FCT, Nigeria</w:t>
      </w:r>
    </w:p>
    <w:p>
      <w:pPr>
        <w:pStyle w:val="BodyText"/>
      </w:pPr>
      <w:r>
        <w:t xml:space="preserve">This Quotation Estimate was prepared exclusively for the client named above and is not transferable. | Page 1 of 1</w:t>
      </w:r>
    </w:p>
    <w:p>
      <w:pPr>
        <w:pStyle w:val="BodyText"/>
      </w:pPr>
      <w:r>
        <w:t xml:space="preserve">© 2025 Apex Mathematical Consulting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Nigeria Abuja</dc:title>
  <dc:creator/>
  <dc:language>en</dc:language>
  <cp:keywords/>
  <dcterms:created xsi:type="dcterms:W3CDTF">2026-10-10T01:17:58Z</dcterms:created>
  <dcterms:modified xsi:type="dcterms:W3CDTF">2026-10-10T01:17:58Z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