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Tanzania Dar es Salaam</w:t>
      </w:r>
    </w:p>
    <w:bookmarkEnd w:id="20"/>
    <w:bookmarkStart w:id="21" w:name="prepared-by"/>
    <w:p>
      <w:pPr>
        <w:pStyle w:val="Heading3"/>
      </w:pPr>
      <w:r>
        <w:t xml:space="preserve">Prepared By</w:t>
      </w:r>
    </w:p>
    <w:p>
      <w:pPr>
        <w:pStyle w:val="FirstParagraph"/>
      </w:pPr>
      <w:r>
        <w:rPr>
          <w:bCs/>
          <w:b/>
        </w:rPr>
        <w:t xml:space="preserve">Dr. Amina Mwangi, PhD</w:t>
      </w:r>
      <w:r>
        <w:br/>
      </w:r>
      <w:r>
        <w:t xml:space="preserve">Senior Mathematician &amp; Quantitative Analyst</w:t>
      </w:r>
      <w:r>
        <w:br/>
      </w:r>
      <w:r>
        <w:t xml:space="preserve">Mwangi Mathematical Consulting Ltd.</w:t>
      </w:r>
      <w:r>
        <w:br/>
      </w:r>
      <w:r>
        <w:t xml:space="preserve">Plot 14, Sam Nujoma Street</w:t>
      </w:r>
      <w:r>
        <w:br/>
      </w:r>
      <w:r>
        <w:t xml:space="preserve">Kariakoo, Tanzania Dar es Salaam</w:t>
      </w:r>
      <w:r>
        <w:br/>
      </w:r>
      <w:r>
        <w:t xml:space="preserve">Tel: +255 754 123 456</w:t>
      </w:r>
      <w:r>
        <w:br/>
      </w:r>
      <w:r>
        <w:t xml:space="preserve">Email: amina.mwangi@mmcl.co.tz</w:t>
      </w:r>
    </w:p>
    <w:bookmarkEnd w:id="21"/>
    <w:bookmarkStart w:id="22" w:name="prepared-for"/>
    <w:p>
      <w:pPr>
        <w:pStyle w:val="Heading3"/>
      </w:pPr>
      <w:r>
        <w:t xml:space="preserve">Prepared For</w:t>
      </w:r>
    </w:p>
    <w:p>
      <w:pPr>
        <w:pStyle w:val="FirstParagraph"/>
      </w:pPr>
      <w:r>
        <w:rPr>
          <w:bCs/>
          <w:b/>
        </w:rPr>
        <w:t xml:space="preserve">East African Infrastructure Development Corp.</w:t>
      </w:r>
      <w:r>
        <w:br/>
      </w:r>
      <w:r>
        <w:t xml:space="preserve">Attn: Mr. Joseph K. Mushi, Project Director</w:t>
      </w:r>
      <w:r>
        <w:br/>
      </w:r>
      <w:r>
        <w:t xml:space="preserve">12th Floor, Kariakoo Business Centre</w:t>
      </w:r>
      <w:r>
        <w:br/>
      </w:r>
      <w:r>
        <w:t xml:space="preserve">Samora Avenue, Tanzania Dar es Salaam</w:t>
      </w:r>
      <w:r>
        <w:br/>
      </w:r>
      <w:r>
        <w:t xml:space="preserve">Tel: +255 22 211 8900</w:t>
      </w:r>
      <w:r>
        <w:br/>
      </w:r>
      <w:r>
        <w:t xml:space="preserve">Email: j.mushi@eaidc.co.tz</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MMCL/2025/QE/0047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Project Reference:</w:t>
            </w:r>
          </w:p>
        </w:tc>
        <w:tc>
          <w:tcPr/>
          <w:p>
            <w:pPr>
              <w:pStyle w:val="Compact"/>
              <w:jc w:val="left"/>
            </w:pPr>
            <w:r>
              <w:t xml:space="preserve">EACIDC-2025-STRUCT-019</w:t>
            </w:r>
          </w:p>
        </w:tc>
      </w:tr>
      <w:tr>
        <w:tc>
          <w:tcPr/>
          <w:p>
            <w:pPr>
              <w:pStyle w:val="Compact"/>
              <w:jc w:val="left"/>
            </w:pPr>
            <w:r>
              <w:t xml:space="preserve">Location of Services:</w:t>
            </w:r>
          </w:p>
        </w:tc>
        <w:tc>
          <w:tcPr/>
          <w:p>
            <w:pPr>
              <w:pStyle w:val="Compact"/>
              <w:jc w:val="left"/>
            </w:pPr>
            <w:r>
              <w:t xml:space="preserve">Tanzania Dar es Salaam and surrounding regions</w:t>
            </w:r>
          </w:p>
        </w:tc>
      </w:tr>
      <w:tr>
        <w:tc>
          <w:tcPr/>
          <w:p>
            <w:pPr>
              <w:pStyle w:val="Compact"/>
              <w:jc w:val="left"/>
            </w:pPr>
            <w:r>
              <w:t xml:space="preserve">Currency:</w:t>
            </w:r>
          </w:p>
        </w:tc>
        <w:tc>
          <w:tcPr/>
          <w:p>
            <w:pPr>
              <w:pStyle w:val="Compact"/>
              <w:jc w:val="left"/>
            </w:pPr>
            <w:r>
              <w:t xml:space="preserve">Tanzanian Shillings (TZS) / US Dollars (USD)</w:t>
            </w:r>
          </w:p>
        </w:tc>
      </w:tr>
    </w:tbl>
    <w:bookmarkStart w:id="23" w:name="Xaf4d0d602a3272d04692e8eba4ecf3281db41a3"/>
    <w:p>
      <w:pPr>
        <w:pStyle w:val="Heading2"/>
      </w:pPr>
      <w:r>
        <w:t xml:space="preserve">1. Scope of Services – Mathematician Engagement</w:t>
      </w:r>
    </w:p>
    <w:p>
      <w:pPr>
        <w:pStyle w:val="FirstParagraph"/>
      </w:pPr>
      <w:r>
        <w:t xml:space="preserve">This</w:t>
      </w:r>
      <w:r>
        <w:t xml:space="preserve"> </w:t>
      </w:r>
      <w:r>
        <w:t xml:space="preserve">Quotation Estimate</w:t>
      </w:r>
      <w:r>
        <w:t xml:space="preserve"> </w:t>
      </w:r>
      <w:r>
        <w:t xml:space="preserve">is issued by Mwangi Mathematical Consulting Ltd. to provide comprehensive professional services of a</w:t>
      </w:r>
      <w:r>
        <w:t xml:space="preserve"> </w:t>
      </w:r>
      <w:r>
        <w:t xml:space="preserve">Mathematician</w:t>
      </w:r>
      <w:r>
        <w:t xml:space="preserve"> </w:t>
      </w:r>
      <w:r>
        <w:t xml:space="preserve">for the East African Infrastructure Development Corporation. The engagement is situated in</w:t>
      </w:r>
      <w:r>
        <w:t xml:space="preserve"> </w:t>
      </w:r>
      <w:r>
        <w:t xml:space="preserve">Tanzania Dar es Salaam</w:t>
      </w:r>
      <w:r>
        <w:t xml:space="preserve"> </w:t>
      </w:r>
      <w:r>
        <w:t xml:space="preserve">and encompasses advanced mathematical modelling, statistical analysis, structural optimisation, and quantitative risk assessment for the proposed coastal road infrastructure project. The Mathematician will be deployed on a full-time basis for a period of twelve (12) months, with the option to extend for an additional six (6) months subject to mutual agreement.</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Mathematician – Full-time engagement for advanced mathematical modelling of structural loads, traffic flow dynamics, and environmental impact quantification for the coastal road project in Tanzania Dar es Salaam</w:t>
            </w:r>
          </w:p>
        </w:tc>
        <w:tc>
          <w:tcPr/>
          <w:p>
            <w:pPr>
              <w:pStyle w:val="Compact"/>
              <w:jc w:val="left"/>
            </w:pPr>
            <w:r>
              <w:t xml:space="preserve">12 months</w:t>
            </w:r>
          </w:p>
        </w:tc>
        <w:tc>
          <w:tcPr/>
          <w:p>
            <w:pPr>
              <w:pStyle w:val="Compact"/>
              <w:jc w:val="left"/>
            </w:pPr>
            <w:r>
              <w:t xml:space="preserve">18,500,000 / month</w:t>
            </w:r>
          </w:p>
        </w:tc>
        <w:tc>
          <w:tcPr/>
          <w:p>
            <w:pPr>
              <w:pStyle w:val="Compact"/>
              <w:jc w:val="left"/>
            </w:pPr>
            <w:r>
              <w:t xml:space="preserve">222,000,000</w:t>
            </w:r>
          </w:p>
        </w:tc>
        <w:tc>
          <w:tcPr/>
          <w:p>
            <w:pPr>
              <w:pStyle w:val="Compact"/>
              <w:jc w:val="left"/>
            </w:pPr>
            <w:r>
              <w:t xml:space="preserve">$87,000</w:t>
            </w:r>
          </w:p>
        </w:tc>
      </w:tr>
      <w:tr>
        <w:tc>
          <w:tcPr/>
          <w:p>
            <w:pPr>
              <w:pStyle w:val="Compact"/>
              <w:jc w:val="left"/>
            </w:pPr>
            <w:r>
              <w:t xml:space="preserve">2</w:t>
            </w:r>
          </w:p>
        </w:tc>
        <w:tc>
          <w:tcPr/>
          <w:p>
            <w:pPr>
              <w:pStyle w:val="Compact"/>
              <w:jc w:val="left"/>
            </w:pPr>
            <w:r>
              <w:t xml:space="preserve">Mathematical Risk Assessment &amp; Probabilistic Modelling – Development of stochastic models for flood risk, seismic activity, and material degradation specific to the Tanzania Dar es Salaam coastal environment</w:t>
            </w:r>
          </w:p>
        </w:tc>
        <w:tc>
          <w:tcPr/>
          <w:p>
            <w:pPr>
              <w:pStyle w:val="Compact"/>
              <w:jc w:val="left"/>
            </w:pPr>
            <w:r>
              <w:t xml:space="preserve">3 months</w:t>
            </w:r>
          </w:p>
        </w:tc>
        <w:tc>
          <w:tcPr/>
          <w:p>
            <w:pPr>
              <w:pStyle w:val="Compact"/>
              <w:jc w:val="left"/>
            </w:pPr>
            <w:r>
              <w:t xml:space="preserve">12,000,000 / month</w:t>
            </w:r>
          </w:p>
        </w:tc>
        <w:tc>
          <w:tcPr/>
          <w:p>
            <w:pPr>
              <w:pStyle w:val="Compact"/>
              <w:jc w:val="left"/>
            </w:pPr>
            <w:r>
              <w:t xml:space="preserve">36,000,000</w:t>
            </w:r>
          </w:p>
        </w:tc>
        <w:tc>
          <w:tcPr/>
          <w:p>
            <w:pPr>
              <w:pStyle w:val="Compact"/>
              <w:jc w:val="left"/>
            </w:pPr>
            <w:r>
              <w:t xml:space="preserve">$13,800</w:t>
            </w:r>
          </w:p>
        </w:tc>
      </w:tr>
      <w:tr>
        <w:tc>
          <w:tcPr/>
          <w:p>
            <w:pPr>
              <w:pStyle w:val="Compact"/>
              <w:jc w:val="left"/>
            </w:pPr>
            <w:r>
              <w:t xml:space="preserve">3</w:t>
            </w:r>
          </w:p>
        </w:tc>
        <w:tc>
          <w:tcPr/>
          <w:p>
            <w:pPr>
              <w:pStyle w:val="Compact"/>
              <w:jc w:val="left"/>
            </w:pPr>
            <w:r>
              <w:t xml:space="preserve">Optimisation &amp; Operations Research – Route optimisation, resource allocation algorithms, and cost-benefit mathematical frameworks for infrastructure planning in Tanzania Dar es Salaam</w:t>
            </w:r>
          </w:p>
        </w:tc>
        <w:tc>
          <w:tcPr/>
          <w:p>
            <w:pPr>
              <w:pStyle w:val="Compact"/>
              <w:jc w:val="left"/>
            </w:pPr>
            <w:r>
              <w:t xml:space="preserve">4 months</w:t>
            </w:r>
          </w:p>
        </w:tc>
        <w:tc>
          <w:tcPr/>
          <w:p>
            <w:pPr>
              <w:pStyle w:val="Compact"/>
              <w:jc w:val="left"/>
            </w:pPr>
            <w:r>
              <w:t xml:space="preserve">10,500,000 / month</w:t>
            </w:r>
          </w:p>
        </w:tc>
        <w:tc>
          <w:tcPr/>
          <w:p>
            <w:pPr>
              <w:pStyle w:val="Compact"/>
              <w:jc w:val="left"/>
            </w:pPr>
            <w:r>
              <w:t xml:space="preserve">42,000,000</w:t>
            </w:r>
          </w:p>
        </w:tc>
        <w:tc>
          <w:tcPr/>
          <w:p>
            <w:pPr>
              <w:pStyle w:val="Compact"/>
              <w:jc w:val="left"/>
            </w:pPr>
            <w:r>
              <w:t xml:space="preserve">$16,100</w:t>
            </w:r>
          </w:p>
        </w:tc>
      </w:tr>
      <w:tr>
        <w:tc>
          <w:tcPr/>
          <w:p>
            <w:pPr>
              <w:pStyle w:val="Compact"/>
              <w:jc w:val="left"/>
            </w:pPr>
            <w:r>
              <w:t xml:space="preserve">4</w:t>
            </w:r>
          </w:p>
        </w:tc>
        <w:tc>
          <w:tcPr/>
          <w:p>
            <w:pPr>
              <w:pStyle w:val="Compact"/>
              <w:jc w:val="left"/>
            </w:pPr>
            <w:r>
              <w:t xml:space="preserve">Statistical Data Analysis &amp; Reporting – Collection, cleaning, and advanced statistical analysis of geotechnical, hydrological, and traffic data; preparation of quarterly mathematical reports</w:t>
            </w:r>
          </w:p>
        </w:tc>
        <w:tc>
          <w:tcPr/>
          <w:p>
            <w:pPr>
              <w:pStyle w:val="Compact"/>
              <w:jc w:val="left"/>
            </w:pPr>
            <w:r>
              <w:t xml:space="preserve">12 months</w:t>
            </w:r>
          </w:p>
        </w:tc>
        <w:tc>
          <w:tcPr/>
          <w:p>
            <w:pPr>
              <w:pStyle w:val="Compact"/>
              <w:jc w:val="left"/>
            </w:pPr>
            <w:r>
              <w:t xml:space="preserve">6,500,000 / month</w:t>
            </w:r>
          </w:p>
        </w:tc>
        <w:tc>
          <w:tcPr/>
          <w:p>
            <w:pPr>
              <w:pStyle w:val="Compact"/>
              <w:jc w:val="left"/>
            </w:pPr>
            <w:r>
              <w:t xml:space="preserve">78,000,000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Training &amp; Knowledge Transfer – Conducting workshops for EACIDC engineering staff on applied mathematics, numerical methods, and data-driven decision-making in Tanzania Dar es Salaam</w:t>
            </w:r>
          </w:p>
        </w:tc>
        <w:tc>
          <w:tcPr/>
          <w:p>
            <w:pPr>
              <w:pStyle w:val="Compact"/>
              <w:jc w:val="left"/>
            </w:pPr>
            <w:r>
              <w:t xml:space="preserve">6 sessions</w:t>
            </w:r>
          </w:p>
        </w:tc>
        <w:tc>
          <w:tcPr/>
          <w:p>
            <w:pPr>
              <w:pStyle w:val="Compact"/>
              <w:jc w:val="left"/>
            </w:pPr>
            <w:r>
              <w:t xml:space="preserve">3,200,000 / session</w:t>
            </w:r>
          </w:p>
        </w:tc>
        <w:tc>
          <w:tcPr/>
          <w:p>
            <w:pPr>
              <w:pStyle w:val="Compact"/>
              <w:jc w:val="left"/>
            </w:pPr>
            <w:r>
              <w:t xml:space="preserve">19,200,000</w:t>
            </w:r>
          </w:p>
        </w:tc>
        <w:tc>
          <w:tcPr/>
          <w:p>
            <w:pPr>
              <w:pStyle w:val="Compact"/>
              <w:jc w:val="left"/>
            </w:pPr>
            <w:r>
              <w:t xml:space="preserve">$7,350</w:t>
            </w:r>
          </w:p>
        </w:tc>
      </w:tr>
      <w:tr>
        <w:tc>
          <w:tcPr/>
          <w:p>
            <w:pPr>
              <w:pStyle w:val="Compact"/>
              <w:jc w:val="left"/>
            </w:pPr>
            <w:r>
              <w:t xml:space="preserve">6</w:t>
            </w:r>
          </w:p>
        </w:tc>
        <w:tc>
          <w:tcPr/>
          <w:p>
            <w:pPr>
              <w:pStyle w:val="Compact"/>
              <w:jc w:val="left"/>
            </w:pPr>
            <w:r>
              <w:t xml:space="preserve">Software Licensing &amp; Computational Resources – MATLAB, R, Python scientific computing stack, and high-performance computing access for the Mathematician's workflow</w:t>
            </w:r>
          </w:p>
        </w:tc>
        <w:tc>
          <w:tcPr/>
          <w:p>
            <w:pPr>
              <w:pStyle w:val="Compact"/>
              <w:jc w:val="left"/>
            </w:pPr>
            <w:r>
              <w:t xml:space="preserve">12 months</w:t>
            </w:r>
          </w:p>
        </w:tc>
        <w:tc>
          <w:tcPr/>
          <w:p>
            <w:pPr>
              <w:pStyle w:val="Compact"/>
              <w:jc w:val="left"/>
            </w:pPr>
            <w:r>
              <w:t xml:space="preserve">2,800,000 / month</w:t>
            </w:r>
          </w:p>
        </w:tc>
        <w:tc>
          <w:tcPr/>
          <w:p>
            <w:pPr>
              <w:pStyle w:val="Compact"/>
              <w:jc w:val="left"/>
            </w:pPr>
            <w:r>
              <w:t xml:space="preserve">33,600,000</w:t>
            </w:r>
          </w:p>
        </w:tc>
        <w:tc>
          <w:tcPr/>
          <w:p>
            <w:pPr>
              <w:pStyle w:val="Compact"/>
              <w:jc w:val="left"/>
            </w:pPr>
            <w:r>
              <w:t xml:space="preserve">$12,900</w:t>
            </w:r>
          </w:p>
        </w:tc>
      </w:tr>
      <w:tr>
        <w:tc>
          <w:tcPr/>
          <w:p>
            <w:pPr>
              <w:pStyle w:val="Compact"/>
              <w:jc w:val="left"/>
            </w:pPr>
            <w:r>
              <w:t xml:space="preserve">7</w:t>
            </w:r>
          </w:p>
        </w:tc>
        <w:tc>
          <w:tcPr/>
          <w:p>
            <w:pPr>
              <w:pStyle w:val="Compact"/>
              <w:jc w:val="left"/>
            </w:pPr>
            <w:r>
              <w:t xml:space="preserve">Travel &amp; Local Transportation – Daily commuting within Tanzania Dar es Salaam and occasional travel to project sites in Pwani and Lindi regions</w:t>
            </w:r>
          </w:p>
        </w:tc>
        <w:tc>
          <w:tcPr/>
          <w:p>
            <w:pPr>
              <w:pStyle w:val="Compact"/>
              <w:jc w:val="left"/>
            </w:pPr>
            <w:r>
              <w:t xml:space="preserve">12 months</w:t>
            </w:r>
          </w:p>
        </w:tc>
        <w:tc>
          <w:tcPr/>
          <w:p>
            <w:pPr>
              <w:pStyle w:val="Compact"/>
              <w:jc w:val="left"/>
            </w:pPr>
            <w:r>
              <w:t xml:space="preserve">1,500,000 / month</w:t>
            </w:r>
          </w:p>
        </w:tc>
        <w:tc>
          <w:tcPr/>
          <w:p>
            <w:pPr>
              <w:pStyle w:val="Compact"/>
              <w:jc w:val="left"/>
            </w:pPr>
            <w:r>
              <w:t xml:space="preserve">18,000,000</w:t>
            </w:r>
          </w:p>
        </w:tc>
        <w:tc>
          <w:tcPr/>
          <w:p>
            <w:pPr>
              <w:pStyle w:val="Compact"/>
              <w:jc w:val="left"/>
            </w:pPr>
            <w:r>
              <w:t xml:space="preserve">$6,900</w:t>
            </w:r>
          </w:p>
        </w:tc>
      </w:tr>
      <w:tr>
        <w:tc>
          <w:tcPr/>
          <w:p>
            <w:pPr>
              <w:pStyle w:val="Compact"/>
              <w:jc w:val="left"/>
            </w:pPr>
            <w:r>
              <w:t xml:space="preserve">8</w:t>
            </w:r>
          </w:p>
        </w:tc>
        <w:tc>
          <w:tcPr/>
          <w:p>
            <w:pPr>
              <w:pStyle w:val="Compact"/>
              <w:jc w:val="left"/>
            </w:pPr>
            <w:r>
              <w:t xml:space="preserve">Administrative &amp; Overhead Costs – Office space, communication, documentation, and project management overhead in Tanzania Dar es Salaam</w:t>
            </w:r>
          </w:p>
        </w:tc>
        <w:tc>
          <w:tcPr/>
          <w:p>
            <w:pPr>
              <w:pStyle w:val="Compact"/>
              <w:jc w:val="left"/>
            </w:pPr>
            <w:r>
              <w:t xml:space="preserve">12 months</w:t>
            </w:r>
          </w:p>
        </w:tc>
        <w:tc>
          <w:tcPr/>
          <w:p>
            <w:pPr>
              <w:pStyle w:val="Compact"/>
              <w:jc w:val="left"/>
            </w:pPr>
            <w:r>
              <w:t xml:space="preserve">2,200,000 / month</w:t>
            </w:r>
          </w:p>
        </w:tc>
        <w:tc>
          <w:tcPr/>
          <w:p>
            <w:pPr>
              <w:pStyle w:val="Compact"/>
              <w:jc w:val="left"/>
            </w:pPr>
            <w:r>
              <w:t xml:space="preserve">26,400,000</w:t>
            </w:r>
          </w:p>
        </w:tc>
        <w:tc>
          <w:tcPr/>
          <w:p>
            <w:pPr>
              <w:pStyle w:val="Compact"/>
              <w:jc w:val="left"/>
            </w:pPr>
            <w:r>
              <w:t xml:space="preserve">$10,100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t xml:space="preserve">475,200,000</w:t>
            </w:r>
          </w:p>
        </w:tc>
      </w:tr>
      <w:tr>
        <w:tc>
          <w:tcPr/>
          <w:p>
            <w:pPr>
              <w:pStyle w:val="Compact"/>
              <w:jc w:val="left"/>
            </w:pPr>
            <w:r>
              <w:t xml:space="preserve">Subtotal (USD)</w:t>
            </w:r>
          </w:p>
        </w:tc>
        <w:tc>
          <w:tcPr/>
          <w:p>
            <w:pPr>
              <w:pStyle w:val="Compact"/>
              <w:jc w:val="left"/>
            </w:pPr>
            <w:r>
              <w:t xml:space="preserve">$184,150</w:t>
            </w:r>
          </w:p>
        </w:tc>
      </w:tr>
      <w:tr>
        <w:tc>
          <w:tcPr/>
          <w:p>
            <w:pPr>
              <w:pStyle w:val="Compact"/>
              <w:jc w:val="left"/>
            </w:pPr>
            <w:r>
              <w:t xml:space="preserve">VAT @ 18% (TZS)</w:t>
            </w:r>
          </w:p>
        </w:tc>
        <w:tc>
          <w:tcPr/>
          <w:p>
            <w:pPr>
              <w:pStyle w:val="Compact"/>
              <w:jc w:val="left"/>
            </w:pPr>
            <w:r>
              <w:t xml:space="preserve">85,536,000</w:t>
            </w:r>
          </w:p>
        </w:tc>
      </w:tr>
      <w:tr>
        <w:tc>
          <w:tcPr/>
          <w:p>
            <w:pPr>
              <w:pStyle w:val="Compact"/>
              <w:jc w:val="left"/>
            </w:pPr>
            <w:r>
              <w:t xml:space="preserve">VAT @ 18% (USD)</w:t>
            </w:r>
          </w:p>
        </w:tc>
        <w:tc>
          <w:tcPr/>
          <w:p>
            <w:pPr>
              <w:pStyle w:val="Compact"/>
              <w:jc w:val="left"/>
            </w:pPr>
            <w:r>
              <w:t xml:space="preserve">$33,147</w:t>
            </w:r>
          </w:p>
        </w:tc>
      </w:tr>
      <w:tr>
        <w:tc>
          <w:tcPr/>
          <w:p>
            <w:pPr>
              <w:pStyle w:val="Compact"/>
              <w:jc w:val="left"/>
            </w:pPr>
            <w:r>
              <w:t xml:space="preserve">GRAND TOTAL (TZS)</w:t>
            </w:r>
          </w:p>
        </w:tc>
        <w:tc>
          <w:tcPr/>
          <w:p>
            <w:pPr>
              <w:pStyle w:val="Compact"/>
              <w:jc w:val="left"/>
            </w:pPr>
            <w:r>
              <w:t xml:space="preserve">560,736,000</w:t>
            </w:r>
          </w:p>
        </w:tc>
      </w:tr>
      <w:tr>
        <w:tc>
          <w:tcPr/>
          <w:p>
            <w:pPr>
              <w:pStyle w:val="Compact"/>
              <w:jc w:val="left"/>
            </w:pPr>
            <w:r>
              <w:t xml:space="preserve">GRAND TOTAL (USD)</w:t>
            </w:r>
          </w:p>
        </w:tc>
        <w:tc>
          <w:tcPr/>
          <w:p>
            <w:pPr>
              <w:pStyle w:val="Compact"/>
              <w:jc w:val="left"/>
            </w:pPr>
            <w:r>
              <w:t xml:space="preserve">$217,297</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Tanzania Dar es Salaam.</w:t>
      </w:r>
    </w:p>
    <w:p>
      <w:pPr>
        <w:numPr>
          <w:ilvl w:val="0"/>
          <w:numId w:val="1001"/>
        </w:numPr>
        <w:pStyle w:val="Compact"/>
      </w:pPr>
      <w:r>
        <w:t xml:space="preserve">Payment terms: 30% advance payment upon acceptance of this Quotation Estimate, 40% upon completion of the sixth month of the Mathematician's engagement, and 30% upon final delivery of all reports and knowledge transfer materials.</w:t>
      </w:r>
    </w:p>
    <w:p>
      <w:pPr>
        <w:numPr>
          <w:ilvl w:val="0"/>
          <w:numId w:val="1001"/>
        </w:numPr>
        <w:pStyle w:val="Compact"/>
      </w:pPr>
      <w:r>
        <w:t xml:space="preserve">All payments shall be made in Tanzanian Shillings (TZS) to the bank account of Mwangi Mathematical Consulting Ltd. at NMB Bank, Kariakoo Branch, Tanzania Dar es Salaam. USD equivalents are provided for reference only at the rate of 1 USD = 2,580 TZS.</w:t>
      </w:r>
    </w:p>
    <w:p>
      <w:pPr>
        <w:numPr>
          <w:ilvl w:val="0"/>
          <w:numId w:val="1001"/>
        </w:numPr>
        <w:pStyle w:val="Compact"/>
      </w:pPr>
      <w:r>
        <w:t xml:space="preserve">The Mathematician shall devote a minimum of 40 hours per week to the project. Any additional hours beyond the agreed scope shall be billed at 1.5 times the standard hourly rate.</w:t>
      </w:r>
    </w:p>
    <w:p>
      <w:pPr>
        <w:numPr>
          <w:ilvl w:val="0"/>
          <w:numId w:val="1001"/>
        </w:numPr>
        <w:pStyle w:val="Compact"/>
      </w:pPr>
      <w:r>
        <w:t xml:space="preserve">All mathematical models, algorithms, reports, and intellectual property developed under this engagement shall become the property of East African Infrastructure Development Corporation upon full payment.</w:t>
      </w:r>
    </w:p>
    <w:p>
      <w:pPr>
        <w:numPr>
          <w:ilvl w:val="0"/>
          <w:numId w:val="1001"/>
        </w:numPr>
        <w:pStyle w:val="Compact"/>
      </w:pPr>
      <w:r>
        <w:t xml:space="preserve">This Quotation Estimate does not constitute a binding contract until a formal Service Agreement is executed by both parties in Tanzania Dar es Salaam.</w:t>
      </w:r>
    </w:p>
    <w:p>
      <w:pPr>
        <w:numPr>
          <w:ilvl w:val="0"/>
          <w:numId w:val="1001"/>
        </w:numPr>
        <w:pStyle w:val="Compact"/>
      </w:pP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t xml:space="preserve">The Mathematician shall comply with all applicable laws and regulations of the United Republic of Tanzania, including the Tanzania Revenue Authority (TRA) tax obligations and the Tanzania Commission for Science and Technology (COSTECH) guidelines for research and data handling.</w:t>
      </w:r>
    </w:p>
    <w:p>
      <w:pPr>
        <w:numPr>
          <w:ilvl w:val="0"/>
          <w:numId w:val="1001"/>
        </w:numPr>
        <w:pStyle w:val="Compact"/>
      </w:pPr>
      <w:r>
        <w:t xml:space="preserve">All data collected and processed in Tanzania Dar es Salaam shall be stored on servers located within the country in compliance with the Tanzania Data Protection Act, 2022.</w:t>
      </w:r>
    </w:p>
    <w:p>
      <w:pPr>
        <w:numPr>
          <w:ilvl w:val="0"/>
          <w:numId w:val="1001"/>
        </w:numPr>
        <w:pStyle w:val="Compact"/>
      </w:pPr>
      <w:r>
        <w:t xml:space="preserve">Disputes arising from this Quotation Estimate or the subsequent Service Agreement shall be resolved through arbitration in Dar es Salaam, Tanzania, in accordance with the Arbitration Act of Tanzania.</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 professional</w:t>
      </w:r>
      <w:r>
        <w:t xml:space="preserve"> </w:t>
      </w:r>
      <w:r>
        <w:t xml:space="preserve">Mathematician</w:t>
      </w:r>
      <w:r>
        <w:t xml:space="preserve"> </w:t>
      </w:r>
      <w:r>
        <w:t xml:space="preserve">in</w:t>
      </w:r>
      <w:r>
        <w:t xml:space="preserve"> </w:t>
      </w:r>
      <w:r>
        <w:t xml:space="preserve">Tanzania Dar es Salaam</w:t>
      </w:r>
      <w:r>
        <w:t xml:space="preserve">.</w:t>
      </w:r>
    </w:p>
    <w:p>
      <w:pPr>
        <w:pStyle w:val="BodyText"/>
      </w:pPr>
      <w:r>
        <w:rPr>
          <w:bCs/>
          <w:b/>
        </w:rPr>
        <w:t xml:space="preserve">For: Mwangi Mathematical Consulting Ltd.</w:t>
      </w:r>
      <w:r>
        <w:br/>
      </w:r>
      <w:r>
        <w:t xml:space="preserve">Dr. Amina Mwangi, PhD</w:t>
      </w:r>
      <w:r>
        <w:br/>
      </w:r>
      <w:r>
        <w:t xml:space="preserve">Date: _______________</w:t>
      </w:r>
    </w:p>
    <w:p>
      <w:pPr>
        <w:pStyle w:val="BodyText"/>
      </w:pPr>
      <w:r>
        <w:rPr>
          <w:bCs/>
          <w:b/>
        </w:rPr>
        <w:t xml:space="preserve">For: East African Infrastructure Development Corp.</w:t>
      </w:r>
      <w:r>
        <w:br/>
      </w:r>
      <w:r>
        <w:t xml:space="preserve">Mr. Joseph K. Mushi, Project Director</w:t>
      </w:r>
      <w:r>
        <w:br/>
      </w:r>
      <w:r>
        <w:t xml:space="preserve">Date: _______________</w:t>
      </w:r>
    </w:p>
    <w:p>
      <w:pPr>
        <w:pStyle w:val="BodyText"/>
      </w:pPr>
      <w:r>
        <w:t xml:space="preserve">Mwangi Mathematical Consulting Ltd. | Plot 14, Sam Nujoma Street, Kariakoo, Tanzania Dar es Salaam | PRC No. 2019/04521</w:t>
      </w:r>
    </w:p>
    <w:p>
      <w:pPr>
        <w:pStyle w:val="BodyText"/>
      </w:pPr>
      <w:r>
        <w:t xml:space="preserve">This Quotation Estimate is the property of Mwangi Mathematical Consulting Ltd. and is intended solely for the addressee. Unauthorised reproduction or distribution is prohibited.</w:t>
      </w:r>
    </w:p>
    <w:p>
      <w:pPr>
        <w:pStyle w:val="BodyText"/>
      </w:pPr>
      <w:r>
        <w:t xml:space="preserve">Document Reference: MMCL/2025/QE/0047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Tanzania Dar es Salaam</dc:title>
  <dc:creator/>
  <dc:language>en</dc:language>
  <cp:keywords/>
  <dcterms:created xsi:type="dcterms:W3CDTF">2026-10-10T07:00:06Z</dcterms:created>
  <dcterms:modified xsi:type="dcterms:W3CDTF">2026-10-10T07:00:06Z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