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rPr>
          <w:bCs/>
          <w:b/>
        </w:rPr>
        <w:t xml:space="preserve">Atlas Auto Mechanic Services SARL</w:t>
      </w:r>
    </w:p>
    <w:p>
      <w:pPr>
        <w:pStyle w:val="BodyText"/>
      </w:pPr>
      <w:r>
        <w:t xml:space="preserve">12, Rue Didouche Mourad, Hydra, 16000 Algiers, Algeria</w:t>
      </w:r>
    </w:p>
    <w:p>
      <w:pPr>
        <w:pStyle w:val="BodyText"/>
      </w:pPr>
      <w:r>
        <w:t xml:space="preserve">Tel: +213 (0) 23 45 67 89 | Email: contact@atlasauto.dz</w:t>
      </w:r>
    </w:p>
    <w:p>
      <w:pPr>
        <w:pStyle w:val="BodyText"/>
      </w:pPr>
      <w:r>
        <w:t xml:space="preserve">RC: 16/00-1234567 B 2019 | NIF: 002316001234567</w:t>
      </w:r>
    </w:p>
    <w:bookmarkEnd w:id="20"/>
    <w:p>
      <w:pPr>
        <w:pStyle w:val="BodyText"/>
      </w:pPr>
      <w:r>
        <w:rPr>
          <w:bCs/>
          <w:b/>
        </w:rPr>
        <w:t xml:space="preserve">Quotation Estimate No.:</w:t>
      </w:r>
      <w:r>
        <w:t xml:space="preserve"> </w:t>
      </w:r>
      <w:r>
        <w:t xml:space="preserve">QTE-2025-0487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Mr. Karim Benali</w:t>
      </w:r>
      <w:r>
        <w:br/>
      </w:r>
      <w:r>
        <w:t xml:space="preserve">45, Boulevard Zighout Youcef</w:t>
      </w:r>
      <w:r>
        <w:br/>
      </w:r>
      <w:r>
        <w:t xml:space="preserve">16000 Algiers, Algeria</w:t>
      </w:r>
      <w:r>
        <w:br/>
      </w:r>
      <w:r>
        <w:t xml:space="preserve">Tel: +213 (0) 550 12 34 56</w:t>
      </w:r>
    </w:p>
    <w:p>
      <w:pPr>
        <w:pStyle w:val="BodyText"/>
      </w:pPr>
      <w:r>
        <w:t xml:space="preserve">1. Scope of Work – Mechanic Services in Algeria Algiers</w:t>
      </w:r>
    </w:p>
    <w:p>
      <w:pPr>
        <w:pStyle w:val="BodyText"/>
      </w:pPr>
      <w:r>
        <w:t xml:space="preserve">This</w:t>
      </w:r>
      <w:r>
        <w:t xml:space="preserve"> </w:t>
      </w:r>
      <w:r>
        <w:rPr>
          <w:bCs/>
          <w:b/>
        </w:rPr>
        <w:t xml:space="preserve">Quotation Estimate</w:t>
      </w:r>
      <w:r>
        <w:t xml:space="preserve"> </w:t>
      </w:r>
      <w:r>
        <w:t xml:space="preserve">is issued by Atlas Auto Mechanic Services SARL, a licensed and certified</w:t>
      </w:r>
      <w:r>
        <w:t xml:space="preserve"> </w:t>
      </w:r>
      <w:r>
        <w:rPr>
          <w:bCs/>
          <w:b/>
        </w:rPr>
        <w:t xml:space="preserve">Mechanic</w:t>
      </w:r>
      <w:r>
        <w:t xml:space="preserve"> </w:t>
      </w:r>
      <w:r>
        <w:t xml:space="preserve">workshop operating in the city of</w:t>
      </w:r>
      <w:r>
        <w:t xml:space="preserve"> </w:t>
      </w:r>
      <w:r>
        <w:rPr>
          <w:bCs/>
          <w:b/>
        </w:rPr>
        <w:t xml:space="preserve">Algeria Algiers</w:t>
      </w:r>
      <w:r>
        <w:t xml:space="preserve">, to provide comprehensive automotive repair, maintenance, and diagnostic services for the client's vehicle. Our</w:t>
      </w:r>
      <w:r>
        <w:t xml:space="preserve"> </w:t>
      </w:r>
      <w:r>
        <w:rPr>
          <w:bCs/>
          <w:b/>
        </w:rPr>
        <w:t xml:space="preserve">Mechanic</w:t>
      </w:r>
      <w:r>
        <w:t xml:space="preserve"> </w:t>
      </w:r>
      <w:r>
        <w:t xml:space="preserve">team in</w:t>
      </w:r>
      <w:r>
        <w:t xml:space="preserve"> </w:t>
      </w:r>
      <w:r>
        <w:rPr>
          <w:bCs/>
          <w:b/>
        </w:rPr>
        <w:t xml:space="preserve">Algeria Algiers</w:t>
      </w:r>
      <w:r>
        <w:t xml:space="preserve"> </w:t>
      </w:r>
      <w:r>
        <w:t xml:space="preserve">is equipped with state-of-the-art diagnostic tools, OEM-grade replacement parts, and over fifteen years of combined experience in handling all major vehicle makes and models. This</w:t>
      </w:r>
      <w:r>
        <w:t xml:space="preserve"> </w:t>
      </w:r>
      <w:r>
        <w:rPr>
          <w:bCs/>
          <w:b/>
        </w:rPr>
        <w:t xml:space="preserve">Quotation Estimate</w:t>
      </w:r>
      <w:r>
        <w:t xml:space="preserve"> </w:t>
      </w:r>
      <w:r>
        <w:t xml:space="preserve">reflects our commitment to delivering transparent, competitive, and high-quality</w:t>
      </w:r>
      <w:r>
        <w:t xml:space="preserve"> </w:t>
      </w:r>
      <w:r>
        <w:rPr>
          <w:bCs/>
          <w:b/>
        </w:rPr>
        <w:t xml:space="preserve">Mechanic</w:t>
      </w:r>
      <w:r>
        <w:t xml:space="preserve"> </w:t>
      </w:r>
      <w:r>
        <w:t xml:space="preserve">services tailored to the specific needs of our clients in the</w:t>
      </w:r>
      <w:r>
        <w:t xml:space="preserve"> </w:t>
      </w:r>
      <w:r>
        <w:rPr>
          <w:bCs/>
          <w:b/>
        </w:rPr>
        <w:t xml:space="preserve">Algeria Algiers</w:t>
      </w:r>
      <w:r>
        <w:t xml:space="preserve"> </w:t>
      </w:r>
      <w:r>
        <w:t xml:space="preserve">metropolitan area.</w:t>
      </w:r>
    </w:p>
    <w:p>
      <w:pPr>
        <w:pStyle w:val="BodyText"/>
      </w:pPr>
      <w:r>
        <w:t xml:space="preserve">2. Vehicle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Vehicle Make / Model</w:t>
            </w:r>
          </w:p>
        </w:tc>
        <w:tc>
          <w:tcPr/>
          <w:p>
            <w:pPr>
              <w:pStyle w:val="Compact"/>
              <w:jc w:val="left"/>
            </w:pPr>
            <w:r>
              <w:t xml:space="preserve">Renault Duster 1.5 dCi</w:t>
            </w:r>
          </w:p>
        </w:tc>
      </w:tr>
      <w:tr>
        <w:tc>
          <w:tcPr/>
          <w:p>
            <w:pPr>
              <w:pStyle w:val="Compact"/>
              <w:jc w:val="left"/>
            </w:pPr>
            <w:r>
              <w:t xml:space="preserve">Year of Manufacture</w:t>
            </w:r>
          </w:p>
        </w:tc>
        <w:tc>
          <w:tcPr/>
          <w:p>
            <w:pPr>
              <w:pStyle w:val="Compact"/>
              <w:jc w:val="left"/>
            </w:pPr>
            <w:r>
              <w:t xml:space="preserve">2021</w:t>
            </w:r>
          </w:p>
        </w:tc>
      </w:tr>
      <w:tr>
        <w:tc>
          <w:tcPr/>
          <w:p>
            <w:pPr>
              <w:pStyle w:val="Compact"/>
              <w:jc w:val="left"/>
            </w:pPr>
            <w:r>
              <w:t xml:space="preserve">Registration Plate</w:t>
            </w:r>
          </w:p>
        </w:tc>
        <w:tc>
          <w:tcPr/>
          <w:p>
            <w:pPr>
              <w:pStyle w:val="Compact"/>
              <w:jc w:val="left"/>
            </w:pPr>
            <w:r>
              <w:t xml:space="preserve">12345-16-16</w:t>
            </w:r>
          </w:p>
        </w:tc>
      </w:tr>
      <w:tr>
        <w:tc>
          <w:tcPr/>
          <w:p>
            <w:pPr>
              <w:pStyle w:val="Compact"/>
              <w:jc w:val="left"/>
            </w:pPr>
            <w:r>
              <w:t xml:space="preserve">Current Mileage</w:t>
            </w:r>
          </w:p>
        </w:tc>
        <w:tc>
          <w:tcPr/>
          <w:p>
            <w:pPr>
              <w:pStyle w:val="Compact"/>
              <w:jc w:val="left"/>
            </w:pPr>
            <w:r>
              <w:t xml:space="preserve">48,500 km</w:t>
            </w:r>
          </w:p>
        </w:tc>
      </w:tr>
      <w:tr>
        <w:tc>
          <w:tcPr/>
          <w:p>
            <w:pPr>
              <w:pStyle w:val="Compact"/>
              <w:jc w:val="left"/>
            </w:pPr>
            <w:r>
              <w:t xml:space="preserve">Engine Type</w:t>
            </w:r>
          </w:p>
        </w:tc>
        <w:tc>
          <w:tcPr/>
          <w:p>
            <w:pPr>
              <w:pStyle w:val="Compact"/>
              <w:jc w:val="left"/>
            </w:pPr>
            <w:r>
              <w:t xml:space="preserve">Diesel 1.5L (K9K)</w:t>
            </w:r>
          </w:p>
        </w:tc>
      </w:tr>
    </w:tbl>
    <w:p>
      <w:pPr>
        <w:pStyle w:val="BodyText"/>
      </w:pPr>
      <w:r>
        <w:t xml:space="preserve">3. Detailed Quotation Estimate –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Complete engine diagnostic scan using OBD-II system (Mechanic diagnostic service)</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Replacement of engine oil (5W-30 synthetic) and oil filter – full service</w:t>
            </w:r>
          </w:p>
        </w:tc>
        <w:tc>
          <w:tcPr/>
          <w:p>
            <w:pPr>
              <w:pStyle w:val="Compact"/>
              <w:jc w:val="left"/>
            </w:pPr>
            <w:r>
              <w:t xml:space="preserve">1</w:t>
            </w:r>
          </w:p>
        </w:tc>
        <w:tc>
          <w:tcPr/>
          <w:p>
            <w:pPr>
              <w:pStyle w:val="Compact"/>
              <w:jc w:val="left"/>
            </w:pPr>
            <w:r>
              <w:t xml:space="preserve">12,800</w:t>
            </w:r>
          </w:p>
        </w:tc>
        <w:tc>
          <w:tcPr/>
          <w:p>
            <w:pPr>
              <w:pStyle w:val="Compact"/>
              <w:jc w:val="left"/>
            </w:pPr>
            <w:r>
              <w:t xml:space="preserve">12,800</w:t>
            </w:r>
          </w:p>
        </w:tc>
      </w:tr>
      <w:tr>
        <w:tc>
          <w:tcPr/>
          <w:p>
            <w:pPr>
              <w:pStyle w:val="Compact"/>
              <w:jc w:val="left"/>
            </w:pPr>
            <w:r>
              <w:t xml:space="preserve">03</w:t>
            </w:r>
          </w:p>
        </w:tc>
        <w:tc>
          <w:tcPr/>
          <w:p>
            <w:pPr>
              <w:pStyle w:val="Compact"/>
              <w:jc w:val="left"/>
            </w:pPr>
            <w:r>
              <w:t xml:space="preserve">Replacement of air filter and cabin (pollen) filter</w:t>
            </w:r>
          </w:p>
        </w:tc>
        <w:tc>
          <w:tcPr/>
          <w:p>
            <w:pPr>
              <w:pStyle w:val="Compact"/>
              <w:jc w:val="left"/>
            </w:pPr>
            <w:r>
              <w:t xml:space="preserve">1</w:t>
            </w:r>
          </w:p>
        </w:tc>
        <w:tc>
          <w:tcPr/>
          <w:p>
            <w:pPr>
              <w:pStyle w:val="Compact"/>
              <w:jc w:val="left"/>
            </w:pPr>
            <w:r>
              <w:t xml:space="preserve">6,200</w:t>
            </w:r>
          </w:p>
        </w:tc>
        <w:tc>
          <w:tcPr/>
          <w:p>
            <w:pPr>
              <w:pStyle w:val="Compact"/>
              <w:jc w:val="left"/>
            </w:pPr>
            <w:r>
              <w:t xml:space="preserve">6,200</w:t>
            </w:r>
          </w:p>
        </w:tc>
      </w:tr>
      <w:tr>
        <w:tc>
          <w:tcPr/>
          <w:p>
            <w:pPr>
              <w:pStyle w:val="Compact"/>
              <w:jc w:val="left"/>
            </w:pPr>
            <w:r>
              <w:t xml:space="preserve">04</w:t>
            </w:r>
          </w:p>
        </w:tc>
        <w:tc>
          <w:tcPr/>
          <w:p>
            <w:pPr>
              <w:pStyle w:val="Compact"/>
              <w:jc w:val="left"/>
            </w:pPr>
            <w:r>
              <w:t xml:space="preserve">Brake system inspection, pad replacement (front), and rotor resurfacing</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05</w:t>
            </w:r>
          </w:p>
        </w:tc>
        <w:tc>
          <w:tcPr/>
          <w:p>
            <w:pPr>
              <w:pStyle w:val="Compact"/>
              <w:jc w:val="left"/>
            </w:pPr>
            <w:r>
              <w:t xml:space="preserve">Transmission fluid drain and refill (automatic gearbox)</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Suspension inspection and replacement of front shock absorbers (pair)</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Wheel alignment and balancing (4 wheels)</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08</w:t>
            </w:r>
          </w:p>
        </w:tc>
        <w:tc>
          <w:tcPr/>
          <w:p>
            <w:pPr>
              <w:pStyle w:val="Compact"/>
              <w:jc w:val="left"/>
            </w:pPr>
            <w:r>
              <w:t xml:space="preserve">Cooling system flush and radiator coolant replacement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09</w:t>
            </w:r>
          </w:p>
        </w:tc>
        <w:tc>
          <w:tcPr/>
          <w:p>
            <w:pPr>
              <w:pStyle w:val="Compact"/>
              <w:jc w:val="left"/>
            </w:pPr>
            <w:r>
              <w:t xml:space="preserve">Battery health test and replacement (if required – 60Ah AGM)</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10</w:t>
            </w:r>
          </w:p>
        </w:tc>
        <w:tc>
          <w:tcPr/>
          <w:p>
            <w:pPr>
              <w:pStyle w:val="Compact"/>
              <w:jc w:val="left"/>
            </w:pPr>
            <w:r>
              <w:t xml:space="preserve">General underbody inspection and minor mechanical adjustments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4"/>
          </w:tcPr>
          <w:p>
            <w:pPr>
              <w:pStyle w:val="Compact"/>
              <w:jc w:val="left"/>
            </w:pPr>
            <w:r>
              <w:t xml:space="preserve">Subtotal</w:t>
            </w:r>
          </w:p>
        </w:tc>
        <w:tc>
          <w:tcPr/>
          <w:p>
            <w:pPr>
              <w:pStyle w:val="Compact"/>
              <w:jc w:val="left"/>
            </w:pPr>
            <w:r>
              <w:t xml:space="preserve">143,500 DZD</w:t>
            </w:r>
          </w:p>
        </w:tc>
      </w:tr>
      <w:tr>
        <w:tc>
          <w:tcPr>
            <w:gridSpan w:val="4"/>
          </w:tcPr>
          <w:p>
            <w:pPr>
              <w:pStyle w:val="Compact"/>
              <w:jc w:val="left"/>
            </w:pPr>
            <w:r>
              <w:t xml:space="preserve">VAT (19% – Algeria)</w:t>
            </w:r>
          </w:p>
        </w:tc>
        <w:tc>
          <w:tcPr/>
          <w:p>
            <w:pPr>
              <w:pStyle w:val="Compact"/>
              <w:jc w:val="left"/>
            </w:pPr>
            <w:r>
              <w:t xml:space="preserve">27,265 DZD</w:t>
            </w:r>
          </w:p>
        </w:tc>
      </w:tr>
      <w:tr>
        <w:tc>
          <w:tcPr>
            <w:gridSpan w:val="4"/>
          </w:tcPr>
          <w:p>
            <w:pPr>
              <w:pStyle w:val="Compact"/>
              <w:jc w:val="left"/>
            </w:pPr>
            <w:r>
              <w:rPr>
                <w:bCs/>
                <w:b/>
              </w:rPr>
              <w:t xml:space="preserve">Grand Total (Quotation Estimate)</w:t>
            </w:r>
          </w:p>
        </w:tc>
        <w:tc>
          <w:tcPr/>
          <w:p>
            <w:pPr>
              <w:pStyle w:val="Compact"/>
              <w:jc w:val="left"/>
            </w:pPr>
            <w:r>
              <w:rPr>
                <w:bCs/>
                <w:b/>
              </w:rPr>
              <w:t xml:space="preserve">170,765 DZD</w:t>
            </w:r>
          </w:p>
        </w:tc>
      </w:tr>
    </w:tbl>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rPr>
          <w:bCs/>
          <w:b/>
        </w:rPr>
        <w:t xml:space="preserve">Quotation Estimate</w:t>
      </w:r>
      <w:r>
        <w:t xml:space="preserve"> </w:t>
      </w:r>
      <w:r>
        <w:t xml:space="preserve">for</w:t>
      </w:r>
      <w:r>
        <w:t xml:space="preserve"> </w:t>
      </w:r>
      <w:r>
        <w:rPr>
          <w:bCs/>
          <w:b/>
        </w:rPr>
        <w:t xml:space="preserve">Mechanic</w:t>
      </w:r>
      <w:r>
        <w:t xml:space="preserve"> </w:t>
      </w:r>
      <w:r>
        <w:t xml:space="preserve">services is valid for thirty (30) calendar days from the date of issue. After this period, prices may be subject to revision due to fluctuations in parts availability and market conditions in</w:t>
      </w:r>
      <w:r>
        <w:t xml:space="preserve"> </w:t>
      </w:r>
      <w:r>
        <w:rPr>
          <w:bCs/>
          <w:b/>
        </w:rPr>
        <w:t xml:space="preserve">Algeria Algiers</w:t>
      </w:r>
      <w:r>
        <w:t xml:space="preserve">.</w:t>
      </w:r>
    </w:p>
    <w:p>
      <w:pPr>
        <w:numPr>
          <w:ilvl w:val="0"/>
          <w:numId w:val="1001"/>
        </w:numPr>
        <w:pStyle w:val="Compact"/>
      </w:pPr>
      <w:r>
        <w:rPr>
          <w:bCs/>
          <w:b/>
        </w:rPr>
        <w:t xml:space="preserve">Payment Terms:</w:t>
      </w:r>
      <w:r>
        <w:t xml:space="preserve"> </w:t>
      </w:r>
      <w:r>
        <w:t xml:space="preserve">A deposit of 30% of the total</w:t>
      </w:r>
      <w:r>
        <w:t xml:space="preserve"> </w:t>
      </w:r>
      <w:r>
        <w:rPr>
          <w:bCs/>
          <w:b/>
        </w:rPr>
        <w:t xml:space="preserve">Quotation Estimate</w:t>
      </w:r>
      <w:r>
        <w:t xml:space="preserve"> </w:t>
      </w:r>
      <w:r>
        <w:t xml:space="preserve">amount is required upon acceptance to reserve the</w:t>
      </w:r>
      <w:r>
        <w:t xml:space="preserve"> </w:t>
      </w:r>
      <w:r>
        <w:rPr>
          <w:bCs/>
          <w:b/>
        </w:rPr>
        <w:t xml:space="preserve">Mechanic</w:t>
      </w:r>
      <w:r>
        <w:t xml:space="preserve"> </w:t>
      </w:r>
      <w:r>
        <w:t xml:space="preserve">workshop slot. The remaining 70% is due upon completion and delivery of the vehicle. Payment may be made in cash, by bank transfer to our account at BNA Algiers, or by certified cheque.</w:t>
      </w:r>
    </w:p>
    <w:p>
      <w:pPr>
        <w:numPr>
          <w:ilvl w:val="0"/>
          <w:numId w:val="1001"/>
        </w:numPr>
        <w:pStyle w:val="Compact"/>
      </w:pPr>
      <w:r>
        <w:rPr>
          <w:bCs/>
          <w:b/>
        </w:rPr>
        <w:t xml:space="preserve">Warranty:</w:t>
      </w:r>
      <w:r>
        <w:t xml:space="preserve"> </w:t>
      </w:r>
      <w:r>
        <w:t xml:space="preserve">All</w:t>
      </w:r>
      <w:r>
        <w:t xml:space="preserve"> </w:t>
      </w:r>
      <w:r>
        <w:rPr>
          <w:bCs/>
          <w:b/>
        </w:rPr>
        <w:t xml:space="preserve">Mechanic</w:t>
      </w:r>
      <w:r>
        <w:t xml:space="preserve"> </w:t>
      </w:r>
      <w:r>
        <w:t xml:space="preserve">work performed under this</w:t>
      </w:r>
      <w:r>
        <w:t xml:space="preserve"> </w:t>
      </w:r>
      <w:r>
        <w:rPr>
          <w:bCs/>
          <w:b/>
        </w:rPr>
        <w:t xml:space="preserve">Quotation Estimate</w:t>
      </w:r>
      <w:r>
        <w:t xml:space="preserve"> </w:t>
      </w:r>
      <w:r>
        <w:t xml:space="preserve">carries a warranty of six (6) months or 10,000 km, whichever comes first. Replacement parts are covered under the manufacturer's warranty as applicable in</w:t>
      </w:r>
      <w:r>
        <w:t xml:space="preserve"> </w:t>
      </w:r>
      <w:r>
        <w:rPr>
          <w:bCs/>
          <w:b/>
        </w:rPr>
        <w:t xml:space="preserve">Algeria</w:t>
      </w:r>
      <w:r>
        <w:t xml:space="preserve">.</w:t>
      </w:r>
    </w:p>
    <w:p>
      <w:pPr>
        <w:numPr>
          <w:ilvl w:val="0"/>
          <w:numId w:val="1001"/>
        </w:numPr>
        <w:pStyle w:val="Compact"/>
      </w:pPr>
      <w:r>
        <w:rPr>
          <w:bCs/>
          <w:b/>
        </w:rPr>
        <w:t xml:space="preserve">Parts Sourcing:</w:t>
      </w:r>
      <w:r>
        <w:t xml:space="preserve"> </w:t>
      </w:r>
      <w:r>
        <w:t xml:space="preserve">All replacement parts used in this</w:t>
      </w:r>
      <w:r>
        <w:t xml:space="preserve"> </w:t>
      </w:r>
      <w:r>
        <w:rPr>
          <w:bCs/>
          <w:b/>
        </w:rPr>
        <w:t xml:space="preserve">Mechanic</w:t>
      </w:r>
      <w:r>
        <w:t xml:space="preserve"> </w:t>
      </w:r>
      <w:r>
        <w:t xml:space="preserve">service will be OEM or approved equivalent parts sourced from authorized distributors in</w:t>
      </w:r>
      <w:r>
        <w:t xml:space="preserve"> </w:t>
      </w:r>
      <w:r>
        <w:rPr>
          <w:bCs/>
          <w:b/>
        </w:rPr>
        <w:t xml:space="preserve">Algeria Algiers</w:t>
      </w:r>
      <w:r>
        <w:t xml:space="preserve">. In the event a specific part is unavailable, our</w:t>
      </w:r>
      <w:r>
        <w:t xml:space="preserve"> </w:t>
      </w:r>
      <w:r>
        <w:rPr>
          <w:bCs/>
          <w:b/>
        </w:rPr>
        <w:t xml:space="preserve">Mechanic</w:t>
      </w:r>
      <w:r>
        <w:t xml:space="preserve"> </w:t>
      </w:r>
      <w:r>
        <w:t xml:space="preserve">team will notify the client before proceeding with an alternative.</w:t>
      </w:r>
    </w:p>
    <w:p>
      <w:pPr>
        <w:numPr>
          <w:ilvl w:val="0"/>
          <w:numId w:val="1001"/>
        </w:numPr>
        <w:pStyle w:val="Compact"/>
      </w:pPr>
      <w:r>
        <w:rPr>
          <w:bCs/>
          <w:b/>
        </w:rPr>
        <w:t xml:space="preserve">Work Schedule:</w:t>
      </w:r>
      <w:r>
        <w:t xml:space="preserve"> </w:t>
      </w:r>
      <w:r>
        <w:t xml:space="preserve">The estimated completion time for all services listed in this</w:t>
      </w:r>
      <w:r>
        <w:t xml:space="preserve"> </w:t>
      </w:r>
      <w:r>
        <w:rPr>
          <w:bCs/>
          <w:b/>
        </w:rPr>
        <w:t xml:space="preserve">Quotation Estimate</w:t>
      </w:r>
      <w:r>
        <w:t xml:space="preserve"> </w:t>
      </w:r>
      <w:r>
        <w:t xml:space="preserve">is five (5) to seven (7) business days from the date of vehicle handover at our</w:t>
      </w:r>
      <w:r>
        <w:t xml:space="preserve"> </w:t>
      </w:r>
      <w:r>
        <w:rPr>
          <w:bCs/>
          <w:b/>
        </w:rPr>
        <w:t xml:space="preserve">Mechanic</w:t>
      </w:r>
      <w:r>
        <w:t xml:space="preserve"> </w:t>
      </w:r>
      <w:r>
        <w:t xml:space="preserve">facility in Hydra,</w:t>
      </w:r>
      <w:r>
        <w:t xml:space="preserve"> </w:t>
      </w:r>
      <w:r>
        <w:rPr>
          <w:bCs/>
          <w:b/>
        </w:rPr>
        <w:t xml:space="preserve">Algeria Algiers</w:t>
      </w:r>
      <w:r>
        <w:t xml:space="preserve">.</w:t>
      </w:r>
    </w:p>
    <w:p>
      <w:pPr>
        <w:numPr>
          <w:ilvl w:val="0"/>
          <w:numId w:val="1001"/>
        </w:numPr>
        <w:pStyle w:val="Compact"/>
      </w:pPr>
      <w:r>
        <w:rPr>
          <w:bCs/>
          <w:b/>
        </w:rPr>
        <w:t xml:space="preserve">Additional Work:</w:t>
      </w:r>
      <w:r>
        <w:t xml:space="preserve"> </w:t>
      </w:r>
      <w:r>
        <w:t xml:space="preserve">Should our</w:t>
      </w:r>
      <w:r>
        <w:t xml:space="preserve"> </w:t>
      </w:r>
      <w:r>
        <w:rPr>
          <w:bCs/>
          <w:b/>
        </w:rPr>
        <w:t xml:space="preserve">Mechanic</w:t>
      </w:r>
      <w:r>
        <w:t xml:space="preserve"> </w:t>
      </w:r>
      <w:r>
        <w:t xml:space="preserve">team identify additional issues during the diagnostic or repair process that are not covered in this</w:t>
      </w:r>
      <w:r>
        <w:t xml:space="preserve"> </w:t>
      </w:r>
      <w:r>
        <w:rPr>
          <w:bCs/>
          <w:b/>
        </w:rPr>
        <w:t xml:space="preserve">Quotation Estimate</w:t>
      </w:r>
      <w:r>
        <w:t xml:space="preserve">, the client will be contacted for written approval before any additional work is performed. Any approved additional work will be itemized as a supplementary</w:t>
      </w:r>
      <w:r>
        <w:t xml:space="preserve"> </w:t>
      </w:r>
      <w:r>
        <w:rPr>
          <w:bCs/>
          <w:b/>
        </w:rPr>
        <w:t xml:space="preserve">Quotation Estimate</w:t>
      </w:r>
      <w:r>
        <w:t xml:space="preserve">.</w:t>
      </w:r>
    </w:p>
    <w:p>
      <w:pPr>
        <w:numPr>
          <w:ilvl w:val="0"/>
          <w:numId w:val="1001"/>
        </w:numPr>
        <w:pStyle w:val="Compact"/>
      </w:pPr>
      <w:r>
        <w:rPr>
          <w:bCs/>
          <w:b/>
        </w:rPr>
        <w:t xml:space="preserve">Applicable Law:</w:t>
      </w:r>
      <w:r>
        <w:t xml:space="preserve"> </w:t>
      </w:r>
      <w:r>
        <w:t xml:space="preserve">This</w:t>
      </w:r>
      <w:r>
        <w:t xml:space="preserve"> </w:t>
      </w:r>
      <w:r>
        <w:rPr>
          <w:bCs/>
          <w:b/>
        </w:rPr>
        <w:t xml:space="preserve">Quotation Estimate</w:t>
      </w:r>
      <w:r>
        <w:t xml:space="preserve"> </w:t>
      </w:r>
      <w:r>
        <w:t xml:space="preserve">and all associated</w:t>
      </w:r>
      <w:r>
        <w:t xml:space="preserve"> </w:t>
      </w:r>
      <w:r>
        <w:rPr>
          <w:bCs/>
          <w:b/>
        </w:rPr>
        <w:t xml:space="preserve">Mechanic</w:t>
      </w:r>
      <w:r>
        <w:t xml:space="preserve"> </w:t>
      </w:r>
      <w:r>
        <w:t xml:space="preserve">services are governed by the laws of the People's Democratic Republic of</w:t>
      </w:r>
      <w:r>
        <w:t xml:space="preserve"> </w:t>
      </w:r>
      <w:r>
        <w:rPr>
          <w:bCs/>
          <w:b/>
        </w:rPr>
        <w:t xml:space="preserve">Algeria</w:t>
      </w:r>
      <w:r>
        <w:t xml:space="preserve">. Any disputes shall be resolved through the competent courts of</w:t>
      </w:r>
      <w:r>
        <w:t xml:space="preserve"> </w:t>
      </w:r>
      <w:r>
        <w:rPr>
          <w:bCs/>
          <w:b/>
        </w:rPr>
        <w:t xml:space="preserve">Algiers</w:t>
      </w:r>
      <w:r>
        <w:t xml:space="preserve">.</w:t>
      </w:r>
    </w:p>
    <w:p>
      <w:pPr>
        <w:numPr>
          <w:ilvl w:val="0"/>
          <w:numId w:val="1001"/>
        </w:numPr>
        <w:pStyle w:val="Compact"/>
      </w:pPr>
      <w:r>
        <w:rPr>
          <w:bCs/>
          <w:b/>
        </w:rPr>
        <w:t xml:space="preserve">Confidentiality:</w:t>
      </w:r>
      <w:r>
        <w:t xml:space="preserve"> </w:t>
      </w:r>
      <w:r>
        <w:t xml:space="preserve">All vehicle data and client information provided in connection with this</w:t>
      </w:r>
      <w:r>
        <w:t xml:space="preserve"> </w:t>
      </w:r>
      <w:r>
        <w:rPr>
          <w:bCs/>
          <w:b/>
        </w:rPr>
        <w:t xml:space="preserve">Quotation Estimate</w:t>
      </w:r>
      <w:r>
        <w:t xml:space="preserve"> </w:t>
      </w:r>
      <w:r>
        <w:t xml:space="preserve">shall be treated as confidential by our</w:t>
      </w:r>
      <w:r>
        <w:t xml:space="preserve"> </w:t>
      </w:r>
      <w:r>
        <w:rPr>
          <w:bCs/>
          <w:b/>
        </w:rPr>
        <w:t xml:space="preserve">Mechanic</w:t>
      </w:r>
      <w:r>
        <w:t xml:space="preserve"> </w:t>
      </w:r>
      <w:r>
        <w:t xml:space="preserve">workshop and shall not be disclosed to third parties without written consent.</w:t>
      </w:r>
    </w:p>
    <w:p>
      <w:pPr>
        <w:pStyle w:val="FirstParagraph"/>
      </w:pPr>
      <w:r>
        <w:t xml:space="preserve">5. Acceptance and Authorization</w:t>
      </w:r>
    </w:p>
    <w:p>
      <w:pPr>
        <w:pStyle w:val="BodyText"/>
      </w:pPr>
      <w:r>
        <w:t xml:space="preserve">By signing below, the client acknowledges and accepts this</w:t>
      </w:r>
      <w:r>
        <w:t xml:space="preserve"> </w:t>
      </w:r>
      <w:r>
        <w:rPr>
          <w:bCs/>
          <w:b/>
        </w:rPr>
        <w:t xml:space="preserve">Quotation Estimate</w:t>
      </w:r>
      <w:r>
        <w:t xml:space="preserve"> </w:t>
      </w:r>
      <w:r>
        <w:t xml:space="preserve">for the</w:t>
      </w:r>
      <w:r>
        <w:t xml:space="preserve"> </w:t>
      </w:r>
      <w:r>
        <w:rPr>
          <w:bCs/>
          <w:b/>
        </w:rPr>
        <w:t xml:space="preserve">Mechanic</w:t>
      </w:r>
      <w:r>
        <w:t xml:space="preserve"> </w:t>
      </w:r>
      <w:r>
        <w:t xml:space="preserve">services described herein, to be performed at our workshop located in</w:t>
      </w:r>
      <w:r>
        <w:t xml:space="preserve"> </w:t>
      </w:r>
      <w:r>
        <w:rPr>
          <w:bCs/>
          <w:b/>
        </w:rPr>
        <w:t xml:space="preserve">Algeria Algiers</w:t>
      </w:r>
      <w:r>
        <w:t xml:space="preserve">. The client confirms that the vehicle information provided is accurate and authorizes Atlas Auto Mechanic Services SARL to proceed with the work as detailed above.</w:t>
      </w:r>
    </w:p>
    <w:p>
      <w:pPr>
        <w:pStyle w:val="BodyText"/>
      </w:pPr>
      <w:r>
        <w:rPr>
          <w:bCs/>
          <w:b/>
        </w:rPr>
        <w:t xml:space="preserve">Client Signature</w:t>
      </w:r>
      <w:r>
        <w:br/>
      </w:r>
      <w:r>
        <w:t xml:space="preserve">Mr. Karim Benali</w:t>
      </w:r>
      <w:r>
        <w:br/>
      </w:r>
      <w:r>
        <w:t xml:space="preserve">Date: _______________</w:t>
      </w:r>
    </w:p>
    <w:p>
      <w:pPr>
        <w:pStyle w:val="BodyText"/>
      </w:pPr>
      <w:r>
        <w:rPr>
          <w:bCs/>
          <w:b/>
        </w:rPr>
        <w:t xml:space="preserve">Authorized Representative</w:t>
      </w:r>
      <w:r>
        <w:br/>
      </w:r>
      <w:r>
        <w:t xml:space="preserve">Atlas Auto Mechanic Services SARL</w:t>
      </w:r>
      <w:r>
        <w:br/>
      </w:r>
      <w:r>
        <w:t xml:space="preserve">Mr. Yacine Haddad – Workshop Director</w:t>
      </w:r>
      <w:r>
        <w:br/>
      </w:r>
      <w:r>
        <w:t xml:space="preserve">Date: _______________</w:t>
      </w:r>
    </w:p>
    <w:p>
      <w:pPr>
        <w:pStyle w:val="BodyText"/>
      </w:pPr>
      <w:r>
        <w:t xml:space="preserve">Atlas Auto Mechanic Services SARL – Your trusted</w:t>
      </w:r>
      <w:r>
        <w:t xml:space="preserve"> </w:t>
      </w:r>
      <w:r>
        <w:rPr>
          <w:bCs/>
          <w:b/>
        </w:rPr>
        <w:t xml:space="preserve">Mechanic</w:t>
      </w:r>
      <w:r>
        <w:t xml:space="preserve"> </w:t>
      </w:r>
      <w:r>
        <w:t xml:space="preserve">partner in</w:t>
      </w:r>
      <w:r>
        <w:t xml:space="preserve"> </w:t>
      </w:r>
      <w:r>
        <w:rPr>
          <w:bCs/>
          <w:b/>
        </w:rPr>
        <w:t xml:space="preserve">Algeria Algiers</w:t>
      </w:r>
      <w:r>
        <w:t xml:space="preserve">.</w:t>
      </w:r>
    </w:p>
    <w:p>
      <w:pPr>
        <w:pStyle w:val="BodyText"/>
      </w:pPr>
      <w:r>
        <w:t xml:space="preserve">This</w:t>
      </w:r>
      <w:r>
        <w:t xml:space="preserve"> </w:t>
      </w:r>
      <w:r>
        <w:rPr>
          <w:bCs/>
          <w:b/>
        </w:rPr>
        <w:t xml:space="preserve">Quotation Estimate</w:t>
      </w:r>
      <w:r>
        <w:t xml:space="preserve"> </w:t>
      </w:r>
      <w:r>
        <w:t xml:space="preserve">document is generated electronically and is valid without a physical stamp when accompanied by a digital signature.</w:t>
      </w:r>
    </w:p>
    <w:p>
      <w:pPr>
        <w:pStyle w:val="BodyText"/>
      </w:pPr>
      <w:r>
        <w:t xml:space="preserve">Document Reference: QTE-2025-0487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Algeria Algiers</dc:title>
  <dc:creator/>
  <dc:language>en</dc:language>
  <cp:keywords/>
  <dcterms:created xsi:type="dcterms:W3CDTF">2026-10-10T02:31:43Z</dcterms:created>
  <dcterms:modified xsi:type="dcterms:W3CDTF">2026-10-10T02:31:43Z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