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Sydney AutoCare Mechanic Services Pty Ltd</w:t>
      </w:r>
    </w:p>
    <w:p>
      <w:pPr>
        <w:pStyle w:val="BodyText"/>
      </w:pPr>
      <w:r>
        <w:t xml:space="preserve">ABN: 45 123 456 789 | ARB: 1234567</w:t>
      </w:r>
    </w:p>
    <w:p>
      <w:pPr>
        <w:pStyle w:val="BodyText"/>
      </w:pPr>
      <w:r>
        <w:t xml:space="preserve">128 Parramatta Road, Leichhardt NSW 2040, Australia Sydney</w:t>
      </w:r>
    </w:p>
    <w:p>
      <w:pPr>
        <w:pStyle w:val="BodyText"/>
      </w:pPr>
      <w:r>
        <w:t xml:space="preserve">Phone: +61 2 9555 0142 | Email: quotes@sydneyautocare.com.au</w:t>
      </w:r>
    </w:p>
    <w:p>
      <w:pPr>
        <w:pStyle w:val="BodyText"/>
      </w:pPr>
      <w:r>
        <w:t xml:space="preserve">Licensed Mechanic – NSW Fair Trading</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Mr. James Whitfield</w:t>
      </w:r>
    </w:p>
    <w:p>
      <w:pPr>
        <w:pStyle w:val="BodyText"/>
      </w:pPr>
      <w:r>
        <w:rPr>
          <w:bCs/>
          <w:b/>
        </w:rPr>
        <w:t xml:space="preserve">Address:</w:t>
      </w:r>
      <w:r>
        <w:t xml:space="preserve"> </w:t>
      </w:r>
      <w:r>
        <w:t xml:space="preserve">45 Crown Street, Surry Hills NSW 2010, Australia Sydney</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j.whitfield@email.com.au</w:t>
      </w:r>
    </w:p>
    <w:p>
      <w:pPr>
        <w:pStyle w:val="BodyText"/>
      </w:pPr>
      <w:r>
        <w:rPr>
          <w:bCs/>
          <w:b/>
        </w:rPr>
        <w:t xml:space="preserve">Vehicle:</w:t>
      </w:r>
      <w:r>
        <w:t xml:space="preserve"> </w:t>
      </w:r>
      <w:r>
        <w:t xml:space="preserve">2021 Toyota RAV4 (Reg: SYD-482)</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David Chen, Senior Mechanic</w:t>
      </w:r>
    </w:p>
    <w:p>
      <w:pPr>
        <w:pStyle w:val="BodyText"/>
      </w:pPr>
      <w:r>
        <w:rPr>
          <w:bCs/>
          <w:b/>
        </w:rPr>
        <w:t xml:space="preserve">Service Location:</w:t>
      </w:r>
      <w:r>
        <w:t xml:space="preserve"> </w:t>
      </w:r>
      <w:r>
        <w:t xml:space="preserve">Australia Sydney Workshop</w:t>
      </w:r>
    </w:p>
    <w:bookmarkEnd w:id="22"/>
    <w:p>
      <w:pPr>
        <w:pStyle w:val="BodyText"/>
      </w:pPr>
      <w:r>
        <w:t xml:space="preserve">Dear Mr. Whitfield,</w:t>
      </w:r>
    </w:p>
    <w:p>
      <w:pPr>
        <w:pStyle w:val="BodyText"/>
      </w:pPr>
      <w:r>
        <w:t xml:space="preserve">Thank you for contacting Sydney AutoCare Mechanic Services for your vehicle maintenance requirements. This Quotation Estimate has been prepared following a comprehensive diagnostic inspection of your 2021 Toyota RAV4 conducted at our Australia Sydney workshop on 12 June 2025. Our qualified Mechanic team has assessed all systems and identified the following required services. Please review this Quotation Estimate carefully and contact us if you require any clarification before authorising the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Labour (hrs)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Full engine oil and filter change (synthetic 5W-30, 4.5L) – Mechanic service per manufacturer specification</w:t>
            </w:r>
          </w:p>
        </w:tc>
        <w:tc>
          <w:tcPr/>
          <w:p>
            <w:pPr>
              <w:pStyle w:val="Compact"/>
              <w:jc w:val="left"/>
            </w:pPr>
            <w:r>
              <w:t xml:space="preserve">Oil filter, 4.5L synthetic oil</w:t>
            </w:r>
          </w:p>
        </w:tc>
        <w:tc>
          <w:tcPr/>
          <w:p>
            <w:pPr>
              <w:pStyle w:val="Compact"/>
              <w:jc w:val="left"/>
            </w:pPr>
            <w:r>
              <w:t xml:space="preserve">0.5</w:t>
            </w:r>
          </w:p>
        </w:tc>
        <w:tc>
          <w:tcPr/>
          <w:p>
            <w:pPr>
              <w:pStyle w:val="Compact"/>
              <w:jc w:val="left"/>
            </w:pPr>
            <w:r>
              <w:t xml:space="preserve">$110.00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Front brake pad replacement (ceramic) and rotor resurfacing – Australia Sydney Mechanic standard procedure</w:t>
            </w:r>
          </w:p>
        </w:tc>
        <w:tc>
          <w:tcPr/>
          <w:p>
            <w:pPr>
              <w:pStyle w:val="Compact"/>
              <w:jc w:val="left"/>
            </w:pPr>
            <w:r>
              <w:t xml:space="preserve">Brake pad set, rotor resurfacing</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$495.00</w:t>
            </w:r>
          </w:p>
        </w:tc>
      </w:tr>
      <w:tr>
        <w:tc>
          <w:tcPr/>
          <w:p>
            <w:pPr>
              <w:pStyle w:val="Compact"/>
              <w:jc w:val="left"/>
            </w:pPr>
            <w:r>
              <w:t xml:space="preserve">3</w:t>
            </w:r>
          </w:p>
        </w:tc>
        <w:tc>
          <w:tcPr/>
          <w:p>
            <w:pPr>
              <w:pStyle w:val="Compact"/>
              <w:jc w:val="left"/>
            </w:pPr>
            <w:r>
              <w:t xml:space="preserve">Transmission fluid drain and fill (CVT fluid, 6.5L) – certified Mechanic procedure</w:t>
            </w:r>
          </w:p>
        </w:tc>
        <w:tc>
          <w:tcPr/>
          <w:p>
            <w:pPr>
              <w:pStyle w:val="Compact"/>
              <w:jc w:val="left"/>
            </w:pPr>
            <w:r>
              <w:t xml:space="preserve">CVT fluid 6.5L, drain plug gasket</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Front suspension bushing replacement (both sides) – Australia Sydney Mechanic diagnostic finding</w:t>
            </w:r>
          </w:p>
        </w:tc>
        <w:tc>
          <w:tcPr/>
          <w:p>
            <w:pPr>
              <w:pStyle w:val="Compact"/>
              <w:jc w:val="left"/>
            </w:pPr>
            <w:r>
              <w:t xml:space="preserve">Suspension bushing kit (4 pcs)</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$545.00</w:t>
            </w:r>
          </w:p>
        </w:tc>
      </w:tr>
      <w:tr>
        <w:tc>
          <w:tcPr/>
          <w:p>
            <w:pPr>
              <w:pStyle w:val="Compact"/>
              <w:jc w:val="left"/>
            </w:pPr>
            <w:r>
              <w:t xml:space="preserve">5</w:t>
            </w:r>
          </w:p>
        </w:tc>
        <w:tc>
          <w:tcPr/>
          <w:p>
            <w:pPr>
              <w:pStyle w:val="Compact"/>
              <w:jc w:val="left"/>
            </w:pPr>
            <w:r>
              <w:t xml:space="preserve">Engine air filter and cabin air filter replacement</w:t>
            </w:r>
          </w:p>
        </w:tc>
        <w:tc>
          <w:tcPr/>
          <w:p>
            <w:pPr>
              <w:pStyle w:val="Compact"/>
              <w:jc w:val="left"/>
            </w:pPr>
            <w:r>
              <w:t xml:space="preserve">Engine air filter, cabin filter</w:t>
            </w:r>
          </w:p>
        </w:tc>
        <w:tc>
          <w:tcPr/>
          <w:p>
            <w:pPr>
              <w:pStyle w:val="Compact"/>
              <w:jc w:val="left"/>
            </w:pPr>
            <w:r>
              <w:t xml:space="preserve">0.5</w:t>
            </w:r>
          </w:p>
        </w:tc>
        <w:tc>
          <w:tcPr/>
          <w:p>
            <w:pPr>
              <w:pStyle w:val="Compact"/>
              <w:jc w:val="left"/>
            </w:pPr>
            <w:r>
              <w:t xml:space="preserve">$110.00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12-volt battery replacement (AGM type) and charging system test – Mechanic recommended</w:t>
            </w:r>
          </w:p>
        </w:tc>
        <w:tc>
          <w:tcPr/>
          <w:p>
            <w:pPr>
              <w:pStyle w:val="Compact"/>
              <w:jc w:val="left"/>
            </w:pPr>
            <w:r>
              <w:t xml:space="preserve">AGM battery 70Ah</w:t>
            </w:r>
          </w:p>
        </w:tc>
        <w:tc>
          <w:tcPr/>
          <w:p>
            <w:pPr>
              <w:pStyle w:val="Compact"/>
              <w:jc w:val="left"/>
            </w:pPr>
            <w:r>
              <w:t xml:space="preserve">0.5</w:t>
            </w:r>
          </w:p>
        </w:tc>
        <w:tc>
          <w:tcPr/>
          <w:p>
            <w:pPr>
              <w:pStyle w:val="Compact"/>
              <w:jc w:val="left"/>
            </w:pPr>
            <w:r>
              <w:t xml:space="preserve">$110.00</w:t>
            </w:r>
          </w:p>
        </w:tc>
        <w:tc>
          <w:tcPr/>
          <w:p>
            <w:pPr>
              <w:pStyle w:val="Compact"/>
              <w:jc w:val="left"/>
            </w:pPr>
            <w:r>
              <w:t xml:space="preserve">$225.00</w:t>
            </w:r>
          </w:p>
        </w:tc>
      </w:tr>
      <w:tr>
        <w:tc>
          <w:tcPr/>
          <w:p>
            <w:pPr>
              <w:pStyle w:val="Compact"/>
              <w:jc w:val="left"/>
            </w:pPr>
            <w:r>
              <w:t xml:space="preserve">7</w:t>
            </w:r>
          </w:p>
        </w:tc>
        <w:tc>
          <w:tcPr/>
          <w:p>
            <w:pPr>
              <w:pStyle w:val="Compact"/>
              <w:jc w:val="left"/>
            </w:pPr>
            <w:r>
              <w:t xml:space="preserve">Comprehensive 150-point vehicle safety inspection (NSW Roadworthy standard) – Australia Sydney Mechanic certification</w:t>
            </w:r>
          </w:p>
        </w:tc>
        <w:tc>
          <w:tcPr/>
          <w:p>
            <w:pPr>
              <w:pStyle w:val="Compact"/>
              <w:jc w:val="left"/>
            </w:pPr>
            <w:r>
              <w:t xml:space="preserve">Inspection report</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8</w:t>
            </w:r>
          </w:p>
        </w:tc>
        <w:tc>
          <w:tcPr/>
          <w:p>
            <w:pPr>
              <w:pStyle w:val="Compact"/>
              <w:jc w:val="left"/>
            </w:pPr>
            <w:r>
              <w:t xml:space="preserve">Wheel alignment (4-wheel laser) and tyre rotation – Mechanic precision service</w:t>
            </w:r>
          </w:p>
        </w:tc>
        <w:tc>
          <w:tcPr/>
          <w:p>
            <w:pPr>
              <w:pStyle w:val="Compact"/>
              <w:jc w:val="left"/>
            </w:pPr>
            <w:r>
              <w:t xml:space="preserve">Alignment report</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 &amp; Labour)</w:t>
            </w:r>
          </w:p>
        </w:tc>
        <w:tc>
          <w:tcPr/>
          <w:p>
            <w:pPr>
              <w:pStyle w:val="Compact"/>
              <w:jc w:val="left"/>
            </w:pPr>
            <w:r>
              <w:t xml:space="preserve">$2,105.00</w:t>
            </w:r>
          </w:p>
        </w:tc>
      </w:tr>
      <w:tr>
        <w:tc>
          <w:tcPr/>
          <w:p>
            <w:pPr>
              <w:pStyle w:val="Compact"/>
              <w:jc w:val="left"/>
            </w:pPr>
            <w:r>
              <w:t xml:space="preserve">GST (10%)</w:t>
            </w:r>
          </w:p>
        </w:tc>
        <w:tc>
          <w:tcPr/>
          <w:p>
            <w:pPr>
              <w:pStyle w:val="Compact"/>
              <w:jc w:val="left"/>
            </w:pPr>
            <w:r>
              <w:t xml:space="preserve">$210.50</w:t>
            </w:r>
          </w:p>
        </w:tc>
      </w:tr>
      <w:tr>
        <w:tc>
          <w:tcPr/>
          <w:p>
            <w:pPr>
              <w:pStyle w:val="Compact"/>
              <w:jc w:val="left"/>
            </w:pPr>
            <w:r>
              <w:t xml:space="preserve">Grand Total (AUD)</w:t>
            </w:r>
          </w:p>
        </w:tc>
        <w:tc>
          <w:tcPr/>
          <w:p>
            <w:pPr>
              <w:pStyle w:val="Compact"/>
              <w:jc w:val="left"/>
            </w:pPr>
            <w:r>
              <w:t xml:space="preserve">$2,315.50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pricing for parts and Mechanic labour rates may be adjusted to reflect current Australia Sydney market conditions.</w:t>
      </w:r>
    </w:p>
    <w:p>
      <w:pPr>
        <w:numPr>
          <w:ilvl w:val="0"/>
          <w:numId w:val="1001"/>
        </w:numPr>
        <w:pStyle w:val="Compact"/>
      </w:pPr>
      <w:r>
        <w:t xml:space="preserve">All prices are quoted in Australian Dollars (AUD) and include 10% Goods and Services Tax (GST) as required by the Australian Taxation Office.</w:t>
      </w:r>
    </w:p>
    <w:p>
      <w:pPr>
        <w:numPr>
          <w:ilvl w:val="0"/>
          <w:numId w:val="1001"/>
        </w:numPr>
        <w:pStyle w:val="Compact"/>
      </w:pPr>
      <w:r>
        <w:t xml:space="preserve">Labour rates are based on the standard Australia Sydney Mechanic hourly rate of $110.00 per hour. Overtime or after-hours work may incur additional charges as per our published rate card.</w:t>
      </w:r>
    </w:p>
    <w:p>
      <w:pPr>
        <w:numPr>
          <w:ilvl w:val="0"/>
          <w:numId w:val="1001"/>
        </w:numPr>
        <w:pStyle w:val="Compact"/>
      </w:pPr>
      <w:r>
        <w:t xml:space="preserve">All parts supplied by our Mechanic workshop are genuine or OEM-equivalent components. A 12-month / 20,000-kilometre warranty applies to all parts and labour performed by our Mechanic team.</w:t>
      </w:r>
    </w:p>
    <w:p>
      <w:pPr>
        <w:numPr>
          <w:ilvl w:val="0"/>
          <w:numId w:val="1001"/>
        </w:numPr>
        <w:pStyle w:val="Compact"/>
      </w:pPr>
      <w:r>
        <w:t xml:space="preserve">Work will be scheduled within five (5) business days of written authorisation. The estimated completion time for all services listed in this Quotation Estimate is two (2) full working days.</w:t>
      </w:r>
    </w:p>
    <w:p>
      <w:pPr>
        <w:numPr>
          <w:ilvl w:val="0"/>
          <w:numId w:val="1001"/>
        </w:numPr>
        <w:pStyle w:val="Compact"/>
      </w:pPr>
      <w:r>
        <w:t xml:space="preserve">Any additional work discovered during the service that is not included in this Quotation Estimate will require prior written approval from the client before the Mechanic proceeds.</w:t>
      </w:r>
    </w:p>
    <w:p>
      <w:pPr>
        <w:numPr>
          <w:ilvl w:val="0"/>
          <w:numId w:val="1001"/>
        </w:numPr>
        <w:pStyle w:val="Compact"/>
      </w:pPr>
      <w:r>
        <w:t xml:space="preserve">This Quotation Estimate is prepared in accordance with the Australian Consumer Law and the NSW Fair Trading Motor Vehicle Repair Act 1992.</w:t>
      </w:r>
    </w:p>
    <w:p>
      <w:pPr>
        <w:numPr>
          <w:ilvl w:val="0"/>
          <w:numId w:val="1001"/>
        </w:numPr>
        <w:pStyle w:val="Compact"/>
      </w:pPr>
      <w:r>
        <w:t xml:space="preserve">Payment is due in full upon completion of all Mechanic services. We accept EFT, credit card (Visa, Mastercard, Amex), and bank transfer. A 1.5% surcharge applies to credit card payments.</w:t>
      </w:r>
    </w:p>
    <w:p>
      <w:pPr>
        <w:numPr>
          <w:ilvl w:val="0"/>
          <w:numId w:val="1001"/>
        </w:numPr>
        <w:pStyle w:val="Compact"/>
      </w:pPr>
      <w:r>
        <w:t xml:space="preserve">Our Australia Sydney workshop operates Monday to Friday, 7:30 AM to 5:30 PM, and Saturday 8:00 AM to 1:00 PM. Please collect your vehicle within 14 days of completion.</w:t>
      </w:r>
    </w:p>
    <w:p>
      <w:pPr>
        <w:numPr>
          <w:ilvl w:val="0"/>
          <w:numId w:val="1001"/>
        </w:numPr>
        <w:pStyle w:val="Compact"/>
      </w:pPr>
      <w:r>
        <w:t xml:space="preserve">This Quotation Estimate does not constitute a binding contract until signed and returned by the client. Sydney AutoCare Mechanic Services reserves the right to decline work if the vehicle presents safety hazards beyond the scope of this estimate.</w:t>
      </w:r>
    </w:p>
    <w:bookmarkEnd w:id="23"/>
    <w:p>
      <w:pPr>
        <w:pStyle w:val="FirstParagraph"/>
      </w:pPr>
      <w:r>
        <w:rPr>
          <w:bCs/>
          <w:b/>
        </w:rPr>
        <w:t xml:space="preserve">Client Authorisation</w:t>
      </w:r>
    </w:p>
    <w:p>
      <w:pPr>
        <w:pStyle w:val="BodyText"/>
      </w:pPr>
      <w:r>
        <w:t xml:space="preserve">Signature: ___________________________</w:t>
      </w:r>
    </w:p>
    <w:p>
      <w:pPr>
        <w:pStyle w:val="BodyText"/>
      </w:pPr>
      <w:r>
        <w:t xml:space="preserve">Name: James Whitfield</w:t>
      </w:r>
    </w:p>
    <w:p>
      <w:pPr>
        <w:pStyle w:val="BodyText"/>
      </w:pPr>
      <w:r>
        <w:t xml:space="preserve">Date: ___________________________</w:t>
      </w:r>
    </w:p>
    <w:p>
      <w:pPr>
        <w:pStyle w:val="BodyText"/>
      </w:pPr>
      <w:r>
        <w:rPr>
          <w:bCs/>
          <w:b/>
        </w:rPr>
        <w:t xml:space="preserve">Mechanic / Authorised Representative</w:t>
      </w:r>
    </w:p>
    <w:p>
      <w:pPr>
        <w:pStyle w:val="BodyText"/>
      </w:pPr>
      <w:r>
        <w:t xml:space="preserve">Signature: ___________________________</w:t>
      </w:r>
    </w:p>
    <w:p>
      <w:pPr>
        <w:pStyle w:val="BodyText"/>
      </w:pPr>
      <w:r>
        <w:t xml:space="preserve">Name: David Chen, Senior Mechanic</w:t>
      </w:r>
    </w:p>
    <w:p>
      <w:pPr>
        <w:pStyle w:val="BodyText"/>
      </w:pPr>
      <w:r>
        <w:t xml:space="preserve">Date: ___________________________</w:t>
      </w:r>
    </w:p>
    <w:p>
      <w:pPr>
        <w:pStyle w:val="BodyText"/>
      </w:pPr>
      <w:r>
        <w:t xml:space="preserve">Sydney AutoCare Mechanic Services Pty Ltd | Australia Sydney | ABN 45 123 456 789</w:t>
      </w:r>
    </w:p>
    <w:p>
      <w:pPr>
        <w:pStyle w:val="BodyText"/>
      </w:pPr>
      <w:r>
        <w:t xml:space="preserve">This Quotation Estimate was generated on 14 June 2025. For queries regarding this estimate, please contact our Australia Sydney Mechanic team on +61 2 9555 0142.</w:t>
      </w:r>
    </w:p>
    <w:p>
      <w:pPr>
        <w:pStyle w:val="BodyText"/>
      </w:pPr>
      <w:r>
        <w:t xml:space="preserve">© 2025 Sydney AutoCare Mechanic Services. All rights reserved. This document is the property of the issuing Mechanic workshop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Australia Sydney</dc:title>
  <dc:creator/>
  <dc:language>en</dc:language>
  <cp:keywords/>
  <dcterms:created xsi:type="dcterms:W3CDTF">2026-10-10T04:07:20Z</dcterms:created>
  <dcterms:modified xsi:type="dcterms:W3CDTF">2026-10-10T04:07:20Z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