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Mechanic Services &amp; Vehicle Maintenance</w:t>
      </w:r>
    </w:p>
    <w:p>
      <w:pPr>
        <w:pStyle w:val="BodyText"/>
      </w:pPr>
      <w:r>
        <w:t xml:space="preserve">Dhaka, Bangladesh</w:t>
      </w:r>
    </w:p>
    <w:bookmarkEnd w:id="20"/>
    <w:bookmarkStart w:id="21" w:name="service-provider"/>
    <w:p>
      <w:pPr>
        <w:pStyle w:val="Heading3"/>
      </w:pPr>
      <w:r>
        <w:t xml:space="preserve">Service Provider</w:t>
      </w:r>
    </w:p>
    <w:p>
      <w:pPr>
        <w:pStyle w:val="FirstParagraph"/>
      </w:pPr>
      <w:r>
        <w:rPr>
          <w:bCs/>
          <w:b/>
        </w:rPr>
        <w:t xml:space="preserve">Dhaka Auto Mechanic Services Ltd.</w:t>
      </w:r>
      <w:r>
        <w:br/>
      </w:r>
      <w:r>
        <w:t xml:space="preserve">Plot 47, Road 11, Gulshan-1</w:t>
      </w:r>
      <w:r>
        <w:br/>
      </w:r>
      <w:r>
        <w:t xml:space="preserve">Dhaka-1212, Bangladesh</w:t>
      </w:r>
      <w:r>
        <w:br/>
      </w:r>
      <w:r>
        <w:t xml:space="preserve">Phone: +880-2-8812-3456</w:t>
      </w:r>
      <w:r>
        <w:br/>
      </w:r>
      <w:r>
        <w:t xml:space="preserve">Email: info@dhakamechanic.com.bd</w:t>
      </w:r>
      <w:r>
        <w:br/>
      </w:r>
      <w:r>
        <w:t xml:space="preserve">VAT Reg. No: 001234567-0201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QTE-DHK-2025-0847</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Md. Rahim Uddin</w:t>
      </w:r>
      <w:r>
        <w:br/>
      </w:r>
      <w:r>
        <w:rPr>
          <w:bCs/>
          <w:b/>
        </w:rPr>
        <w:t xml:space="preserve">Position:</w:t>
      </w:r>
      <w:r>
        <w:t xml:space="preserve"> </w:t>
      </w:r>
      <w:r>
        <w:t xml:space="preserve">Senior Mechanic Supervisor</w:t>
      </w:r>
    </w:p>
    <w:bookmarkEnd w:id="22"/>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Abdul Karim Chowdhury</w:t>
            </w:r>
          </w:p>
        </w:tc>
        <w:tc>
          <w:tcPr/>
          <w:p>
            <w:pPr>
              <w:pStyle w:val="Compact"/>
              <w:jc w:val="left"/>
            </w:pPr>
            <w:r>
              <w:rPr>
                <w:bCs/>
                <w:b/>
              </w:rPr>
              <w:t xml:space="preserve">Client ID:</w:t>
            </w:r>
            <w:r>
              <w:t xml:space="preserve"> </w:t>
            </w:r>
            <w:r>
              <w:t xml:space="preserve">CLT-2025-3391</w:t>
            </w:r>
          </w:p>
        </w:tc>
      </w:tr>
      <w:tr>
        <w:tc>
          <w:tcPr/>
          <w:p>
            <w:pPr>
              <w:pStyle w:val="Compact"/>
              <w:jc w:val="left"/>
            </w:pPr>
            <w:r>
              <w:rPr>
                <w:bCs/>
                <w:b/>
              </w:rPr>
              <w:t xml:space="preserve">Address:</w:t>
            </w:r>
            <w:r>
              <w:t xml:space="preserve"> </w:t>
            </w:r>
            <w:r>
              <w:t xml:space="preserve">House 23, Road 5, Banani, Dhaka-1213, Bangladesh</w:t>
            </w:r>
          </w:p>
        </w:tc>
        <w:tc>
          <w:tcPr/>
          <w:p>
            <w:pPr>
              <w:pStyle w:val="Compact"/>
              <w:jc w:val="left"/>
            </w:pPr>
            <w:r>
              <w:rPr>
                <w:bCs/>
                <w:b/>
              </w:rPr>
              <w:t xml:space="preserve">Phone:</w:t>
            </w:r>
            <w:r>
              <w:t xml:space="preserve"> </w:t>
            </w:r>
            <w:r>
              <w:t xml:space="preserve">+880-1711-456789</w:t>
            </w:r>
          </w:p>
        </w:tc>
      </w:tr>
      <w:tr>
        <w:tc>
          <w:tcPr/>
          <w:p>
            <w:pPr>
              <w:pStyle w:val="Compact"/>
              <w:jc w:val="left"/>
            </w:pPr>
            <w:r>
              <w:rPr>
                <w:bCs/>
                <w:b/>
              </w:rPr>
              <w:t xml:space="preserve">Vehicle:</w:t>
            </w:r>
            <w:r>
              <w:t xml:space="preserve"> </w:t>
            </w:r>
            <w:r>
              <w:t xml:space="preserve">Toyota Corolla AXIO, 2022 Model</w:t>
            </w:r>
          </w:p>
        </w:tc>
        <w:tc>
          <w:tcPr/>
          <w:p>
            <w:pPr>
              <w:pStyle w:val="Compact"/>
              <w:jc w:val="left"/>
            </w:pPr>
            <w:r>
              <w:rPr>
                <w:bCs/>
                <w:b/>
              </w:rPr>
              <w:t xml:space="preserve">Registration No:</w:t>
            </w:r>
            <w:r>
              <w:t xml:space="preserve"> </w:t>
            </w:r>
            <w:r>
              <w:t xml:space="preserve">DHAKA METRO-MA-12-3456</w:t>
            </w:r>
          </w:p>
        </w:tc>
      </w:tr>
      <w:tr>
        <w:tc>
          <w:tcPr/>
          <w:p>
            <w:pPr>
              <w:pStyle w:val="Compact"/>
              <w:jc w:val="left"/>
            </w:pPr>
            <w:r>
              <w:rPr>
                <w:bCs/>
                <w:b/>
              </w:rPr>
              <w:t xml:space="preserve">Engine No:</w:t>
            </w:r>
            <w:r>
              <w:t xml:space="preserve"> </w:t>
            </w:r>
            <w:r>
              <w:t xml:space="preserve">1NR-FKE-8823456</w:t>
            </w:r>
          </w:p>
        </w:tc>
        <w:tc>
          <w:tcPr/>
          <w:p>
            <w:pPr>
              <w:pStyle w:val="Compact"/>
              <w:jc w:val="left"/>
            </w:pPr>
            <w:r>
              <w:rPr>
                <w:bCs/>
                <w:b/>
              </w:rPr>
              <w:t xml:space="preserve">Chassis No:</w:t>
            </w:r>
            <w:r>
              <w:t xml:space="preserve"> </w:t>
            </w:r>
            <w:r>
              <w:t xml:space="preserve">MR0AH39E100123456</w:t>
            </w:r>
          </w:p>
        </w:tc>
      </w:tr>
    </w:tbl>
    <w:p>
      <w:pPr>
        <w:pStyle w:val="BodyText"/>
      </w:pPr>
      <w:r>
        <w:t xml:space="preserve">Scope of Mechanic Work &amp; Service Description</w:t>
      </w:r>
    </w:p>
    <w:p>
      <w:pPr>
        <w:pStyle w:val="BodyText"/>
      </w:pPr>
      <w:r>
        <w:t xml:space="preserve">This Quotation Estimate is issued by Dhaka Auto Mechanic Services Ltd., a registered and licensed mechanic workshop operating in the heart of Bangladesh Dhaka, to provide comprehensive vehicle repair, maintenance, and diagnostic services. The following Quotation Estimate outlines all mechanic tasks, parts replacement, labor charges, and associated costs for the complete overhaul and servicing of the above-mentioned vehicle. All mechanic work will be performed by certified and experienced technicians at our Gulshan-1, Dhaka facility in accordance with the manufacturer's recommended specifications and Bangladesh Road Transport and Bridge (RTB) safety standards.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Description of Mechanic Work / Parts</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Complete engine oil change with synthetic 5W-30 oil (5 liters) and OEM oil filter replacement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Front brake system overhaul – replacement of brake pads, brake discs, and brake fluid flush (both sides)</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Timing belt and water pump replacement with complete inspection of tensioner and idler pulleys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Front suspension service – replacement of both front shock absorbers, lower ball joints, and tie rod ends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AC compressor replacement with system evacuation, nitrogen purge, and refrigerant recharge (R-134a, 450g)</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Transmission fluid (CVT) complete drain and fill with filter element replacement</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7</w:t>
            </w:r>
          </w:p>
        </w:tc>
        <w:tc>
          <w:tcPr/>
          <w:p>
            <w:pPr>
              <w:pStyle w:val="Compact"/>
              <w:jc w:val="left"/>
            </w:pPr>
            <w:r>
              <w:t xml:space="preserve">Complete electrical system diagnostic – battery health check, alternator load test, ECU scan, and sensor calibration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Wheel alignment (4-wheel laser) and tire rotation with pressure adjustment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9</w:t>
            </w:r>
          </w:p>
        </w:tc>
        <w:tc>
          <w:tcPr/>
          <w:p>
            <w:pPr>
              <w:pStyle w:val="Compact"/>
              <w:jc w:val="left"/>
            </w:pPr>
            <w:r>
              <w:t xml:space="preserve">Underbody inspection, rust treatment, and chassis bolt tightening (full vehicle)</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Labor charges – senior mechanic team (4 technicians) for 3 working days</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11</w:t>
            </w:r>
          </w:p>
        </w:tc>
        <w:tc>
          <w:tcPr/>
          <w:p>
            <w:pPr>
              <w:pStyle w:val="Compact"/>
              <w:jc w:val="left"/>
            </w:pPr>
            <w:r>
              <w:t xml:space="preserve">Post-service road test, final quality inspection, and detailed mechanic service report</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gridSpan w:val="4"/>
          </w:tcPr>
          <w:p>
            <w:pPr>
              <w:pStyle w:val="Compact"/>
              <w:jc w:val="right"/>
            </w:pPr>
            <w:r>
              <w:t xml:space="preserve">Subtotal</w:t>
            </w:r>
          </w:p>
        </w:tc>
        <w:tc>
          <w:tcPr/>
          <w:p>
            <w:pPr>
              <w:pStyle w:val="Compact"/>
              <w:jc w:val="left"/>
            </w:pPr>
            <w:r>
              <w:t xml:space="preserve">118,800</w:t>
            </w:r>
          </w:p>
        </w:tc>
      </w:tr>
      <w:tr>
        <w:tc>
          <w:tcPr>
            <w:gridSpan w:val="4"/>
          </w:tcPr>
          <w:p>
            <w:pPr>
              <w:pStyle w:val="Compact"/>
              <w:jc w:val="right"/>
            </w:pPr>
            <w:r>
              <w:t xml:space="preserve">VAT (5% as per Bangladesh National Board of Revenue)</w:t>
            </w:r>
          </w:p>
        </w:tc>
        <w:tc>
          <w:tcPr/>
          <w:p>
            <w:pPr>
              <w:pStyle w:val="Compact"/>
              <w:jc w:val="left"/>
            </w:pPr>
            <w:r>
              <w:t xml:space="preserve">5,940</w:t>
            </w:r>
          </w:p>
        </w:tc>
      </w:tr>
      <w:tr>
        <w:tc>
          <w:tcPr>
            <w:gridSpan w:val="4"/>
          </w:tcPr>
          <w:p>
            <w:pPr>
              <w:pStyle w:val="Compact"/>
              <w:jc w:val="right"/>
            </w:pPr>
            <w:r>
              <w:t xml:space="preserve">TOTAL QUOTATION ESTIMATE AMOUNT (BDT)</w:t>
            </w:r>
          </w:p>
        </w:tc>
        <w:tc>
          <w:tcPr/>
          <w:p>
            <w:pPr>
              <w:pStyle w:val="Compact"/>
              <w:jc w:val="left"/>
            </w:pPr>
            <w:r>
              <w:t xml:space="preserve">124,740</w:t>
            </w:r>
          </w:p>
        </w:tc>
      </w:tr>
    </w:tbl>
    <w:p>
      <w:pPr>
        <w:pStyle w:val="BodyText"/>
      </w:pPr>
      <w:r>
        <w:rPr>
          <w:bCs/>
          <w:b/>
        </w:rPr>
        <w:t xml:space="preserve">⚠ Validity Notice:</w:t>
      </w:r>
      <w:r>
        <w:t xml:space="preserve"> </w:t>
      </w:r>
      <w:r>
        <w:t xml:space="preserve">This Quotation Estimate is valid for thirty (30) calendar days from the date of issue. Prices are subject to revision based on fluctuating spare parts costs in the Bangladesh Dhaka market, changes in import duties, or adjustments in the Bangladeshi Taka (BDT) exchange rate. All mechanic parts quoted are genuine OEM or approved aftermarket equivalents available in Dhaka.</w:t>
      </w:r>
    </w:p>
    <w:p>
      <w:pPr>
        <w:pStyle w:val="BodyText"/>
      </w:pPr>
      <w:r>
        <w:t xml:space="preserve">Terms and Conditions of This Quotation Estimate</w:t>
      </w:r>
    </w:p>
    <w:p>
      <w:pPr>
        <w:numPr>
          <w:ilvl w:val="0"/>
          <w:numId w:val="1001"/>
        </w:numPr>
        <w:pStyle w:val="Compact"/>
      </w:pPr>
      <w:r>
        <w:t xml:space="preserve">This Quotation Estimate is a formal price indication for the mechanic services described herein and does not constitute a binding contract until accepted in writing by the client and countersigned by Dhaka Auto Mechanic Services Ltd.</w:t>
      </w:r>
    </w:p>
    <w:p>
      <w:pPr>
        <w:numPr>
          <w:ilvl w:val="0"/>
          <w:numId w:val="1001"/>
        </w:numPr>
        <w:pStyle w:val="Compact"/>
      </w:pPr>
      <w:r>
        <w:t xml:space="preserve">All mechanic work will be carried out at our registered workshop in Gulshan-1, Dhaka, Bangladesh. The client is responsible for transporting the vehicle to and from the facility, or may opt for our paid pickup service at an additional charge of BDT 500 within Dhaka city limits.</w:t>
      </w:r>
    </w:p>
    <w:p>
      <w:pPr>
        <w:numPr>
          <w:ilvl w:val="0"/>
          <w:numId w:val="1001"/>
        </w:numPr>
        <w:pStyle w:val="Compact"/>
      </w:pPr>
      <w:r>
        <w:t xml:space="preserve">Payment terms: 50% advance payment (BDT 62,370) is required to initiate the mechanic work. The remaining 50% balance (BDT 62,370) shall be due upon completion and satisfactory inspection of the vehicle by the client.</w:t>
      </w:r>
    </w:p>
    <w:p>
      <w:pPr>
        <w:numPr>
          <w:ilvl w:val="0"/>
          <w:numId w:val="1001"/>
        </w:numPr>
        <w:pStyle w:val="Compact"/>
      </w:pPr>
      <w:r>
        <w:t xml:space="preserve">All replaced parts and components carry a minimum warranty of six (6) months or 10,000 kilometers, whichever comes first, as per Bangladesh consumer protection guidelines. Labor work is guaranteed for ninety (90) days.</w:t>
      </w:r>
    </w:p>
    <w:p>
      <w:pPr>
        <w:numPr>
          <w:ilvl w:val="0"/>
          <w:numId w:val="1001"/>
        </w:numPr>
        <w:pStyle w:val="Compact"/>
      </w:pPr>
      <w:r>
        <w:t xml:space="preserve">Any additional mechanic work discovered during the course of the repair that is not included in this Quotation Estimate will be communicated to the client in writing before proceeding, and a supplementary Quotation Estimate will be issued for approval.</w:t>
      </w:r>
    </w:p>
    <w:p>
      <w:pPr>
        <w:numPr>
          <w:ilvl w:val="0"/>
          <w:numId w:val="1001"/>
        </w:numPr>
        <w:pStyle w:val="Compact"/>
      </w:pPr>
      <w:r>
        <w:t xml:space="preserve">The estimated completion time for all mechanic services listed is five (5) working days from the date of vehicle handover, subject to parts availability in the Dhaka spare parts market.</w:t>
      </w:r>
    </w:p>
    <w:p>
      <w:pPr>
        <w:numPr>
          <w:ilvl w:val="0"/>
          <w:numId w:val="1001"/>
        </w:numPr>
        <w:pStyle w:val="Compact"/>
      </w:pPr>
      <w:r>
        <w:t xml:space="preserve">This Quotation Estimate is non-transferable and is issued exclusively for the vehicle and client named above. Any modification to the scope of mechanic work requires a revised Quotation Estimate.</w:t>
      </w:r>
    </w:p>
    <w:p>
      <w:pPr>
        <w:numPr>
          <w:ilvl w:val="0"/>
          <w:numId w:val="1001"/>
        </w:numPr>
        <w:pStyle w:val="Compact"/>
      </w:pPr>
      <w:r>
        <w:t xml:space="preserve">Disputes arising from this Quotation Estimate shall be resolved under the laws of the People's Republic of Bangladesh, with jurisdiction in the Dhaka District Courts.</w:t>
      </w:r>
    </w:p>
    <w:p>
      <w:pPr>
        <w:numPr>
          <w:ilvl w:val="0"/>
          <w:numId w:val="1001"/>
        </w:numPr>
        <w:pStyle w:val="Compact"/>
      </w:pPr>
      <w:r>
        <w:t xml:space="preserve">Our mechanic workshop operates Monday through Saturday, 9:00 AM to 7:00 PM, in accordance with Bangladesh labor regulations. No mechanic work will be performed on public holidays declared by the Government of Bangladesh.</w:t>
      </w:r>
    </w:p>
    <w:p>
      <w:pPr>
        <w:pStyle w:val="FirstParagraph"/>
      </w:pPr>
      <w:r>
        <w:t xml:space="preserve">Acceptance and Authorization</w:t>
      </w:r>
    </w:p>
    <w:p>
      <w:pPr>
        <w:pStyle w:val="BodyText"/>
      </w:pPr>
      <w:r>
        <w:t xml:space="preserve">By signing below, the client acknowledges receipt of this Quotation Estimate for mechanic services in Bangladesh Dhaka and agrees to the terms, conditions, and pricing outlined in this document. The client confirms that the vehicle condition has been inspected and the scope of mechanic work is understood and approved.</w:t>
      </w:r>
    </w:p>
    <w:p>
      <w:pPr>
        <w:pStyle w:val="BodyText"/>
      </w:pPr>
      <w:r>
        <w:rPr>
          <w:bCs/>
          <w:b/>
        </w:rPr>
        <w:t xml:space="preserve">For and on behalf of</w:t>
      </w:r>
      <w:r>
        <w:br/>
      </w:r>
      <w:r>
        <w:t xml:space="preserve">Dhaka Auto Mechanic Services Ltd.</w:t>
      </w:r>
    </w:p>
    <w:p>
      <w:pPr>
        <w:pStyle w:val="BodyText"/>
      </w:pPr>
      <w:r>
        <w:t xml:space="preserve">Md. Rahim Uddin</w:t>
      </w:r>
      <w:r>
        <w:br/>
      </w:r>
      <w:r>
        <w:t xml:space="preserve">Senior Mechanic Supervisor</w:t>
      </w:r>
      <w:r>
        <w:br/>
      </w:r>
      <w:r>
        <w:t xml:space="preserve">Date: _______________</w:t>
      </w:r>
    </w:p>
    <w:p>
      <w:pPr>
        <w:pStyle w:val="BodyText"/>
      </w:pPr>
      <w:r>
        <w:rPr>
          <w:bCs/>
          <w:b/>
        </w:rPr>
        <w:t xml:space="preserve">Client Acceptance</w:t>
      </w:r>
      <w:r>
        <w:br/>
      </w:r>
      <w:r>
        <w:t xml:space="preserve">Authorized Signatory</w:t>
      </w:r>
    </w:p>
    <w:p>
      <w:pPr>
        <w:pStyle w:val="BodyText"/>
      </w:pPr>
      <w:r>
        <w:t xml:space="preserve">Abdul Karim Chowdhury</w:t>
      </w:r>
      <w:r>
        <w:br/>
      </w:r>
      <w:r>
        <w:t xml:space="preserve">Vehicle Owner</w:t>
      </w:r>
      <w:r>
        <w:br/>
      </w:r>
      <w:r>
        <w:t xml:space="preserve">Date: _______________</w:t>
      </w:r>
    </w:p>
    <w:p>
      <w:pPr>
        <w:pStyle w:val="BodyText"/>
      </w:pPr>
      <w:r>
        <w:t xml:space="preserve">Dhaka Auto Mechanic Services Ltd. | Plot 47, Road 11, Gulshan-1, Dhaka-1212, Bangladesh | Phone: +880-2-8812-3456 | Email: info@dhakamechanic.com.bd</w:t>
      </w:r>
    </w:p>
    <w:p>
      <w:pPr>
        <w:pStyle w:val="BodyText"/>
      </w:pPr>
      <w:r>
        <w:t xml:space="preserve">Registered with the Department of Commerce, Dhaka, Bangladesh | Trade License No: DL-2019-45678 | This Quotation Estimate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Bangladesh Dhaka</dc:title>
  <dc:creator/>
  <dc:language>en</dc:language>
  <cp:keywords/>
  <dcterms:created xsi:type="dcterms:W3CDTF">2026-10-10T02:01:38Z</dcterms:created>
  <dcterms:modified xsi:type="dcterms:W3CDTF">2026-10-10T02:01:38Z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