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— Indonesia Jakarta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Jakarta Auto Mechanic Solutions</w:t>
      </w:r>
    </w:p>
    <w:p>
      <w:pPr>
        <w:pStyle w:val="BodyText"/>
      </w:pPr>
      <w:r>
        <w:t xml:space="preserve">Jl. Sudirman Kav. 45, Blok C-12</w:t>
      </w:r>
    </w:p>
    <w:p>
      <w:pPr>
        <w:pStyle w:val="BodyText"/>
      </w:pPr>
      <w:r>
        <w:t xml:space="preserve">South Jakarta, Indonesia 12190</w:t>
      </w:r>
    </w:p>
    <w:p>
      <w:pPr>
        <w:pStyle w:val="BodyText"/>
      </w:pPr>
      <w:r>
        <w:t xml:space="preserve">Tel: +62 21 5550 1234</w:t>
      </w:r>
    </w:p>
    <w:p>
      <w:pPr>
        <w:pStyle w:val="BodyText"/>
      </w:pPr>
      <w:r>
        <w:t xml:space="preserve">Email: quotes@jakartaautomech.co.id</w:t>
      </w:r>
    </w:p>
    <w:p>
      <w:pPr>
        <w:pStyle w:val="BodyText"/>
      </w:pPr>
      <w:r>
        <w:t xml:space="preserve">NPWP: 01.234.567.8-011.000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PT Nusantara Transportasi Sejahtera</w:t>
      </w:r>
    </w:p>
    <w:p>
      <w:pPr>
        <w:pStyle w:val="BodyText"/>
      </w:pPr>
      <w:r>
        <w:t xml:space="preserve">Jl. Gatot Subroto No. 88</w:t>
      </w:r>
    </w:p>
    <w:p>
      <w:pPr>
        <w:pStyle w:val="BodyText"/>
      </w:pPr>
      <w:r>
        <w:t xml:space="preserve">Central Jakarta, Indonesia 10270</w:t>
      </w:r>
    </w:p>
    <w:p>
      <w:pPr>
        <w:pStyle w:val="BodyText"/>
      </w:pPr>
      <w:r>
        <w:t xml:space="preserve">Attn: Mr. Budi Santoso (Fleet Manager)</w:t>
      </w:r>
    </w:p>
    <w:p>
      <w:pPr>
        <w:pStyle w:val="BodyText"/>
      </w:pPr>
      <w:r>
        <w:t xml:space="preserve">Tel: +62 812 3456 7890</w:t>
      </w:r>
    </w:p>
    <w:p>
      <w:pPr>
        <w:pStyle w:val="BodyText"/>
      </w:pPr>
      <w:r>
        <w:t xml:space="preserve">Email: budi.santoso@nusantaratrans.co.id</w:t>
      </w:r>
    </w:p>
    <w:bookmarkEnd w:id="22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QTE-JKT-2025-00472</w:t>
      </w:r>
      <w:r>
        <w:t xml:space="preserve"> </w:t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t xml:space="preserve"> </w:t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IDR (Indonesian Rupiah)</w:t>
      </w:r>
    </w:p>
    <w:bookmarkStart w:id="23" w:name="scope-of-mechanic-services"/>
    <w:p>
      <w:pPr>
        <w:pStyle w:val="Heading2"/>
      </w:pPr>
      <w:r>
        <w:t xml:space="preserve">1. Scope of Mechanic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Jakarta Auto Mechanic Solutions to provide comprehensive</w:t>
      </w:r>
      <w:r>
        <w:t xml:space="preserve"> </w:t>
      </w:r>
      <w:r>
        <w:t xml:space="preserve">Mechanic</w:t>
      </w:r>
      <w:r>
        <w:t xml:space="preserve"> </w:t>
      </w:r>
      <w:r>
        <w:t xml:space="preserve">maintenance and repair services for the vehicle fleet of PT Nusantara Transportasi Sejahtera, based in</w:t>
      </w:r>
      <w:r>
        <w:t xml:space="preserve"> </w:t>
      </w:r>
      <w:r>
        <w:t xml:space="preserve">Indonesia Jakarta</w:t>
      </w:r>
      <w:r>
        <w:t xml:space="preserve">. The scope covers preventive maintenance, diagnostic assessments, component replacement, and general mechanical servicing for a fleet of 25 commercial vehicles (15 units of Toyota Dyna trucks and 10 units of Mitsubishi L300 vans) currently operated within the Greater Jakarta metropolitan area.</w:t>
      </w:r>
    </w:p>
    <w:p>
      <w:pPr>
        <w:pStyle w:val="BodyText"/>
      </w:pPr>
      <w:r>
        <w:t xml:space="preserve">Our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team, consisting of 12 senior technicians and 4 junior assistants, will be deployed at the client's designated service yard located in Cakung, East Jakarta, for a continuous service period of three (3) months commencing 1 August 2025. All work will be conducted in strict accordance with the manufacturer's recommended service intervals and the Indonesian National Standard (SNI) for automotive maintenance.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and filter change (all 25 vehicles)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system inspection, pad replacement, and fluid flush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replacement and gearbox diagnostic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and steering alignment (front and rear axle)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diagnostic and battery replacement (as needed)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conditioning compressor service and refrigerant refill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Tire rotation, balancing, and pressure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Mechanic labor (12 technicians, 3-month deployment)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Genuine OEM spare parts and consumables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diagnostic equipment rental and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651,500,000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(PPN)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71,665,000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723,165,000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 beyond this period will require a revised quotation reflecting current market rates for parts and labor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contract signing, 40% upon completion of the second month of service, and 20% upon final handover and acceptance of 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work. Payment shall be made via bank transfer to the account specified in the service agreement.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are guaranteed for a period of ninety (90) days or 10,000 kilometers (whichever comes first) from the date of service completion, covering both labor and replaced parts.</w:t>
      </w:r>
    </w:p>
    <w:p>
      <w:pPr>
        <w:numPr>
          <w:ilvl w:val="0"/>
          <w:numId w:val="1001"/>
        </w:numPr>
        <w:pStyle w:val="Compact"/>
      </w:pPr>
      <w:r>
        <w:t xml:space="preserve">Any additional repairs or parts not included in this Quotation Estimate will be subject to a separate written approval from the client's authorized representative before work commences.</w:t>
      </w:r>
    </w:p>
    <w:p>
      <w:pPr>
        <w:numPr>
          <w:ilvl w:val="0"/>
          <w:numId w:val="1001"/>
        </w:numPr>
        <w:pStyle w:val="Compact"/>
      </w:pPr>
      <w:r>
        <w:t xml:space="preserve">Jakarta Auto Mechanic Solutions shall provide a detailed service report for each vehicle after every maintenance session, including photographs, parts used, and recommended future maintenance schedules.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providing adequate workspace, power supply, and safety access at the Cakung service yard. The</w:t>
      </w:r>
      <w:r>
        <w:t xml:space="preserve"> </w:t>
      </w:r>
      <w:r>
        <w:t xml:space="preserve">Mechanic</w:t>
      </w:r>
      <w:r>
        <w:t xml:space="preserve"> </w:t>
      </w:r>
      <w:r>
        <w:t xml:space="preserve">team will bring all specialized tools and diagnostic equipment.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government-mandated lockdowns, or severe flooding common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region during monsoon season, may extend the service timeline by a mutually agreed period.</w:t>
      </w:r>
    </w:p>
    <w:p>
      <w:pPr>
        <w:numPr>
          <w:ilvl w:val="0"/>
          <w:numId w:val="1001"/>
        </w:numPr>
        <w:pStyle w:val="Compact"/>
      </w:pPr>
      <w:r>
        <w:t xml:space="preserve">All work performed shall comply with the regulations set forth by the Directorate General of Land Transportation (Ditjen Hubdat) under the Ministry of Transportation of the Republic of Indonesia.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Quotation Estimate and the subsequent service contract shall be resolved through mediation in Jakarta, Indonesia, in accordance with Indonesian commercial law.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is a good-faith estimate based on the current condition assessment of the 25-vehicle fleet conducted on 10 June 2025. Actual costs may vary by up to 10% depending on the extent of wear discovered during detailed</w:t>
      </w:r>
      <w:r>
        <w:t xml:space="preserve"> </w:t>
      </w:r>
      <w:r>
        <w:t xml:space="preserve">Mechanic</w:t>
      </w:r>
      <w:r>
        <w:t xml:space="preserve"> </w:t>
      </w:r>
      <w:r>
        <w:t xml:space="preserve">inspection. Any variance exceeding 10% will require a formal amendment to this document with written client approval.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Indonesia Jakarta</w:t>
      </w:r>
      <w:r>
        <w:t xml:space="preserve">. This document, once countersigned, shall serve as the basis for the formal Service Level Agreement (SLA) to be executed within five (5) business days.</w:t>
      </w:r>
    </w:p>
    <w:p>
      <w:pPr>
        <w:pStyle w:val="BodyText"/>
      </w:pPr>
      <w:r>
        <w:rPr>
          <w:bCs/>
          <w:b/>
        </w:rPr>
        <w:t xml:space="preserve">For: Jakarta Auto Mechanic Solutions</w:t>
      </w:r>
    </w:p>
    <w:p>
      <w:pPr>
        <w:pStyle w:val="BodyText"/>
      </w:pPr>
      <w:r>
        <w:t xml:space="preserve">Name: Ir. Hendra Wijaya, M.Eng.</w:t>
      </w:r>
      <w:r>
        <w:br/>
      </w:r>
      <w:r>
        <w:t xml:space="preserve">Position: Director of Operations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PT Nusantara Transportasi Sejahtera</w:t>
      </w:r>
    </w:p>
    <w:p>
      <w:pPr>
        <w:pStyle w:val="BodyText"/>
      </w:pPr>
      <w:r>
        <w:t xml:space="preserve">Name: Budi Santoso</w:t>
      </w:r>
      <w:r>
        <w:br/>
      </w:r>
      <w:r>
        <w:t xml:space="preserve">Position: Fleet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Jakarta Auto Mechanic Solutions — Jl. Sudirman Kav. 45, South Jakarta, Indonesia 12190</w:t>
      </w:r>
    </w:p>
    <w:p>
      <w:pPr>
        <w:pStyle w:val="BodyText"/>
      </w:pPr>
      <w:r>
        <w:t xml:space="preserve">Quotation Estimate No. QTE-JKT-2025-00472 | Page 1 of 1</w:t>
      </w:r>
    </w:p>
    <w:p>
      <w:pPr>
        <w:pStyle w:val="BodyText"/>
      </w:pPr>
      <w:r>
        <w:t xml:space="preserve">This document is generated electronically and is valid without a physical stamp. For verification, contact quotes@jakartaautomech.co.id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Indonesia Jakarta</dc:title>
  <dc:creator/>
  <dc:language>en</dc:language>
  <cp:keywords/>
  <dcterms:created xsi:type="dcterms:W3CDTF">2026-10-10T04:11:47Z</dcterms:created>
  <dcterms:modified xsi:type="dcterms:W3CDTF">2026-10-10T04:11:47Z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