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quotation-estimate"/>
    <w:p>
      <w:pPr>
        <w:pStyle w:val="Heading1"/>
      </w:pPr>
      <w:r>
        <w:t xml:space="preserve">Quotation Estimate</w:t>
      </w:r>
    </w:p>
    <w:p>
      <w:pPr>
        <w:pStyle w:val="FirstParagraph"/>
      </w:pPr>
      <w:r>
        <w:t xml:space="preserve">Professional Mechanic Services — Israel Tel Aviv</w:t>
      </w:r>
    </w:p>
    <w:p>
      <w:pPr>
        <w:pStyle w:val="BodyText"/>
      </w:pPr>
      <w:r>
        <w:t xml:space="preserve">Official Estimate Document</w:t>
      </w:r>
    </w:p>
    <w:bookmarkEnd w:id="20"/>
    <w:p>
      <w:pPr>
        <w:pStyle w:val="BodyText"/>
      </w:pPr>
      <w:r>
        <w:rPr>
          <w:bCs/>
          <w:b/>
        </w:rPr>
        <w:t xml:space="preserve">TEL AVIV AUTO MECHANIC CENTER LTD.</w:t>
      </w:r>
      <w:r>
        <w:br/>
      </w:r>
      <w:r>
        <w:t xml:space="preserve">42 Dizengoff Street, Tel Aviv-Yafo, Israel 6350000</w:t>
      </w:r>
      <w:r>
        <w:br/>
      </w:r>
      <w:r>
        <w:t xml:space="preserve">Tel: +972-3-621-4587 | Email: estimates@tamechanic.co.il</w:t>
      </w:r>
      <w:r>
        <w:br/>
      </w:r>
      <w:r>
        <w:t xml:space="preserve">VAT No. 51-234-567-8 | License: IL-MECH-2024-0891</w:t>
      </w:r>
    </w:p>
    <w:p>
      <w:pPr>
        <w:pStyle w:val="BodyText"/>
      </w:pPr>
      <w:r>
        <w:rPr>
          <w:bCs/>
          <w:b/>
        </w:rPr>
        <w:t xml:space="preserve">Prepared For:</w:t>
      </w:r>
      <w:r>
        <w:br/>
      </w:r>
      <w:r>
        <w:t xml:space="preserve">Mr. David Ben-Ami</w:t>
      </w:r>
      <w:r>
        <w:br/>
      </w:r>
      <w:r>
        <w:t xml:space="preserve">18 Allenby Road, Tel Aviv-Yafo, Israel 6500000</w:t>
      </w:r>
      <w:r>
        <w:br/>
      </w:r>
      <w:r>
        <w:t xml:space="preserve">Tel: +972-52-774-3321</w:t>
      </w:r>
      <w:r>
        <w:br/>
      </w:r>
      <w:r>
        <w:t xml:space="preserve">Vehicle: 2021 Toyota Camry Hybrid, Plate: 123-45-67</w:t>
      </w:r>
    </w:p>
    <w:p>
      <w:pPr>
        <w:pStyle w:val="BodyText"/>
      </w:pPr>
      <w:r>
        <w:t xml:space="preserve">Quotation No.:</w:t>
      </w:r>
      <w:r>
        <w:t xml:space="preserve"> </w:t>
      </w:r>
      <w:r>
        <w:t xml:space="preserve">QTE-TLV-2025-04187</w:t>
      </w:r>
      <w:r>
        <w:br/>
      </w:r>
      <w:r>
        <w:t xml:space="preserve">Date Issued:</w:t>
      </w:r>
      <w:r>
        <w:t xml:space="preserve"> </w:t>
      </w:r>
      <w:r>
        <w:t xml:space="preserve">15 June 2025</w:t>
      </w:r>
      <w:r>
        <w:br/>
      </w:r>
      <w:r>
        <w:t xml:space="preserve">Valid Until:</w:t>
      </w:r>
      <w:r>
        <w:t xml:space="preserve"> </w:t>
      </w:r>
      <w:r>
        <w:t xml:space="preserve">15 July 2025</w:t>
      </w:r>
    </w:p>
    <w:p>
      <w:pPr>
        <w:pStyle w:val="BodyText"/>
      </w:pPr>
      <w:r>
        <w:t xml:space="preserve">Service Location:</w:t>
      </w:r>
      <w:r>
        <w:t xml:space="preserve"> </w:t>
      </w:r>
      <w:r>
        <w:t xml:space="preserve">Tel Aviv-Yafo, Israel</w:t>
      </w:r>
      <w:r>
        <w:br/>
      </w:r>
      <w:r>
        <w:t xml:space="preserve">Estimate Type:</w:t>
      </w:r>
      <w:r>
        <w:t xml:space="preserve"> </w:t>
      </w:r>
      <w:r>
        <w:t xml:space="preserve">Comprehensive Mechanic Repair</w:t>
      </w:r>
      <w:r>
        <w:br/>
      </w:r>
      <w:r>
        <w:t xml:space="preserve">Priority:</w:t>
      </w:r>
      <w:r>
        <w:t xml:space="preserve"> </w:t>
      </w:r>
      <w:r>
        <w:t xml:space="preserve">Standard (5–7 Business Days)</w:t>
      </w:r>
    </w:p>
    <w:bookmarkStart w:id="21" w:name="X42c35cc452bab43893ddc266fbad4c7cd56ac11"/>
    <w:p>
      <w:pPr>
        <w:pStyle w:val="Heading2"/>
      </w:pPr>
      <w:r>
        <w:t xml:space="preserve">Scope of Mechanic Services — Israel Tel Aviv</w:t>
      </w:r>
    </w:p>
    <w:p>
      <w:pPr>
        <w:pStyle w:val="FirstParagraph"/>
      </w:pPr>
      <w:r>
        <w:t xml:space="preserve">This Quotation Estimate has been prepared by our certified Mechanic team at Tel Aviv Auto Mechanic Center to provide a transparent and detailed cost breakdown for the required vehicle maintenance and repair work. As a licensed Mechanic operation registered in Israel Tel Aviv, we adhere to all standards set by the Israeli Ministry of Transport and the Israel Standards Institute (SII). The following Quotation Estimate covers all labor, parts, and diagnostic fees associated with the Mechanic services described below.</w:t>
      </w:r>
    </w:p>
    <w:bookmarkEnd w:id="21"/>
    <w:bookmarkStart w:id="22" w:name="itemized-quotation-estimate-breakdown"/>
    <w:p>
      <w:pPr>
        <w:pStyle w:val="Heading2"/>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 #</w:t>
            </w:r>
          </w:p>
        </w:tc>
        <w:tc>
          <w:tcPr/>
          <w:p>
            <w:pPr>
              <w:pStyle w:val="Compact"/>
              <w:jc w:val="left"/>
            </w:pPr>
            <w:r>
              <w:t xml:space="preserve">Mechanic Service Description</w:t>
            </w:r>
          </w:p>
        </w:tc>
        <w:tc>
          <w:tcPr/>
          <w:p>
            <w:pPr>
              <w:pStyle w:val="Compact"/>
              <w:jc w:val="left"/>
            </w:pPr>
            <w:r>
              <w:t xml:space="preserve">Parts / Materials</w:t>
            </w:r>
          </w:p>
        </w:tc>
        <w:tc>
          <w:tcPr/>
          <w:p>
            <w:pPr>
              <w:pStyle w:val="Compact"/>
              <w:jc w:val="left"/>
            </w:pPr>
            <w:r>
              <w:t xml:space="preserve">Labor (Hours)</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Full diagnostic scan &amp; Mechanic assessment of engine, transmission, and hybrid battery system</w:t>
            </w:r>
          </w:p>
        </w:tc>
        <w:tc>
          <w:tcPr/>
          <w:p>
            <w:pPr>
              <w:pStyle w:val="Compact"/>
              <w:jc w:val="left"/>
            </w:pPr>
            <w:r>
              <w:t xml:space="preserve">—</w:t>
            </w:r>
          </w:p>
        </w:tc>
        <w:tc>
          <w:tcPr/>
          <w:p>
            <w:pPr>
              <w:pStyle w:val="Compact"/>
              <w:jc w:val="left"/>
            </w:pPr>
            <w:r>
              <w:t xml:space="preserve">1.5</w:t>
            </w:r>
          </w:p>
        </w:tc>
        <w:tc>
          <w:tcPr/>
          <w:p>
            <w:pPr>
              <w:pStyle w:val="Compact"/>
              <w:jc w:val="left"/>
            </w:pPr>
            <w:r>
              <w:t xml:space="preserve">250</w:t>
            </w:r>
          </w:p>
        </w:tc>
        <w:tc>
          <w:tcPr/>
          <w:p>
            <w:pPr>
              <w:pStyle w:val="Compact"/>
              <w:jc w:val="left"/>
            </w:pPr>
            <w:r>
              <w:t xml:space="preserve">375.00</w:t>
            </w:r>
          </w:p>
        </w:tc>
      </w:tr>
      <w:tr>
        <w:tc>
          <w:tcPr/>
          <w:p>
            <w:pPr>
              <w:pStyle w:val="Compact"/>
              <w:jc w:val="left"/>
            </w:pPr>
            <w:r>
              <w:t xml:space="preserve">02</w:t>
            </w:r>
          </w:p>
        </w:tc>
        <w:tc>
          <w:tcPr/>
          <w:p>
            <w:pPr>
              <w:pStyle w:val="Compact"/>
              <w:jc w:val="left"/>
            </w:pPr>
            <w:r>
              <w:t xml:space="preserve">Replacement of front brake pads (ceramic, OEM-grade) &amp; rotor resurfacing</w:t>
            </w:r>
          </w:p>
        </w:tc>
        <w:tc>
          <w:tcPr/>
          <w:p>
            <w:pPr>
              <w:pStyle w:val="Compact"/>
              <w:jc w:val="left"/>
            </w:pPr>
            <w:r>
              <w:t xml:space="preserve">1 set pads + 2 rotors</w:t>
            </w:r>
          </w:p>
        </w:tc>
        <w:tc>
          <w:tcPr/>
          <w:p>
            <w:pPr>
              <w:pStyle w:val="Compact"/>
              <w:jc w:val="left"/>
            </w:pPr>
            <w:r>
              <w:t xml:space="preserve">2.0</w:t>
            </w:r>
          </w:p>
        </w:tc>
        <w:tc>
          <w:tcPr/>
          <w:p>
            <w:pPr>
              <w:pStyle w:val="Compact"/>
              <w:jc w:val="left"/>
            </w:pPr>
            <w:r>
              <w:t xml:space="preserve">1,850</w:t>
            </w:r>
          </w:p>
        </w:tc>
        <w:tc>
          <w:tcPr/>
          <w:p>
            <w:pPr>
              <w:pStyle w:val="Compact"/>
              <w:jc w:val="left"/>
            </w:pPr>
            <w:r>
              <w:t xml:space="preserve">1,850.00</w:t>
            </w:r>
          </w:p>
        </w:tc>
      </w:tr>
      <w:tr>
        <w:tc>
          <w:tcPr/>
          <w:p>
            <w:pPr>
              <w:pStyle w:val="Compact"/>
              <w:jc w:val="left"/>
            </w:pPr>
            <w:r>
              <w:t xml:space="preserve">03</w:t>
            </w:r>
          </w:p>
        </w:tc>
        <w:tc>
          <w:tcPr/>
          <w:p>
            <w:pPr>
              <w:pStyle w:val="Compact"/>
              <w:jc w:val="left"/>
            </w:pPr>
            <w:r>
              <w:t xml:space="preserve">Engine oil change (full synthetic 0W-20) with oil filter replacement</w:t>
            </w:r>
          </w:p>
        </w:tc>
        <w:tc>
          <w:tcPr/>
          <w:p>
            <w:pPr>
              <w:pStyle w:val="Compact"/>
              <w:jc w:val="left"/>
            </w:pPr>
            <w:r>
              <w:t xml:space="preserve">5L oil + 1 filter</w:t>
            </w:r>
          </w:p>
        </w:tc>
        <w:tc>
          <w:tcPr/>
          <w:p>
            <w:pPr>
              <w:pStyle w:val="Compact"/>
              <w:jc w:val="left"/>
            </w:pPr>
            <w:r>
              <w:t xml:space="preserve">0.5</w:t>
            </w:r>
          </w:p>
        </w:tc>
        <w:tc>
          <w:tcPr/>
          <w:p>
            <w:pPr>
              <w:pStyle w:val="Compact"/>
              <w:jc w:val="left"/>
            </w:pPr>
            <w:r>
              <w:t xml:space="preserve">420</w:t>
            </w:r>
          </w:p>
        </w:tc>
        <w:tc>
          <w:tcPr/>
          <w:p>
            <w:pPr>
              <w:pStyle w:val="Compact"/>
              <w:jc w:val="left"/>
            </w:pPr>
            <w:r>
              <w:t xml:space="preserve">420.00</w:t>
            </w:r>
          </w:p>
        </w:tc>
      </w:tr>
      <w:tr>
        <w:tc>
          <w:tcPr/>
          <w:p>
            <w:pPr>
              <w:pStyle w:val="Compact"/>
              <w:jc w:val="left"/>
            </w:pPr>
            <w:r>
              <w:t xml:space="preserve">04</w:t>
            </w:r>
          </w:p>
        </w:tc>
        <w:tc>
          <w:tcPr/>
          <w:p>
            <w:pPr>
              <w:pStyle w:val="Compact"/>
              <w:jc w:val="left"/>
            </w:pPr>
            <w:r>
              <w:t xml:space="preserve">Hybrid battery health check &amp; cooling fan replacement (Mechanic diagnostic finding)</w:t>
            </w:r>
          </w:p>
        </w:tc>
        <w:tc>
          <w:tcPr/>
          <w:p>
            <w:pPr>
              <w:pStyle w:val="Compact"/>
              <w:jc w:val="left"/>
            </w:pPr>
            <w:r>
              <w:t xml:space="preserve">1 cooling fan assembly</w:t>
            </w:r>
          </w:p>
        </w:tc>
        <w:tc>
          <w:tcPr/>
          <w:p>
            <w:pPr>
              <w:pStyle w:val="Compact"/>
              <w:jc w:val="left"/>
            </w:pPr>
            <w:r>
              <w:t xml:space="preserve">1.5</w:t>
            </w:r>
          </w:p>
        </w:tc>
        <w:tc>
          <w:tcPr/>
          <w:p>
            <w:pPr>
              <w:pStyle w:val="Compact"/>
              <w:jc w:val="left"/>
            </w:pPr>
            <w:r>
              <w:t xml:space="preserve">1,200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Front suspension alignment &amp; ball joint inspection (Tel Aviv road-condition adjustment)</w:t>
            </w:r>
          </w:p>
        </w:tc>
        <w:tc>
          <w:tcPr/>
          <w:p>
            <w:pPr>
              <w:pStyle w:val="Compact"/>
              <w:jc w:val="left"/>
            </w:pPr>
            <w:r>
              <w:t xml:space="preserve">2 ball joints (if needed)</w:t>
            </w:r>
          </w:p>
        </w:tc>
        <w:tc>
          <w:tcPr/>
          <w:p>
            <w:pPr>
              <w:pStyle w:val="Compact"/>
              <w:jc w:val="left"/>
            </w:pPr>
            <w:r>
              <w:t xml:space="preserve">1.0</w:t>
            </w:r>
          </w:p>
        </w:tc>
        <w:tc>
          <w:tcPr/>
          <w:p>
            <w:pPr>
              <w:pStyle w:val="Compact"/>
              <w:jc w:val="left"/>
            </w:pPr>
            <w:r>
              <w:t xml:space="preserve">680</w:t>
            </w:r>
          </w:p>
        </w:tc>
        <w:tc>
          <w:tcPr/>
          <w:p>
            <w:pPr>
              <w:pStyle w:val="Compact"/>
              <w:jc w:val="left"/>
            </w:pPr>
            <w:r>
              <w:t xml:space="preserve">680.00</w:t>
            </w:r>
          </w:p>
        </w:tc>
      </w:tr>
      <w:tr>
        <w:tc>
          <w:tcPr/>
          <w:p>
            <w:pPr>
              <w:pStyle w:val="Compact"/>
              <w:jc w:val="left"/>
            </w:pPr>
            <w:r>
              <w:t xml:space="preserve">06</w:t>
            </w:r>
          </w:p>
        </w:tc>
        <w:tc>
          <w:tcPr/>
          <w:p>
            <w:pPr>
              <w:pStyle w:val="Compact"/>
              <w:jc w:val="left"/>
            </w:pPr>
            <w:r>
              <w:t xml:space="preserve">Coolant flush &amp; refill (manufacturer-specification fluid)</w:t>
            </w:r>
          </w:p>
        </w:tc>
        <w:tc>
          <w:tcPr/>
          <w:p>
            <w:pPr>
              <w:pStyle w:val="Compact"/>
              <w:jc w:val="left"/>
            </w:pPr>
            <w:r>
              <w:t xml:space="preserve">4L coolant</w:t>
            </w:r>
          </w:p>
        </w:tc>
        <w:tc>
          <w:tcPr/>
          <w:p>
            <w:pPr>
              <w:pStyle w:val="Compact"/>
              <w:jc w:val="left"/>
            </w:pPr>
            <w:r>
              <w:t xml:space="preserve">1.0</w:t>
            </w:r>
          </w:p>
        </w:tc>
        <w:tc>
          <w:tcPr/>
          <w:p>
            <w:pPr>
              <w:pStyle w:val="Compact"/>
              <w:jc w:val="left"/>
            </w:pPr>
            <w:r>
              <w:t xml:space="preserve">350</w:t>
            </w:r>
          </w:p>
        </w:tc>
        <w:tc>
          <w:tcPr/>
          <w:p>
            <w:pPr>
              <w:pStyle w:val="Compact"/>
              <w:jc w:val="left"/>
            </w:pPr>
            <w:r>
              <w:t xml:space="preserve">350.00</w:t>
            </w:r>
          </w:p>
        </w:tc>
      </w:tr>
      <w:tr>
        <w:tc>
          <w:tcPr/>
          <w:p>
            <w:pPr>
              <w:pStyle w:val="Compact"/>
              <w:jc w:val="left"/>
            </w:pPr>
            <w:r>
              <w:t xml:space="preserve">07</w:t>
            </w:r>
          </w:p>
        </w:tc>
        <w:tc>
          <w:tcPr/>
          <w:p>
            <w:pPr>
              <w:pStyle w:val="Compact"/>
              <w:jc w:val="left"/>
            </w:pPr>
            <w:r>
              <w:t xml:space="preserve">Air conditioning system inspection &amp; refrigerant top-up (Tel Aviv climate requirement)</w:t>
            </w:r>
          </w:p>
        </w:tc>
        <w:tc>
          <w:tcPr/>
          <w:p>
            <w:pPr>
              <w:pStyle w:val="Compact"/>
              <w:jc w:val="left"/>
            </w:pPr>
            <w:r>
              <w:t xml:space="preserve">R-134a refrigerant 500g</w:t>
            </w:r>
          </w:p>
        </w:tc>
        <w:tc>
          <w:tcPr/>
          <w:p>
            <w:pPr>
              <w:pStyle w:val="Compact"/>
              <w:jc w:val="left"/>
            </w:pPr>
            <w:r>
              <w:t xml:space="preserve">0.75</w:t>
            </w:r>
          </w:p>
        </w:tc>
        <w:tc>
          <w:tcPr/>
          <w:p>
            <w:pPr>
              <w:pStyle w:val="Compact"/>
              <w:jc w:val="left"/>
            </w:pPr>
            <w:r>
              <w:t xml:space="preserve">280</w:t>
            </w:r>
          </w:p>
        </w:tc>
        <w:tc>
          <w:tcPr/>
          <w:p>
            <w:pPr>
              <w:pStyle w:val="Compact"/>
              <w:jc w:val="left"/>
            </w:pPr>
            <w:r>
              <w:t xml:space="preserve">280.00</w:t>
            </w:r>
          </w:p>
        </w:tc>
      </w:tr>
      <w:tr>
        <w:tc>
          <w:tcPr/>
          <w:p>
            <w:pPr>
              <w:pStyle w:val="Compact"/>
              <w:jc w:val="left"/>
            </w:pPr>
            <w:r>
              <w:t xml:space="preserve">08</w:t>
            </w:r>
          </w:p>
        </w:tc>
        <w:tc>
          <w:tcPr/>
          <w:p>
            <w:pPr>
              <w:pStyle w:val="Compact"/>
              <w:jc w:val="left"/>
            </w:pPr>
            <w:r>
              <w:t xml:space="preserve">Post-repair road test &amp; final Mechanic quality sign-off</w:t>
            </w:r>
          </w:p>
        </w:tc>
        <w:tc>
          <w:tcPr/>
          <w:p>
            <w:pPr>
              <w:pStyle w:val="Compact"/>
              <w:jc w:val="left"/>
            </w:pPr>
            <w:r>
              <w:t xml:space="preserve">—</w:t>
            </w:r>
          </w:p>
        </w:tc>
        <w:tc>
          <w:tcPr/>
          <w:p>
            <w:pPr>
              <w:pStyle w:val="Compact"/>
              <w:jc w:val="left"/>
            </w:pPr>
            <w:r>
              <w:t xml:space="preserve">0.5</w:t>
            </w:r>
          </w:p>
        </w:tc>
        <w:tc>
          <w:tcPr/>
          <w:p>
            <w:pPr>
              <w:pStyle w:val="Compact"/>
              <w:jc w:val="left"/>
            </w:pPr>
            <w:r>
              <w:t xml:space="preserve">150</w:t>
            </w:r>
          </w:p>
        </w:tc>
        <w:tc>
          <w:tcPr/>
          <w:p>
            <w:pPr>
              <w:pStyle w:val="Compact"/>
              <w:jc w:val="left"/>
            </w:pPr>
            <w:r>
              <w:t xml:space="preserve">150.00</w:t>
            </w:r>
          </w:p>
        </w:tc>
      </w:tr>
      <w:tr>
        <w:tc>
          <w:tcPr/>
          <w:p>
            <w:pPr>
              <w:pStyle w:val="Compact"/>
              <w:jc w:val="left"/>
            </w:pPr>
            <w:r>
              <w:t xml:space="preserve">09</w:t>
            </w:r>
          </w:p>
        </w:tc>
        <w:tc>
          <w:tcPr/>
          <w:p>
            <w:pPr>
              <w:pStyle w:val="Compact"/>
              <w:jc w:val="left"/>
            </w:pPr>
            <w:r>
              <w:t xml:space="preserve">Waste disposal &amp; environmental compliance fee (Israel Tel Aviv municipal regulation)</w:t>
            </w:r>
          </w:p>
        </w:tc>
        <w:tc>
          <w:tcPr/>
          <w:p>
            <w:pPr>
              <w:pStyle w:val="Compact"/>
              <w:jc w:val="left"/>
            </w:pPr>
            <w:r>
              <w:t xml:space="preserve">—</w:t>
            </w:r>
          </w:p>
        </w:tc>
        <w:tc>
          <w:tcPr/>
          <w:p>
            <w:pPr>
              <w:pStyle w:val="Compact"/>
              <w:jc w:val="left"/>
            </w:pPr>
            <w:r>
              <w:t xml:space="preserve">—</w:t>
            </w:r>
          </w:p>
        </w:tc>
        <w:tc>
          <w:tcPr/>
          <w:p>
            <w:pPr>
              <w:pStyle w:val="Compact"/>
              <w:jc w:val="left"/>
            </w:pPr>
            <w:r>
              <w:t xml:space="preserve">85</w:t>
            </w:r>
          </w:p>
        </w:tc>
        <w:tc>
          <w:tcPr/>
          <w:p>
            <w:pPr>
              <w:pStyle w:val="Compact"/>
              <w:jc w:val="left"/>
            </w:pPr>
            <w:r>
              <w:t xml:space="preserve">85.00</w:t>
            </w:r>
          </w:p>
        </w:tc>
      </w:tr>
      <w:tr>
        <w:tc>
          <w:tcPr>
            <w:gridSpan w:val="5"/>
          </w:tcPr>
          <w:p>
            <w:pPr>
              <w:pStyle w:val="Compact"/>
              <w:jc w:val="left"/>
            </w:pPr>
            <w:r>
              <w:t xml:space="preserve">SUBTOTAL (Before VAT)</w:t>
            </w:r>
          </w:p>
        </w:tc>
        <w:tc>
          <w:tcPr/>
          <w:p>
            <w:pPr>
              <w:pStyle w:val="Compact"/>
              <w:jc w:val="left"/>
            </w:pPr>
            <w:r>
              <w:t xml:space="preserve">5,390.00</w:t>
            </w:r>
          </w:p>
        </w:tc>
      </w:tr>
      <w:tr>
        <w:tc>
          <w:tcPr>
            <w:gridSpan w:val="5"/>
          </w:tcPr>
          <w:p>
            <w:pPr>
              <w:pStyle w:val="Compact"/>
              <w:jc w:val="left"/>
            </w:pPr>
            <w:r>
              <w:t xml:space="preserve">VAT @ 18% (Israel Standard Rate)</w:t>
            </w:r>
          </w:p>
        </w:tc>
        <w:tc>
          <w:tcPr/>
          <w:p>
            <w:pPr>
              <w:pStyle w:val="Compact"/>
              <w:jc w:val="left"/>
            </w:pPr>
            <w:r>
              <w:t xml:space="preserve">970.20</w:t>
            </w:r>
          </w:p>
        </w:tc>
      </w:tr>
      <w:tr>
        <w:tc>
          <w:tcPr>
            <w:gridSpan w:val="5"/>
          </w:tcPr>
          <w:p>
            <w:pPr>
              <w:pStyle w:val="Compact"/>
              <w:jc w:val="left"/>
            </w:pPr>
            <w:r>
              <w:t xml:space="preserve">GRAND TOTAL — Quotation Estimate</w:t>
            </w:r>
          </w:p>
        </w:tc>
        <w:tc>
          <w:tcPr/>
          <w:p>
            <w:pPr>
              <w:pStyle w:val="Compact"/>
              <w:jc w:val="left"/>
            </w:pPr>
            <w:r>
              <w:t xml:space="preserve">6,360.20 ILS</w:t>
            </w:r>
          </w:p>
        </w:tc>
      </w:tr>
    </w:tbl>
    <w:bookmarkEnd w:id="22"/>
    <w:bookmarkStart w:id="23" w:name="X06f751c0fef37426aad28df54ec1acd620508e5"/>
    <w:p>
      <w:pPr>
        <w:pStyle w:val="Heading2"/>
      </w:pPr>
      <w:r>
        <w:t xml:space="preserve">Terms &amp; Conditions of This Quotation Estimate</w:t>
      </w:r>
    </w:p>
    <w:p>
      <w:pPr>
        <w:numPr>
          <w:ilvl w:val="0"/>
          <w:numId w:val="1001"/>
        </w:numPr>
        <w:pStyle w:val="Compact"/>
      </w:pPr>
      <w:r>
        <w:t xml:space="preserve">This Quotation Estimate is valid for thirty (30) calendar days from the date of issue. After the expiration date, prices for Mechanic parts and labor may be adjusted to reflect current market rates in Israel Tel Aviv.</w:t>
      </w:r>
    </w:p>
    <w:p>
      <w:pPr>
        <w:numPr>
          <w:ilvl w:val="0"/>
          <w:numId w:val="1001"/>
        </w:numPr>
        <w:pStyle w:val="Compact"/>
      </w:pPr>
      <w:r>
        <w:t xml:space="preserve">All Mechanic work will be performed by certified technicians at our facility in Tel Aviv-Yafo, Israel. The vehicle must be delivered to the workshop between 08:00 and 17:00, Monday through Friday (excluding Israeli public holidays).</w:t>
      </w:r>
    </w:p>
    <w:p>
      <w:pPr>
        <w:numPr>
          <w:ilvl w:val="0"/>
          <w:numId w:val="1001"/>
        </w:numPr>
        <w:pStyle w:val="Compact"/>
      </w:pPr>
      <w:r>
        <w:t xml:space="preserve">Payment is due in full upon completion of the Mechanic services. Accepted payment methods include bank transfer (ILS), credit/debit card, and cash. A 2% surcharge applies to card payments exceeding 5,000 ILS.</w:t>
      </w:r>
    </w:p>
    <w:p>
      <w:pPr>
        <w:numPr>
          <w:ilvl w:val="0"/>
          <w:numId w:val="1001"/>
        </w:numPr>
        <w:pStyle w:val="Compact"/>
      </w:pPr>
      <w:r>
        <w:t xml:space="preserve">All replaced parts carry a minimum 12-month / 20,000 km warranty as per Israeli consumer protection law. The Mechanic labor warranty is 6 months from the date of service completion.</w:t>
      </w:r>
    </w:p>
    <w:p>
      <w:pPr>
        <w:numPr>
          <w:ilvl w:val="0"/>
          <w:numId w:val="1001"/>
        </w:numPr>
        <w:pStyle w:val="Compact"/>
      </w:pPr>
      <w:r>
        <w:t xml:space="preserve">This Quotation Estimate does not include any additional repairs that may be discovered during the Mechanic diagnostic process. Any such additional work will require written client approval before commencement, and a supplementary Quotation Estimate will be issued.</w:t>
      </w:r>
    </w:p>
    <w:p>
      <w:pPr>
        <w:numPr>
          <w:ilvl w:val="0"/>
          <w:numId w:val="1001"/>
        </w:numPr>
        <w:pStyle w:val="Compact"/>
      </w:pPr>
      <w:r>
        <w:t xml:space="preserve">The client acknowledges that Tel Aviv traffic and municipal parking regulations may affect vehicle pickup and delivery times. Our Mechanic team will notify the client of any scheduling changes via SMS or email.</w:t>
      </w:r>
    </w:p>
    <w:p>
      <w:pPr>
        <w:numPr>
          <w:ilvl w:val="0"/>
          <w:numId w:val="1001"/>
        </w:numPr>
        <w:pStyle w:val="Compact"/>
      </w:pPr>
      <w:r>
        <w:t xml:space="preserve">All waste materials (used oil, filters, batteries, coolant) will be disposed of in accordance with Israeli environmental regulations and Tel Aviv municipal waste management guidelines.</w:t>
      </w:r>
    </w:p>
    <w:p>
      <w:pPr>
        <w:numPr>
          <w:ilvl w:val="0"/>
          <w:numId w:val="1001"/>
        </w:numPr>
        <w:pStyle w:val="Compact"/>
      </w:pPr>
      <w:r>
        <w:t xml:space="preserve">This Quotation Estimate is non-transferable and is issued exclusively for the vehicle and client named above. Any modification to the scope of Mechanic work requires a revised Quotation Estimate document.</w:t>
      </w:r>
    </w:p>
    <w:p>
      <w:pPr>
        <w:numPr>
          <w:ilvl w:val="0"/>
          <w:numId w:val="1001"/>
        </w:numPr>
        <w:pStyle w:val="Compact"/>
      </w:pPr>
      <w:r>
        <w:t xml:space="preserve">By signing below, the client accepts this Quotation Estimate and authorizes Tel Aviv Auto Mechanic Center to proceed with the described Mechanic services in Israel Tel Aviv.</w:t>
      </w:r>
    </w:p>
    <w:p>
      <w:pPr>
        <w:pStyle w:val="FirstParagraph"/>
      </w:pPr>
      <w:r>
        <w:rPr>
          <w:bCs/>
          <w:b/>
        </w:rPr>
        <w:t xml:space="preserve">Prepared By:</w:t>
      </w:r>
      <w:r>
        <w:br/>
      </w:r>
      <w:r>
        <w:t xml:space="preserve">Yossi Cohen, Senior Mechanic &amp; Estimator</w:t>
      </w:r>
      <w:r>
        <w:br/>
      </w:r>
      <w:r>
        <w:t xml:space="preserve">Tel Aviv Auto Mechanic Center Ltd.</w:t>
      </w:r>
      <w:r>
        <w:br/>
      </w:r>
      <w:r>
        <w:t xml:space="preserve">Date: 15 June 2025</w:t>
      </w:r>
    </w:p>
    <w:p>
      <w:pPr>
        <w:pStyle w:val="BodyText"/>
      </w:pPr>
      <w:r>
        <w:rPr>
          <w:bCs/>
          <w:b/>
        </w:rPr>
        <w:t xml:space="preserve">Client Acceptance:</w:t>
      </w:r>
      <w:r>
        <w:br/>
      </w:r>
      <w:r>
        <w:t xml:space="preserve">David Ben-Ami</w:t>
      </w:r>
      <w:r>
        <w:br/>
      </w:r>
      <w:r>
        <w:t xml:space="preserve">Date: _______________</w:t>
      </w:r>
    </w:p>
    <w:p>
      <w:pPr>
        <w:pStyle w:val="BodyText"/>
      </w:pPr>
      <w:r>
        <w:t xml:space="preserve">This Quotation Estimate document was generated by Tel Aviv Auto Mechanic Center Ltd., a registered Mechanic service provider in Israel Tel Aviv. Document Ref: QTE-TLV-2025-04187. For inquiries regarding this Quotation Estimate, please contact our Mechanic office at +972-3-621-4587 or visit 42 Dizengoff Street, Tel Aviv-Yafo, Israel. All prices are in Israeli New Shekels (ILS) and include applicable taxes as stated. This document is valid only in the State of Israel.</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 Services - Israel Tel Aviv</dc:title>
  <dc:creator/>
  <dc:language>en</dc:language>
  <cp:keywords/>
  <dcterms:created xsi:type="dcterms:W3CDTF">2026-10-10T01:22:34Z</dcterms:created>
  <dcterms:modified xsi:type="dcterms:W3CDTF">2026-10-10T01:22:34Z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