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Mechanic Services — Italy Rome</w:t>
      </w:r>
    </w:p>
    <w:bookmarkEnd w:id="20"/>
    <w:bookmarkStart w:id="21" w:name="service-provider"/>
    <w:p>
      <w:pPr>
        <w:pStyle w:val="Heading3"/>
      </w:pPr>
      <w:r>
        <w:t xml:space="preserve">Service Provider</w:t>
      </w:r>
    </w:p>
    <w:p>
      <w:pPr>
        <w:pStyle w:val="FirstParagraph"/>
      </w:pPr>
      <w:r>
        <w:rPr>
          <w:bCs/>
          <w:b/>
        </w:rPr>
        <w:t xml:space="preserve">Officina Meccanica Roma Capitale S.r.l.</w:t>
      </w:r>
    </w:p>
    <w:p>
      <w:pPr>
        <w:pStyle w:val="BodyText"/>
      </w:pPr>
      <w:r>
        <w:t xml:space="preserve">Via Appia Nuova, 142</w:t>
      </w:r>
    </w:p>
    <w:p>
      <w:pPr>
        <w:pStyle w:val="BodyText"/>
      </w:pPr>
      <w:r>
        <w:t xml:space="preserve">00179 Roma (RM), Italy</w:t>
      </w:r>
    </w:p>
    <w:p>
      <w:pPr>
        <w:pStyle w:val="BodyText"/>
      </w:pPr>
      <w:r>
        <w:t xml:space="preserve">Phone: +39 06 5551 2345</w:t>
      </w:r>
    </w:p>
    <w:p>
      <w:pPr>
        <w:pStyle w:val="BodyText"/>
      </w:pPr>
      <w:r>
        <w:t xml:space="preserve">Email: info@officinameccanicaroma.it</w:t>
      </w:r>
    </w:p>
    <w:p>
      <w:pPr>
        <w:pStyle w:val="BodyText"/>
      </w:pPr>
      <w:r>
        <w:t xml:space="preserve">VAT (P.IVA): IT01234567890</w:t>
      </w:r>
    </w:p>
    <w:bookmarkEnd w:id="21"/>
    <w:bookmarkStart w:id="22" w:name="client-information"/>
    <w:p>
      <w:pPr>
        <w:pStyle w:val="Heading3"/>
      </w:pPr>
      <w:r>
        <w:t xml:space="preserve">Client Information</w:t>
      </w:r>
    </w:p>
    <w:p>
      <w:pPr>
        <w:pStyle w:val="FirstParagraph"/>
      </w:pPr>
      <w:r>
        <w:rPr>
          <w:bCs/>
          <w:b/>
        </w:rPr>
        <w:t xml:space="preserve">Mr. Alessandro Bianchi</w:t>
      </w:r>
    </w:p>
    <w:p>
      <w:pPr>
        <w:pStyle w:val="BodyText"/>
      </w:pPr>
      <w:r>
        <w:t xml:space="preserve">Via del Corso, 87</w:t>
      </w:r>
    </w:p>
    <w:p>
      <w:pPr>
        <w:pStyle w:val="BodyText"/>
      </w:pPr>
      <w:r>
        <w:t xml:space="preserve">00186 Roma (RM), Italy</w:t>
      </w:r>
    </w:p>
    <w:p>
      <w:pPr>
        <w:pStyle w:val="BodyText"/>
      </w:pPr>
      <w:r>
        <w:t xml:space="preserve">Phone: +39 333 876 5432</w:t>
      </w:r>
    </w:p>
    <w:p>
      <w:pPr>
        <w:pStyle w:val="BodyText"/>
      </w:pPr>
      <w:r>
        <w:t xml:space="preserve">Email: a.bianchi@email.it</w:t>
      </w:r>
    </w:p>
    <w:p>
      <w:pPr>
        <w:pStyle w:val="BodyText"/>
      </w:pPr>
      <w:r>
        <w:t xml:space="preserve">Vehicle: Fiat 500, 2021, Plate RM-482KX</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QE-ROME-2025-00347</w:t>
            </w:r>
          </w:p>
        </w:tc>
        <w:tc>
          <w:tcPr/>
          <w:p>
            <w:pPr>
              <w:pStyle w:val="Compact"/>
              <w:jc w:val="left"/>
            </w:pPr>
            <w:r>
              <w:t xml:space="preserve">Date Issued:</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Service Location:</w:t>
            </w:r>
          </w:p>
        </w:tc>
        <w:tc>
          <w:tcPr/>
          <w:p>
            <w:pPr>
              <w:pStyle w:val="Compact"/>
              <w:jc w:val="left"/>
            </w:pPr>
            <w:r>
              <w:t xml:space="preserve">Italy Rome — Via Appia Nuova, 142</w:t>
            </w:r>
          </w:p>
        </w:tc>
      </w:tr>
      <w:tr>
        <w:tc>
          <w:tcPr/>
          <w:p>
            <w:pPr>
              <w:pStyle w:val="Compact"/>
              <w:jc w:val="left"/>
            </w:pPr>
            <w:r>
              <w:t xml:space="preserve">Prepared By:</w:t>
            </w:r>
          </w:p>
        </w:tc>
        <w:tc>
          <w:tcPr/>
          <w:p>
            <w:pPr>
              <w:pStyle w:val="Compact"/>
              <w:jc w:val="left"/>
            </w:pPr>
            <w:r>
              <w:t xml:space="preserve">Ing. Marco Ferrante, Chief Mechanic</w:t>
            </w:r>
          </w:p>
        </w:tc>
        <w:tc>
          <w:tcPr/>
          <w:p>
            <w:pPr>
              <w:pStyle w:val="Compact"/>
              <w:jc w:val="left"/>
            </w:pPr>
            <w:r>
              <w:t xml:space="preserve">Payment Terms:</w:t>
            </w:r>
          </w:p>
        </w:tc>
        <w:tc>
          <w:tcPr/>
          <w:p>
            <w:pPr>
              <w:pStyle w:val="Compact"/>
              <w:jc w:val="left"/>
            </w:pPr>
            <w:r>
              <w:t xml:space="preserve">50% deposit, 50% upon completion</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Officina Meccanica Roma Capitale S.r.l., a certified</w:t>
      </w:r>
      <w:r>
        <w:t xml:space="preserve"> </w:t>
      </w:r>
      <w:r>
        <w:t xml:space="preserve">Mechanic</w:t>
      </w:r>
      <w:r>
        <w:t xml:space="preserve"> </w:t>
      </w:r>
      <w:r>
        <w:t xml:space="preserve">workshop operating in the heart of</w:t>
      </w:r>
      <w:r>
        <w:t xml:space="preserve"> </w:t>
      </w:r>
      <w:r>
        <w:t xml:space="preserve">Italy Rome</w:t>
      </w:r>
      <w:r>
        <w:t xml:space="preserve">, to provide Mr. Alessandro Bianchi with a comprehensive and transparent breakdown of all costs associated with the scheduled maintenance, diagnostic, and repair services for his vehicle. This document serves as a formal, non-binding estimate of the total expenditure required to restore the vehicle to full operational condition in compliance with Italian road safety regulations (Codice della Strada, D.Lgs. 285/1992) and the manufacturer's recommended service intervals.</w:t>
      </w:r>
    </w:p>
    <w:bookmarkEnd w:id="23"/>
    <w:bookmarkStart w:id="24" w:name="scope-of-mechanic-services"/>
    <w:p>
      <w:pPr>
        <w:pStyle w:val="Heading2"/>
      </w:pPr>
      <w:r>
        <w:t xml:space="preserve">2. Scope of Mechanic Services</w:t>
      </w:r>
    </w:p>
    <w:p>
      <w:pPr>
        <w:pStyle w:val="FirstParagraph"/>
      </w:pPr>
      <w:r>
        <w:t xml:space="preserve">Our</w:t>
      </w:r>
      <w:r>
        <w:t xml:space="preserve"> </w:t>
      </w:r>
      <w:r>
        <w:t xml:space="preserve">Mechanic</w:t>
      </w:r>
      <w:r>
        <w:t xml:space="preserve"> </w:t>
      </w:r>
      <w:r>
        <w:t xml:space="preserve">team in</w:t>
      </w:r>
      <w:r>
        <w:t xml:space="preserve"> </w:t>
      </w:r>
      <w:r>
        <w:t xml:space="preserve">Italy Rome</w:t>
      </w:r>
      <w:r>
        <w:t xml:space="preserve"> </w:t>
      </w:r>
      <w:r>
        <w:t xml:space="preserve">has conducted a thorough inspection of the vehicle and identified the following required interventions. All work will be performed by qualified automotive technicians holding the mandatory Italian professional certification (Patentino Meccanico) and will utilize OEM or equivalent-grade replacement parts sourced from authorized distributors within the Lazio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Mechanic Service</w:t>
            </w:r>
          </w:p>
        </w:tc>
        <w:tc>
          <w:tcPr/>
          <w:p>
            <w:pPr>
              <w:pStyle w:val="Compact"/>
              <w:jc w:val="left"/>
            </w:pPr>
            <w:r>
              <w:t xml:space="preserve">Parts / Materials</w:t>
            </w:r>
          </w:p>
        </w:tc>
        <w:tc>
          <w:tcPr/>
          <w:p>
            <w:pPr>
              <w:pStyle w:val="Compact"/>
              <w:jc w:val="left"/>
            </w:pPr>
            <w:r>
              <w:t xml:space="preserve">Labour (Hours)</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Complete engine oil and filter replacement (5W-30 synthetic, 4.2L)</w:t>
            </w:r>
          </w:p>
        </w:tc>
        <w:tc>
          <w:tcPr/>
          <w:p>
            <w:pPr>
              <w:pStyle w:val="Compact"/>
              <w:jc w:val="left"/>
            </w:pPr>
            <w:r>
              <w:t xml:space="preserve">Oil + Filter Kit</w:t>
            </w:r>
          </w:p>
        </w:tc>
        <w:tc>
          <w:tcPr/>
          <w:p>
            <w:pPr>
              <w:pStyle w:val="Compact"/>
              <w:jc w:val="left"/>
            </w:pPr>
            <w:r>
              <w:t xml:space="preserve">0.5 h</w:t>
            </w:r>
          </w:p>
        </w:tc>
        <w:tc>
          <w:tcPr/>
          <w:p>
            <w:pPr>
              <w:pStyle w:val="Compact"/>
              <w:jc w:val="left"/>
            </w:pPr>
            <w:r>
              <w:t xml:space="preserve">€85.00</w:t>
            </w:r>
          </w:p>
        </w:tc>
        <w:tc>
          <w:tcPr/>
          <w:p>
            <w:pPr>
              <w:pStyle w:val="Compact"/>
              <w:jc w:val="left"/>
            </w:pPr>
            <w:r>
              <w:t xml:space="preserve">€127.50</w:t>
            </w:r>
          </w:p>
        </w:tc>
      </w:tr>
      <w:tr>
        <w:tc>
          <w:tcPr/>
          <w:p>
            <w:pPr>
              <w:pStyle w:val="Compact"/>
              <w:jc w:val="left"/>
            </w:pPr>
            <w:r>
              <w:t xml:space="preserve">02</w:t>
            </w:r>
          </w:p>
        </w:tc>
        <w:tc>
          <w:tcPr/>
          <w:p>
            <w:pPr>
              <w:pStyle w:val="Compact"/>
              <w:jc w:val="left"/>
            </w:pPr>
            <w:r>
              <w:t xml:space="preserve">Brake system overhaul: front disc resurfacing, pad replacement, and brake fluid flush</w:t>
            </w:r>
          </w:p>
        </w:tc>
        <w:tc>
          <w:tcPr/>
          <w:p>
            <w:pPr>
              <w:pStyle w:val="Compact"/>
              <w:jc w:val="left"/>
            </w:pPr>
            <w:r>
              <w:t xml:space="preserve">Pads, Fluid, Hardware</w:t>
            </w:r>
          </w:p>
        </w:tc>
        <w:tc>
          <w:tcPr/>
          <w:p>
            <w:pPr>
              <w:pStyle w:val="Compact"/>
              <w:jc w:val="left"/>
            </w:pPr>
            <w:r>
              <w:t xml:space="preserve">2.5 h</w:t>
            </w:r>
          </w:p>
        </w:tc>
        <w:tc>
          <w:tcPr/>
          <w:p>
            <w:pPr>
              <w:pStyle w:val="Compact"/>
              <w:jc w:val="left"/>
            </w:pPr>
            <w:r>
              <w:t xml:space="preserve">€95.00</w:t>
            </w:r>
          </w:p>
        </w:tc>
        <w:tc>
          <w:tcPr/>
          <w:p>
            <w:pPr>
              <w:pStyle w:val="Compact"/>
              <w:jc w:val="left"/>
            </w:pPr>
            <w:r>
              <w:t xml:space="preserve">€412.50</w:t>
            </w:r>
          </w:p>
        </w:tc>
      </w:tr>
      <w:tr>
        <w:tc>
          <w:tcPr/>
          <w:p>
            <w:pPr>
              <w:pStyle w:val="Compact"/>
              <w:jc w:val="left"/>
            </w:pPr>
            <w:r>
              <w:t xml:space="preserve">03</w:t>
            </w:r>
          </w:p>
        </w:tc>
        <w:tc>
          <w:tcPr/>
          <w:p>
            <w:pPr>
              <w:pStyle w:val="Compact"/>
              <w:jc w:val="left"/>
            </w:pPr>
            <w:r>
              <w:t xml:space="preserve">Timing belt and water pump replacement (manufacturer interval: 90,000 km)</w:t>
            </w:r>
          </w:p>
        </w:tc>
        <w:tc>
          <w:tcPr/>
          <w:p>
            <w:pPr>
              <w:pStyle w:val="Compact"/>
              <w:jc w:val="left"/>
            </w:pPr>
            <w:r>
              <w:t xml:space="preserve">Belt Kit + Water Pump</w:t>
            </w:r>
          </w:p>
        </w:tc>
        <w:tc>
          <w:tcPr/>
          <w:p>
            <w:pPr>
              <w:pStyle w:val="Compact"/>
              <w:jc w:val="left"/>
            </w:pPr>
            <w:r>
              <w:t xml:space="preserve">4.0 h</w:t>
            </w:r>
          </w:p>
        </w:tc>
        <w:tc>
          <w:tcPr/>
          <w:p>
            <w:pPr>
              <w:pStyle w:val="Compact"/>
              <w:jc w:val="left"/>
            </w:pPr>
            <w:r>
              <w:t xml:space="preserve">€110.00</w:t>
            </w:r>
          </w:p>
        </w:tc>
        <w:tc>
          <w:tcPr/>
          <w:p>
            <w:pPr>
              <w:pStyle w:val="Compact"/>
              <w:jc w:val="left"/>
            </w:pPr>
            <w:r>
              <w:t xml:space="preserve">€640.00</w:t>
            </w:r>
          </w:p>
        </w:tc>
      </w:tr>
      <w:tr>
        <w:tc>
          <w:tcPr/>
          <w:p>
            <w:pPr>
              <w:pStyle w:val="Compact"/>
              <w:jc w:val="left"/>
            </w:pPr>
            <w:r>
              <w:t xml:space="preserve">04</w:t>
            </w:r>
          </w:p>
        </w:tc>
        <w:tc>
          <w:tcPr/>
          <w:p>
            <w:pPr>
              <w:pStyle w:val="Compact"/>
              <w:jc w:val="left"/>
            </w:pPr>
            <w:r>
              <w:t xml:space="preserve">Electrical diagnostic scan and ECU software update via OBD-II</w:t>
            </w:r>
          </w:p>
        </w:tc>
        <w:tc>
          <w:tcPr/>
          <w:p>
            <w:pPr>
              <w:pStyle w:val="Compact"/>
              <w:jc w:val="left"/>
            </w:pPr>
            <w:r>
              <w:t xml:space="preserve">—</w:t>
            </w:r>
          </w:p>
        </w:tc>
        <w:tc>
          <w:tcPr/>
          <w:p>
            <w:pPr>
              <w:pStyle w:val="Compact"/>
              <w:jc w:val="left"/>
            </w:pPr>
            <w:r>
              <w:t xml:space="preserve">1.0 h</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05</w:t>
            </w:r>
          </w:p>
        </w:tc>
        <w:tc>
          <w:tcPr/>
          <w:p>
            <w:pPr>
              <w:pStyle w:val="Compact"/>
              <w:jc w:val="left"/>
            </w:pPr>
            <w:r>
              <w:t xml:space="preserve">Front suspension inspection, ball joint replacement (left), and wheel alignment</w:t>
            </w:r>
          </w:p>
        </w:tc>
        <w:tc>
          <w:tcPr/>
          <w:p>
            <w:pPr>
              <w:pStyle w:val="Compact"/>
              <w:jc w:val="left"/>
            </w:pPr>
            <w:r>
              <w:t xml:space="preserve">Ball Joint + Alignment</w:t>
            </w:r>
          </w:p>
        </w:tc>
        <w:tc>
          <w:tcPr/>
          <w:p>
            <w:pPr>
              <w:pStyle w:val="Compact"/>
              <w:jc w:val="left"/>
            </w:pPr>
            <w:r>
              <w:t xml:space="preserve">2.0 h</w:t>
            </w:r>
          </w:p>
        </w:tc>
        <w:tc>
          <w:tcPr/>
          <w:p>
            <w:pPr>
              <w:pStyle w:val="Compact"/>
              <w:jc w:val="left"/>
            </w:pPr>
            <w:r>
              <w:t xml:space="preserve">€90.00</w:t>
            </w:r>
          </w:p>
        </w:tc>
        <w:tc>
          <w:tcPr/>
          <w:p>
            <w:pPr>
              <w:pStyle w:val="Compact"/>
              <w:jc w:val="left"/>
            </w:pPr>
            <w:r>
              <w:t xml:space="preserve">€260.00</w:t>
            </w:r>
          </w:p>
        </w:tc>
      </w:tr>
      <w:tr>
        <w:tc>
          <w:tcPr/>
          <w:p>
            <w:pPr>
              <w:pStyle w:val="Compact"/>
              <w:jc w:val="left"/>
            </w:pPr>
            <w:r>
              <w:t xml:space="preserve">06</w:t>
            </w:r>
          </w:p>
        </w:tc>
        <w:tc>
          <w:tcPr/>
          <w:p>
            <w:pPr>
              <w:pStyle w:val="Compact"/>
              <w:jc w:val="left"/>
            </w:pPr>
            <w:r>
              <w:t xml:space="preserve">Air conditioning system recharge and leak test (R-134a, 450g)</w:t>
            </w:r>
          </w:p>
        </w:tc>
        <w:tc>
          <w:tcPr/>
          <w:p>
            <w:pPr>
              <w:pStyle w:val="Compact"/>
              <w:jc w:val="left"/>
            </w:pPr>
            <w:r>
              <w:t xml:space="preserve">Refrigerant + Sealant</w:t>
            </w:r>
          </w:p>
        </w:tc>
        <w:tc>
          <w:tcPr/>
          <w:p>
            <w:pPr>
              <w:pStyle w:val="Compact"/>
              <w:jc w:val="left"/>
            </w:pPr>
            <w:r>
              <w:t xml:space="preserve">1.0 h</w:t>
            </w:r>
          </w:p>
        </w:tc>
        <w:tc>
          <w:tcPr/>
          <w:p>
            <w:pPr>
              <w:pStyle w:val="Compact"/>
              <w:jc w:val="left"/>
            </w:pPr>
            <w:r>
              <w:t xml:space="preserve">€80.00</w:t>
            </w:r>
          </w:p>
        </w:tc>
        <w:tc>
          <w:tcPr/>
          <w:p>
            <w:pPr>
              <w:pStyle w:val="Compact"/>
              <w:jc w:val="left"/>
            </w:pPr>
            <w:r>
              <w:t xml:space="preserve">€120.00</w:t>
            </w:r>
          </w:p>
        </w:tc>
      </w:tr>
      <w:tr>
        <w:tc>
          <w:tcPr/>
          <w:p>
            <w:pPr>
              <w:pStyle w:val="Compact"/>
              <w:jc w:val="left"/>
            </w:pPr>
            <w:r>
              <w:t xml:space="preserve">07</w:t>
            </w:r>
          </w:p>
        </w:tc>
        <w:tc>
          <w:tcPr/>
          <w:p>
            <w:pPr>
              <w:pStyle w:val="Compact"/>
              <w:jc w:val="left"/>
            </w:pPr>
            <w:r>
              <w:t xml:space="preserve">Pre-delivery safety inspection and roadworthiness certificate (Certificato di Revisione)</w:t>
            </w:r>
          </w:p>
        </w:tc>
        <w:tc>
          <w:tcPr/>
          <w:p>
            <w:pPr>
              <w:pStyle w:val="Compact"/>
              <w:jc w:val="left"/>
            </w:pPr>
            <w:r>
              <w:t xml:space="preserve">—</w:t>
            </w:r>
          </w:p>
        </w:tc>
        <w:tc>
          <w:tcPr/>
          <w:p>
            <w:pPr>
              <w:pStyle w:val="Compact"/>
              <w:jc w:val="left"/>
            </w:pPr>
            <w:r>
              <w:t xml:space="preserve">1.0 h</w:t>
            </w:r>
          </w:p>
        </w:tc>
        <w:tc>
          <w:tcPr/>
          <w:p>
            <w:pPr>
              <w:pStyle w:val="Compact"/>
              <w:jc w:val="left"/>
            </w:pPr>
            <w:r>
              <w:t xml:space="preserve">€65.00</w:t>
            </w:r>
          </w:p>
        </w:tc>
        <w:tc>
          <w:tcPr/>
          <w:p>
            <w:pPr>
              <w:pStyle w:val="Compact"/>
              <w:jc w:val="left"/>
            </w:pPr>
            <w:r>
              <w:t xml:space="preserve">€65.00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(Parts &amp; Labour)</w:t>
            </w:r>
          </w:p>
        </w:tc>
        <w:tc>
          <w:tcPr/>
          <w:p>
            <w:pPr>
              <w:pStyle w:val="Compact"/>
              <w:jc w:val="left"/>
            </w:pPr>
            <w:r>
              <w:t xml:space="preserve">€1,700.00</w:t>
            </w:r>
          </w:p>
        </w:tc>
      </w:tr>
      <w:tr>
        <w:tc>
          <w:tcPr/>
          <w:p>
            <w:pPr>
              <w:pStyle w:val="Compact"/>
              <w:jc w:val="left"/>
            </w:pPr>
            <w:r>
              <w:t xml:space="preserve">VAT (IVA 22%) — Italy Rome</w:t>
            </w:r>
          </w:p>
        </w:tc>
        <w:tc>
          <w:tcPr/>
          <w:p>
            <w:pPr>
              <w:pStyle w:val="Compact"/>
              <w:jc w:val="left"/>
            </w:pPr>
            <w:r>
              <w:t xml:space="preserve">€374.00</w:t>
            </w:r>
          </w:p>
        </w:tc>
      </w:tr>
      <w:tr>
        <w:tc>
          <w:tcPr/>
          <w:p>
            <w:pPr>
              <w:pStyle w:val="Compact"/>
              <w:jc w:val="left"/>
            </w:pPr>
            <w:r>
              <w:t xml:space="preserve">Waste Disposal Fee (Smaltimento Oli)</w:t>
            </w:r>
          </w:p>
        </w:tc>
        <w:tc>
          <w:tcPr/>
          <w:p>
            <w:pPr>
              <w:pStyle w:val="Compact"/>
              <w:jc w:val="left"/>
            </w:pPr>
            <w:r>
              <w:t xml:space="preserve">€18.00</w:t>
            </w:r>
          </w:p>
        </w:tc>
      </w:tr>
      <w:tr>
        <w:tc>
          <w:tcPr/>
          <w:p>
            <w:pPr>
              <w:pStyle w:val="Compact"/>
              <w:jc w:val="left"/>
            </w:pPr>
            <w:r>
              <w:t xml:space="preserve">GRAND TOTAL</w:t>
            </w:r>
          </w:p>
        </w:tc>
        <w:tc>
          <w:tcPr/>
          <w:p>
            <w:pPr>
              <w:pStyle w:val="Compact"/>
              <w:jc w:val="left"/>
            </w:pPr>
            <w:r>
              <w:t xml:space="preserve">€2,092.00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prices for parts and labour may be revised to reflect current market conditions in</w:t>
      </w:r>
      <w:r>
        <w:t xml:space="preserve"> </w:t>
      </w:r>
      <w:r>
        <w:t xml:space="preserve">Italy Rome</w:t>
      </w:r>
      <w:r>
        <w:t xml:space="preserve">.</w:t>
      </w:r>
    </w:p>
    <w:p>
      <w:pPr>
        <w:numPr>
          <w:ilvl w:val="0"/>
          <w:numId w:val="1001"/>
        </w:numPr>
        <w:pStyle w:val="Compact"/>
      </w:pPr>
      <w:r>
        <w:t xml:space="preserve">All</w:t>
      </w:r>
      <w:r>
        <w:t xml:space="preserve"> </w:t>
      </w:r>
      <w:r>
        <w:t xml:space="preserve">Mechanic</w:t>
      </w:r>
      <w:r>
        <w:t xml:space="preserve"> </w:t>
      </w:r>
      <w:r>
        <w:t xml:space="preserve">services described herein are subject to final confirmation upon physical inspection of the vehicle at our workshop in Rome. Should additional faults be discovered during the course of work, a supplementary Quotation Estimate will be issued and require the client's written approval before any further intervention proceeds.</w:t>
      </w:r>
    </w:p>
    <w:p>
      <w:pPr>
        <w:numPr>
          <w:ilvl w:val="0"/>
          <w:numId w:val="1001"/>
        </w:numPr>
        <w:pStyle w:val="Compact"/>
      </w:pPr>
      <w:r>
        <w:t xml:space="preserve">A deposit of fifty percent (50%) of the grand total, amounting to €1,046.00, is required to schedule the service and reserve parts inventory. The remaining balance is due upon completion and prior to vehicle release.</w:t>
      </w:r>
    </w:p>
    <w:p>
      <w:pPr>
        <w:numPr>
          <w:ilvl w:val="0"/>
          <w:numId w:val="1001"/>
        </w:numPr>
        <w:pStyle w:val="Compact"/>
      </w:pPr>
      <w:r>
        <w:t xml:space="preserve">All replacement parts carry a minimum twelve-month or 20,000-kilometre warranty, whichever expires first, in accordance with Italian consumer protection law (Codice del Consumo, D.Lgs. 206/2005).</w:t>
      </w:r>
    </w:p>
    <w:p>
      <w:pPr>
        <w:numPr>
          <w:ilvl w:val="0"/>
          <w:numId w:val="1001"/>
        </w:numPr>
        <w:pStyle w:val="Compact"/>
      </w:pPr>
      <w:r>
        <w:t xml:space="preserve">Labour is guaranteed for ninety (90) days from the date of service completion. This warranty covers workmanship only and does not extend to parts, which are covered under the manufacturer's warranty terms.</w:t>
      </w:r>
    </w:p>
    <w:p>
      <w:pPr>
        <w:numPr>
          <w:ilvl w:val="0"/>
          <w:numId w:val="1001"/>
        </w:numPr>
        <w:pStyle w:val="Compact"/>
      </w:pPr>
      <w:r>
        <w:t xml:space="preserve">The client authorizes the</w:t>
      </w:r>
      <w:r>
        <w:t xml:space="preserve"> </w:t>
      </w:r>
      <w:r>
        <w:t xml:space="preserve">Mechanic</w:t>
      </w:r>
      <w:r>
        <w:t xml:space="preserve"> </w:t>
      </w:r>
      <w:r>
        <w:t xml:space="preserve">workshop to dispose of all used fluids, filters, and worn components in accordance with Italian environmental regulations (D.Lgs. 152/2006 — Testo Unico Ambientale). A disposal receipt will be provided.</w:t>
      </w:r>
    </w:p>
    <w:p>
      <w:pPr>
        <w:numPr>
          <w:ilvl w:val="0"/>
          <w:numId w:val="1001"/>
        </w:numPr>
        <w:pStyle w:val="Compact"/>
      </w:pPr>
      <w:r>
        <w:t xml:space="preserve">This Quotation Estimate does not constitute a binding contract. A formal service order will be generated upon acceptance and deposit payment. The workshop is not liable for any consequential damages arising from pre-existing mechanical conditions not disclosed by the client.</w:t>
      </w:r>
    </w:p>
    <w:p>
      <w:pPr>
        <w:numPr>
          <w:ilvl w:val="0"/>
          <w:numId w:val="1001"/>
        </w:numPr>
        <w:pStyle w:val="Compact"/>
      </w:pPr>
      <w:r>
        <w:t xml:space="preserve">All services are performed at our registered premises in</w:t>
      </w:r>
      <w:r>
        <w:t xml:space="preserve"> </w:t>
      </w:r>
      <w:r>
        <w:t xml:space="preserve">Italy Rome</w:t>
      </w:r>
      <w:r>
        <w:t xml:space="preserve"> </w:t>
      </w:r>
      <w:r>
        <w:t xml:space="preserve">(Via Appia Nuova, 142, 00179 Roma). Mobile or on-site Mechanic services are not included in this estimate and would require a separate Quotation Estimate with applicable travel surcharges.</w:t>
      </w:r>
    </w:p>
    <w:p>
      <w:pPr>
        <w:numPr>
          <w:ilvl w:val="0"/>
          <w:numId w:val="1001"/>
        </w:numPr>
        <w:pStyle w:val="Compact"/>
      </w:pPr>
      <w:r>
        <w:t xml:space="preserve">In the event of force majeure (natural disasters, government-mandated closures, or supply chain disruptions affecting the Rome metropolitan area), the workshop reserves the right to extend the completion timeline by a reasonable period without penalty.</w:t>
      </w:r>
    </w:p>
    <w:p>
      <w:pPr>
        <w:numPr>
          <w:ilvl w:val="0"/>
          <w:numId w:val="1001"/>
        </w:numPr>
        <w:pStyle w:val="Compact"/>
      </w:pPr>
      <w:r>
        <w:t xml:space="preserve">This document is governed by the laws of the Italian Republic. Any disputes arising from the interpretation or execution of this Quotation Estimate shall be subject to the exclusive jurisdiction of the Tribunale di Roma.</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Mechanic</w:t>
      </w:r>
      <w:r>
        <w:t xml:space="preserve"> </w:t>
      </w:r>
      <w:r>
        <w:t xml:space="preserve">services in</w:t>
      </w:r>
      <w:r>
        <w:t xml:space="preserve"> </w:t>
      </w:r>
      <w:r>
        <w:t xml:space="preserve">Italy Rome</w:t>
      </w:r>
      <w:r>
        <w:t xml:space="preserve"> </w:t>
      </w:r>
      <w:r>
        <w:t xml:space="preserve">and authorizes the workshop to proceed with the described work upon payment of the required deposit. The client confirms that the vehicle information provided is accurate and that the vehicle is free of any liens or encumbrances.</w:t>
      </w:r>
    </w:p>
    <w:p>
      <w:pPr>
        <w:pStyle w:val="BodyText"/>
      </w:pPr>
      <w:r>
        <w:rPr>
          <w:bCs/>
          <w:b/>
        </w:rPr>
        <w:t xml:space="preserve">For Officina Meccanica Roma Capitale S.r.l.</w:t>
      </w:r>
    </w:p>
    <w:p>
      <w:pPr>
        <w:pStyle w:val="BodyText"/>
      </w:pPr>
      <w:r>
        <w:t xml:space="preserve">Ing. Marco Ferrante — Chief Mechanic</w:t>
      </w:r>
    </w:p>
    <w:p>
      <w:pPr>
        <w:pStyle w:val="BodyText"/>
      </w:pPr>
      <w:r>
        <w:t xml:space="preserve">Signature &amp; Date</w:t>
      </w:r>
    </w:p>
    <w:p>
      <w:pPr>
        <w:pStyle w:val="BodyText"/>
      </w:pPr>
      <w:r>
        <w:rPr>
          <w:bCs/>
          <w:b/>
        </w:rPr>
        <w:t xml:space="preserve">Client</w:t>
      </w:r>
    </w:p>
    <w:p>
      <w:pPr>
        <w:pStyle w:val="BodyText"/>
      </w:pPr>
      <w:r>
        <w:t xml:space="preserve">Mr. Alessandro Bianchi</w:t>
      </w:r>
    </w:p>
    <w:p>
      <w:pPr>
        <w:pStyle w:val="BodyText"/>
      </w:pPr>
      <w:r>
        <w:t xml:space="preserve">Signature &amp; Date</w:t>
      </w:r>
    </w:p>
    <w:p>
      <w:pPr>
        <w:pStyle w:val="BodyText"/>
      </w:pPr>
      <w:r>
        <w:t xml:space="preserve">Officina Meccanica Roma Capitale S.r.l. — Quotation Estimate QE-ROME-2025-00347</w:t>
      </w:r>
    </w:p>
    <w:p>
      <w:pPr>
        <w:pStyle w:val="BodyText"/>
      </w:pPr>
      <w:r>
        <w:t xml:space="preserve">Registered in the Roma Chamber of Commerce (CCIAA Roma) — REA: RM-1234567</w:t>
      </w:r>
    </w:p>
    <w:p>
      <w:pPr>
        <w:pStyle w:val="BodyText"/>
      </w:pPr>
      <w:r>
        <w:t xml:space="preserve">Document generated on 14 June 2025 — Italy Rome</w:t>
      </w:r>
    </w:p>
    <w:p>
      <w:pPr>
        <w:pStyle w:val="BodyText"/>
      </w:pPr>
      <w:r>
        <w:t xml:space="preserve">This Quotation Estimate is the property of the issuing workshop and may not be reproduced without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Italy Rome</dc:title>
  <dc:creator/>
  <dc:language>en</dc:language>
  <cp:keywords/>
  <dcterms:created xsi:type="dcterms:W3CDTF">2026-10-10T04:06:48Z</dcterms:created>
  <dcterms:modified xsi:type="dcterms:W3CDTF">2026-10-10T04:06:48Z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