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Mechanic Services — Japan Tokyo</w:t>
      </w:r>
    </w:p>
    <w:bookmarkEnd w:id="20"/>
    <w:bookmarkStart w:id="21" w:name="service-provider"/>
    <w:p>
      <w:pPr>
        <w:pStyle w:val="Heading3"/>
      </w:pPr>
      <w:r>
        <w:t xml:space="preserve">Service Provider</w:t>
      </w:r>
    </w:p>
    <w:p>
      <w:pPr>
        <w:pStyle w:val="FirstParagraph"/>
      </w:pPr>
      <w:r>
        <w:rPr>
          <w:bCs/>
          <w:b/>
        </w:rPr>
        <w:t xml:space="preserve">Tokyo Precision Auto Mechanic Co., Ltd.</w:t>
      </w:r>
    </w:p>
    <w:p>
      <w:pPr>
        <w:pStyle w:val="BodyText"/>
      </w:pPr>
      <w:r>
        <w:t xml:space="preserve">Address: 2-14-8 Shibuya, Shibuya-ku, Tokyo 150-0002, Japan</w:t>
      </w:r>
    </w:p>
    <w:p>
      <w:pPr>
        <w:pStyle w:val="BodyText"/>
      </w:pPr>
      <w:r>
        <w:t xml:space="preserve">Phone: +81 (0)3-5411-7820</w:t>
      </w:r>
    </w:p>
    <w:p>
      <w:pPr>
        <w:pStyle w:val="BodyText"/>
      </w:pPr>
      <w:r>
        <w:t xml:space="preserve">Email: quotes@tokyoprecisionauto.jp</w:t>
      </w:r>
    </w:p>
    <w:p>
      <w:pPr>
        <w:pStyle w:val="BodyText"/>
      </w:pPr>
      <w:r>
        <w:t xml:space="preserve">License No.: JP-MECH-2024-08847</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Kenji Tanaka</w:t>
      </w:r>
    </w:p>
    <w:p>
      <w:pPr>
        <w:pStyle w:val="BodyText"/>
      </w:pPr>
      <w:r>
        <w:rPr>
          <w:bCs/>
          <w:b/>
        </w:rPr>
        <w:t xml:space="preserve">Address:</w:t>
      </w:r>
      <w:r>
        <w:t xml:space="preserve"> </w:t>
      </w:r>
      <w:r>
        <w:t xml:space="preserve">15-3-22 Minato, Minato-ku, Tokyo 108-0075, Japan</w:t>
      </w:r>
    </w:p>
    <w:p>
      <w:pPr>
        <w:pStyle w:val="BodyText"/>
      </w:pPr>
      <w:r>
        <w:rPr>
          <w:bCs/>
          <w:b/>
        </w:rPr>
        <w:t xml:space="preserve">Phone:</w:t>
      </w:r>
      <w:r>
        <w:t xml:space="preserve"> </w:t>
      </w:r>
      <w:r>
        <w:t xml:space="preserve">+81 (0)90-5521-3347</w:t>
      </w:r>
    </w:p>
    <w:p>
      <w:pPr>
        <w:pStyle w:val="BodyText"/>
      </w:pPr>
      <w:r>
        <w:rPr>
          <w:bCs/>
          <w:b/>
        </w:rPr>
        <w:t xml:space="preserve">Email:</w:t>
      </w:r>
      <w:r>
        <w:t xml:space="preserve"> </w:t>
      </w:r>
      <w:r>
        <w:t xml:space="preserve">k.tanaka@example.jp</w:t>
      </w:r>
    </w:p>
    <w:p>
      <w:pPr>
        <w:pStyle w:val="BodyText"/>
      </w:pPr>
      <w:r>
        <w:rPr>
          <w:bCs/>
          <w:b/>
        </w:rPr>
        <w:t xml:space="preserve">Vehicle:</w:t>
      </w:r>
      <w:r>
        <w:t xml:space="preserve"> </w:t>
      </w:r>
      <w:r>
        <w:t xml:space="preserve">2021 Toyota Crown (Plate: Tokyo 50-xx-4821)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QTE-TOKYO-2025-00347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Service Location:</w:t>
            </w:r>
          </w:p>
        </w:tc>
        <w:tc>
          <w:tcPr/>
          <w:p>
            <w:pPr>
              <w:pStyle w:val="Compact"/>
              <w:jc w:val="left"/>
            </w:pPr>
            <w:r>
              <w:t xml:space="preserve">Tokyo Precision Auto Mechanic Workshop, Shibuya-ku, Japan Tokyo</w:t>
            </w:r>
          </w:p>
        </w:tc>
      </w:tr>
      <w:tr>
        <w:tc>
          <w:tcPr/>
          <w:p>
            <w:pPr>
              <w:pStyle w:val="Compact"/>
              <w:jc w:val="left"/>
            </w:pPr>
            <w:r>
              <w:t xml:space="preserve">Prepared By:</w:t>
            </w:r>
          </w:p>
        </w:tc>
        <w:tc>
          <w:tcPr/>
          <w:p>
            <w:pPr>
              <w:pStyle w:val="Compact"/>
              <w:jc w:val="left"/>
            </w:pPr>
            <w:r>
              <w:t xml:space="preserve">Haruto Sato, Senior Mechanic &amp; Service Coordinator</w:t>
            </w:r>
          </w:p>
        </w:tc>
      </w:tr>
      <w:tr>
        <w:tc>
          <w:tcPr/>
          <w:p>
            <w:pPr>
              <w:pStyle w:val="Compact"/>
              <w:jc w:val="left"/>
            </w:pPr>
            <w:r>
              <w:t xml:space="preserve">Currency:</w:t>
            </w:r>
          </w:p>
        </w:tc>
        <w:tc>
          <w:tcPr/>
          <w:p>
            <w:pPr>
              <w:pStyle w:val="Compact"/>
              <w:jc w:val="left"/>
            </w:pPr>
            <w:r>
              <w:t xml:space="preserve">Japanese Yen (JPY / ¥)</w:t>
            </w:r>
          </w:p>
        </w:tc>
      </w:tr>
    </w:tbl>
    <w:bookmarkStart w:id="23" w:name="scope-of-mechanic-services-japan-tokyo"/>
    <w:p>
      <w:pPr>
        <w:pStyle w:val="Heading2"/>
      </w:pPr>
      <w:r>
        <w:t xml:space="preserve">Scope of Mechanic Services — Japan Tokyo</w:t>
      </w:r>
    </w:p>
    <w:p>
      <w:pPr>
        <w:pStyle w:val="FirstParagraph"/>
      </w:pPr>
      <w:r>
        <w:t xml:space="preserve">This</w:t>
      </w:r>
      <w:r>
        <w:t xml:space="preserve"> </w:t>
      </w:r>
      <w:r>
        <w:t xml:space="preserve">Quotation Estimate</w:t>
      </w:r>
      <w:r>
        <w:t xml:space="preserve"> </w:t>
      </w:r>
      <w:r>
        <w:t xml:space="preserve">is issued by Tokyo Precision Auto Mechanic Co., Ltd. to provide a comprehensive and transparent breakdown of all</w:t>
      </w:r>
      <w:r>
        <w:t xml:space="preserve"> </w:t>
      </w:r>
      <w:r>
        <w:t xml:space="preserve">Mechanic</w:t>
      </w:r>
      <w:r>
        <w:t xml:space="preserve"> </w:t>
      </w:r>
      <w:r>
        <w:t xml:space="preserve">services required for the vehicle listed above. All work will be performed at our certified workshop located in the Shibuya district of</w:t>
      </w:r>
      <w:r>
        <w:t xml:space="preserve"> </w:t>
      </w:r>
      <w:r>
        <w:t xml:space="preserve">Japan Tokyo</w:t>
      </w:r>
      <w:r>
        <w:t xml:space="preserve">, in full compliance with the Japan Automobile Inspection Association (JAI) standards and the Ministry of Land, Infrastructure, Transport and Tourism (MLIT) regulations governing vehicle maintenance in the Tokyo metropolitan area.</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Complete engine diagnostic inspection using OBD-II scanner and pressure testing (Mechanic labor: 3.5 hours)</w:t>
            </w:r>
          </w:p>
        </w:tc>
        <w:tc>
          <w:tcPr/>
          <w:p>
            <w:pPr>
              <w:pStyle w:val="Compact"/>
              <w:jc w:val="left"/>
            </w:pPr>
            <w:r>
              <w:t xml:space="preserve">Diagnostic software license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front and rear brake pads with OEM Toyota parts (Mechanic labor: 2.0 hours)</w:t>
            </w:r>
          </w:p>
        </w:tc>
        <w:tc>
          <w:tcPr/>
          <w:p>
            <w:pPr>
              <w:pStyle w:val="Compact"/>
              <w:jc w:val="left"/>
            </w:pPr>
            <w:r>
              <w:t xml:space="preserve">Brake pad set (front &amp; rear)</w:t>
            </w:r>
          </w:p>
        </w:tc>
        <w:tc>
          <w:tcPr/>
          <w:p>
            <w:pPr>
              <w:pStyle w:val="Compact"/>
              <w:jc w:val="left"/>
            </w:pPr>
            <w:r>
              <w:t xml:space="preserve">2</w:t>
            </w:r>
          </w:p>
        </w:tc>
        <w:tc>
          <w:tcPr/>
          <w:p>
            <w:pPr>
              <w:pStyle w:val="Compact"/>
              <w:jc w:val="left"/>
            </w:pPr>
            <w:r>
              <w:t xml:space="preserve">12,800</w:t>
            </w:r>
          </w:p>
        </w:tc>
        <w:tc>
          <w:tcPr/>
          <w:p>
            <w:pPr>
              <w:pStyle w:val="Compact"/>
              <w:jc w:val="left"/>
            </w:pPr>
            <w:r>
              <w:t xml:space="preserve">25,600</w:t>
            </w:r>
          </w:p>
        </w:tc>
      </w:tr>
      <w:tr>
        <w:tc>
          <w:tcPr/>
          <w:p>
            <w:pPr>
              <w:pStyle w:val="Compact"/>
              <w:jc w:val="left"/>
            </w:pPr>
            <w:r>
              <w:t xml:space="preserve">3</w:t>
            </w:r>
          </w:p>
        </w:tc>
        <w:tc>
          <w:tcPr/>
          <w:p>
            <w:pPr>
              <w:pStyle w:val="Compact"/>
              <w:jc w:val="left"/>
            </w:pPr>
            <w:r>
              <w:t xml:space="preserve">Engine oil and filter change using 0W-20 full synthetic oil (Mechanic labor: 1.0 hour)</w:t>
            </w:r>
          </w:p>
        </w:tc>
        <w:tc>
          <w:tcPr/>
          <w:p>
            <w:pPr>
              <w:pStyle w:val="Compact"/>
              <w:jc w:val="left"/>
            </w:pPr>
            <w:r>
              <w:t xml:space="preserve">Oil 5L + OEM filter</w:t>
            </w:r>
          </w:p>
        </w:tc>
        <w:tc>
          <w:tcPr/>
          <w:p>
            <w:pPr>
              <w:pStyle w:val="Compact"/>
              <w:jc w:val="left"/>
            </w:pPr>
            <w:r>
              <w:t xml:space="preserve">1</w:t>
            </w:r>
          </w:p>
        </w:tc>
        <w:tc>
          <w:tcPr/>
          <w:p>
            <w:pPr>
              <w:pStyle w:val="Compact"/>
              <w:jc w:val="left"/>
            </w:pPr>
            <w:r>
              <w:t xml:space="preserve">9,200</w:t>
            </w:r>
          </w:p>
        </w:tc>
        <w:tc>
          <w:tcPr/>
          <w:p>
            <w:pPr>
              <w:pStyle w:val="Compact"/>
              <w:jc w:val="left"/>
            </w:pPr>
            <w:r>
              <w:t xml:space="preserve">9,200</w:t>
            </w:r>
          </w:p>
        </w:tc>
      </w:tr>
      <w:tr>
        <w:tc>
          <w:tcPr/>
          <w:p>
            <w:pPr>
              <w:pStyle w:val="Compact"/>
              <w:jc w:val="left"/>
            </w:pPr>
            <w:r>
              <w:t xml:space="preserve">4</w:t>
            </w:r>
          </w:p>
        </w:tc>
        <w:tc>
          <w:tcPr/>
          <w:p>
            <w:pPr>
              <w:pStyle w:val="Compact"/>
              <w:jc w:val="left"/>
            </w:pPr>
            <w:r>
              <w:t xml:space="preserve">Transmission fluid flush and filter replacement (Mechanic labor: 2.5 hours)</w:t>
            </w:r>
          </w:p>
        </w:tc>
        <w:tc>
          <w:tcPr/>
          <w:p>
            <w:pPr>
              <w:pStyle w:val="Compact"/>
              <w:jc w:val="left"/>
            </w:pPr>
            <w:r>
              <w:t xml:space="preserve">CVT fluid 8L + filter</w:t>
            </w:r>
          </w:p>
        </w:tc>
        <w:tc>
          <w:tcPr/>
          <w:p>
            <w:pPr>
              <w:pStyle w:val="Compact"/>
              <w:jc w:val="left"/>
            </w:pPr>
            <w:r>
              <w:t xml:space="preserve">1</w:t>
            </w:r>
          </w:p>
        </w:tc>
        <w:tc>
          <w:tcPr/>
          <w:p>
            <w:pPr>
              <w:pStyle w:val="Compact"/>
              <w:jc w:val="left"/>
            </w:pPr>
            <w:r>
              <w:t xml:space="preserve">14,600</w:t>
            </w:r>
          </w:p>
        </w:tc>
        <w:tc>
          <w:tcPr/>
          <w:p>
            <w:pPr>
              <w:pStyle w:val="Compact"/>
              <w:jc w:val="left"/>
            </w:pPr>
            <w:r>
              <w:t xml:space="preserve">14,600</w:t>
            </w:r>
          </w:p>
        </w:tc>
      </w:tr>
      <w:tr>
        <w:tc>
          <w:tcPr/>
          <w:p>
            <w:pPr>
              <w:pStyle w:val="Compact"/>
              <w:jc w:val="left"/>
            </w:pPr>
            <w:r>
              <w:t xml:space="preserve">5</w:t>
            </w:r>
          </w:p>
        </w:tc>
        <w:tc>
          <w:tcPr/>
          <w:p>
            <w:pPr>
              <w:pStyle w:val="Compact"/>
              <w:jc w:val="left"/>
            </w:pPr>
            <w:r>
              <w:t xml:space="preserve">Wheel alignment and balancing (4-wheel, Japan Tokyo certified equipment)</w:t>
            </w:r>
          </w:p>
        </w:tc>
        <w:tc>
          <w:tcPr/>
          <w:p>
            <w:pPr>
              <w:pStyle w:val="Compact"/>
              <w:jc w:val="left"/>
            </w:pPr>
            <w:r>
              <w:t xml:space="preserv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AC system inspection, refrigerant recharge, and condenser cleaning (Mechanic labor: 1.5 hours)</w:t>
            </w:r>
          </w:p>
        </w:tc>
        <w:tc>
          <w:tcPr/>
          <w:p>
            <w:pPr>
              <w:pStyle w:val="Compact"/>
              <w:jc w:val="left"/>
            </w:pPr>
            <w:r>
              <w:t xml:space="preserve">R-134a refrigerant 500g</w:t>
            </w:r>
          </w:p>
        </w:tc>
        <w:tc>
          <w:tcPr/>
          <w:p>
            <w:pPr>
              <w:pStyle w:val="Compact"/>
              <w:jc w:val="left"/>
            </w:pPr>
            <w:r>
              <w:t xml:space="preserve">1</w:t>
            </w:r>
          </w:p>
        </w:tc>
        <w:tc>
          <w:tcPr/>
          <w:p>
            <w:pPr>
              <w:pStyle w:val="Compact"/>
              <w:jc w:val="left"/>
            </w:pPr>
            <w:r>
              <w:t xml:space="preserve">11,300</w:t>
            </w:r>
          </w:p>
        </w:tc>
        <w:tc>
          <w:tcPr/>
          <w:p>
            <w:pPr>
              <w:pStyle w:val="Compact"/>
              <w:jc w:val="left"/>
            </w:pPr>
            <w:r>
              <w:t xml:space="preserve">11,300</w:t>
            </w:r>
          </w:p>
        </w:tc>
      </w:tr>
      <w:tr>
        <w:tc>
          <w:tcPr/>
          <w:p>
            <w:pPr>
              <w:pStyle w:val="Compact"/>
              <w:jc w:val="left"/>
            </w:pPr>
            <w:r>
              <w:t xml:space="preserve">7</w:t>
            </w:r>
          </w:p>
        </w:tc>
        <w:tc>
          <w:tcPr/>
          <w:p>
            <w:pPr>
              <w:pStyle w:val="Compact"/>
              <w:jc w:val="left"/>
            </w:pPr>
            <w:r>
              <w:t xml:space="preserve">Shocking absorber replacement (front pair) with KYB Excel-G (Mechanic labor: 2.0 hours)</w:t>
            </w:r>
          </w:p>
        </w:tc>
        <w:tc>
          <w:tcPr/>
          <w:p>
            <w:pPr>
              <w:pStyle w:val="Compact"/>
              <w:jc w:val="left"/>
            </w:pPr>
            <w:r>
              <w:t xml:space="preserve">KYB Excel-G pair</w:t>
            </w:r>
          </w:p>
        </w:tc>
        <w:tc>
          <w:tcPr/>
          <w:p>
            <w:pPr>
              <w:pStyle w:val="Compact"/>
              <w:jc w:val="left"/>
            </w:pPr>
            <w:r>
              <w:t xml:space="preserve">1</w:t>
            </w:r>
          </w:p>
        </w:tc>
        <w:tc>
          <w:tcPr/>
          <w:p>
            <w:pPr>
              <w:pStyle w:val="Compact"/>
              <w:jc w:val="left"/>
            </w:pPr>
            <w:r>
              <w:t xml:space="preserve">22,400</w:t>
            </w:r>
          </w:p>
        </w:tc>
        <w:tc>
          <w:tcPr/>
          <w:p>
            <w:pPr>
              <w:pStyle w:val="Compact"/>
              <w:jc w:val="left"/>
            </w:pPr>
            <w:r>
              <w:t xml:space="preserve">22,400</w:t>
            </w:r>
          </w:p>
        </w:tc>
      </w:tr>
      <w:tr>
        <w:tc>
          <w:tcPr/>
          <w:p>
            <w:pPr>
              <w:pStyle w:val="Compact"/>
              <w:jc w:val="left"/>
            </w:pPr>
            <w:r>
              <w:t xml:space="preserve">8</w:t>
            </w:r>
          </w:p>
        </w:tc>
        <w:tc>
          <w:tcPr/>
          <w:p>
            <w:pPr>
              <w:pStyle w:val="Compact"/>
              <w:jc w:val="left"/>
            </w:pPr>
            <w:r>
              <w:t xml:space="preserve">Pre-Inspection (Shaken) preparation and 27-point safety check per Japan Tokyo municipal requirements</w:t>
            </w:r>
          </w:p>
        </w:tc>
        <w:tc>
          <w:tcPr/>
          <w:p>
            <w:pPr>
              <w:pStyle w:val="Compact"/>
              <w:jc w:val="left"/>
            </w:pPr>
            <w:r>
              <w:t xml:space="preserv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Wiper blade replacement and washer fluid top-up</w:t>
            </w:r>
          </w:p>
        </w:tc>
        <w:tc>
          <w:tcPr/>
          <w:p>
            <w:pPr>
              <w:pStyle w:val="Compact"/>
              <w:jc w:val="left"/>
            </w:pPr>
            <w:r>
              <w:t xml:space="preserve">Wiper set + fluid</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Final road test and quality assurance review by Senior Mechanic</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Subtotal (Parts + Labor):</w:t>
            </w:r>
          </w:p>
        </w:tc>
        <w:tc>
          <w:tcPr/>
          <w:p>
            <w:pPr>
              <w:pStyle w:val="Compact"/>
              <w:jc w:val="left"/>
            </w:pPr>
            <w:r>
              <w:t xml:space="preserve">¥ 134,100</w:t>
            </w:r>
          </w:p>
        </w:tc>
      </w:tr>
      <w:tr>
        <w:tc>
          <w:tcPr>
            <w:gridSpan w:val="5"/>
          </w:tcPr>
          <w:p>
            <w:pPr>
              <w:pStyle w:val="Compact"/>
              <w:jc w:val="right"/>
            </w:pPr>
            <w:r>
              <w:t xml:space="preserve">Consumption Tax (10%):</w:t>
            </w:r>
          </w:p>
        </w:tc>
        <w:tc>
          <w:tcPr/>
          <w:p>
            <w:pPr>
              <w:pStyle w:val="Compact"/>
              <w:jc w:val="left"/>
            </w:pPr>
            <w:r>
              <w:t xml:space="preserve">¥ 13,410</w:t>
            </w:r>
          </w:p>
        </w:tc>
      </w:tr>
      <w:tr>
        <w:tc>
          <w:tcPr>
            <w:gridSpan w:val="5"/>
          </w:tcPr>
          <w:p>
            <w:pPr>
              <w:pStyle w:val="Compact"/>
              <w:jc w:val="right"/>
            </w:pPr>
            <w:r>
              <w:t xml:space="preserve">TOTAL Quotation Estimate Amount:</w:t>
            </w:r>
          </w:p>
        </w:tc>
        <w:tc>
          <w:tcPr/>
          <w:p>
            <w:pPr>
              <w:pStyle w:val="Compact"/>
              <w:jc w:val="left"/>
            </w:pPr>
            <w:r>
              <w:t xml:space="preserve">¥ 147,510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pricing for parts, Mechanic labor rates, and materials may be subject to revision based on current market conditions in Japan Tokyo.</w:t>
      </w:r>
    </w:p>
    <w:p>
      <w:pPr>
        <w:numPr>
          <w:ilvl w:val="0"/>
          <w:numId w:val="1001"/>
        </w:numPr>
        <w:pStyle w:val="Compact"/>
      </w:pPr>
      <w:r>
        <w:t xml:space="preserve">All Mechanic services described herein will be performed by certified technicians at our Japan Tokyo workshop. The Senior Mechanic assigned to this job will conduct a final quality assurance inspection before the vehicle is released to the client.</w:t>
      </w:r>
    </w:p>
    <w:p>
      <w:pPr>
        <w:numPr>
          <w:ilvl w:val="0"/>
          <w:numId w:val="1001"/>
        </w:numPr>
        <w:pStyle w:val="Compact"/>
      </w:pPr>
      <w:r>
        <w:t xml:space="preserve">Payment is due within fourteen (14) days of the completion of all services. Accepted payment methods include bank transfer (to a Japanese domestic account), credit card (Visa, Mastercard, JCB), and cash at the Japan Tokyo workshop counter.</w:t>
      </w:r>
    </w:p>
    <w:p>
      <w:pPr>
        <w:numPr>
          <w:ilvl w:val="0"/>
          <w:numId w:val="1001"/>
        </w:numPr>
        <w:pStyle w:val="Compact"/>
      </w:pPr>
      <w:r>
        <w:t xml:space="preserve">A 50% deposit is required to schedule the Mechanic service and reserve the workshop bay. The remaining 50% balance is due upon completion and client sign-off of the final inspection report.</w:t>
      </w:r>
    </w:p>
    <w:p>
      <w:pPr>
        <w:numPr>
          <w:ilvl w:val="0"/>
          <w:numId w:val="1001"/>
        </w:numPr>
        <w:pStyle w:val="Compact"/>
      </w:pPr>
      <w:r>
        <w:t xml:space="preserve">All replaced parts carry a minimum 12-month / 20,000 km warranty, whichever comes first, in accordance with Japan consumer protection law and our Japan Tokyo service guarantee policy.</w:t>
      </w:r>
    </w:p>
    <w:p>
      <w:pPr>
        <w:numPr>
          <w:ilvl w:val="0"/>
          <w:numId w:val="1001"/>
        </w:numPr>
        <w:pStyle w:val="Compact"/>
      </w:pPr>
      <w:r>
        <w:t xml:space="preserve">Should additional repairs be discovered during the Mechanic diagnostic process that are not covered by this Quotation Estimate, the client will be contacted for written approval before any additional work commences. No extra charges will be applied without prior consent.</w:t>
      </w:r>
    </w:p>
    <w:p>
      <w:pPr>
        <w:numPr>
          <w:ilvl w:val="0"/>
          <w:numId w:val="1001"/>
        </w:numPr>
        <w:pStyle w:val="Compact"/>
      </w:pPr>
      <w:r>
        <w:t xml:space="preserve">This Quotation Estimate does not include third-party costs such as the mandatory Shaken inspection fee payable directly to the Japan Tokyo Vehicle Inspection Station, environmental disposal fees for hazardous materials, or any towing or transport charges.</w:t>
      </w:r>
    </w:p>
    <w:p>
      <w:pPr>
        <w:numPr>
          <w:ilvl w:val="0"/>
          <w:numId w:val="1001"/>
        </w:numPr>
        <w:pStyle w:val="Compact"/>
      </w:pPr>
      <w:r>
        <w:t xml:space="preserve">All work is subject to the standard terms of Tokyo Precision Auto Mechanic Co., Ltd. as registered with the Japan Tokyo Chamber of Commerce and Industry. Disputes shall be resolved under the jurisdiction of the Tokyo District Court.</w:t>
      </w:r>
    </w:p>
    <w:p>
      <w:pPr>
        <w:numPr>
          <w:ilvl w:val="0"/>
          <w:numId w:val="1001"/>
        </w:numPr>
        <w:pStyle w:val="Compact"/>
      </w:pPr>
      <w:r>
        <w:t xml:space="preserve">The client acknowledges that this Quotation Estimate is a good-faith estimate of costs. Final invoicing may vary by no more than 5% from the total stated herein, provided the scope of Mechanic work remains unchanged.</w:t>
      </w:r>
    </w:p>
    <w:bookmarkEnd w:id="25"/>
    <w:bookmarkStart w:id="26" w:name="acceptance-and-authorization"/>
    <w:p>
      <w:pPr>
        <w:pStyle w:val="Heading2"/>
      </w:pPr>
      <w:r>
        <w:t xml:space="preserve">Acceptance and Authorization</w:t>
      </w:r>
    </w:p>
    <w:p>
      <w:pPr>
        <w:pStyle w:val="FirstParagraph"/>
      </w:pPr>
      <w:r>
        <w:t xml:space="preserve">By signing below, the client confirms that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Japan Tokyo</w:t>
      </w:r>
      <w:r>
        <w:t xml:space="preserve"> </w:t>
      </w:r>
      <w:r>
        <w:t xml:space="preserve">has been reviewed, understood, and accepted in its entirety. The service provider agrees to perform all listed work to the highest professional standard.</w:t>
      </w:r>
    </w:p>
    <w:p>
      <w:pPr>
        <w:pStyle w:val="BodyText"/>
      </w:pPr>
      <w:r>
        <w:rPr>
          <w:bCs/>
          <w:b/>
        </w:rPr>
        <w:t xml:space="preserve">Client Signature</w:t>
      </w:r>
      <w:r>
        <w:br/>
      </w:r>
      <w:r>
        <w:t xml:space="preserve">Name: Mr. Kenji Tanaka</w:t>
      </w:r>
      <w:r>
        <w:br/>
      </w:r>
      <w:r>
        <w:t xml:space="preserve">Date: _______________</w:t>
      </w:r>
    </w:p>
    <w:p>
      <w:pPr>
        <w:pStyle w:val="BodyText"/>
      </w:pPr>
      <w:r>
        <w:rPr>
          <w:bCs/>
          <w:b/>
        </w:rPr>
        <w:t xml:space="preserve">Service Provider (Mechanic)</w:t>
      </w:r>
      <w:r>
        <w:br/>
      </w:r>
      <w:r>
        <w:t xml:space="preserve">Name: Haruto Sato, Senior Mechanic</w:t>
      </w:r>
      <w:r>
        <w:br/>
      </w:r>
      <w:r>
        <w:t xml:space="preserve">Tokyo Precision Auto Mechanic Co., Ltd.</w:t>
      </w:r>
      <w:r>
        <w:br/>
      </w:r>
      <w:r>
        <w:t xml:space="preserve">Date: _______________</w:t>
      </w:r>
    </w:p>
    <w:p>
      <w:pPr>
        <w:pStyle w:val="BodyText"/>
      </w:pPr>
      <w:r>
        <w:t xml:space="preserve">Tokyo Precision Auto Mechanic Co., Ltd. — 2-14-8 Shibuya, Shibuya-ku, Tokyo 150-0002, Japan Tokyo</w:t>
      </w:r>
    </w:p>
    <w:p>
      <w:pPr>
        <w:pStyle w:val="BodyText"/>
      </w:pPr>
      <w:r>
        <w:t xml:space="preserve">Quotation Estimate No. QTE-TOKYO-2025-00347 — This document is generated electronically and is valid without a physical seal.</w:t>
      </w:r>
    </w:p>
    <w:p>
      <w:pPr>
        <w:pStyle w:val="BodyText"/>
      </w:pPr>
      <w:r>
        <w:t xml:space="preserve">© 2025 Tokyo Precision Auto Mechanic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Japan Tokyo</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