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p>
      <w:pPr>
        <w:pStyle w:val="FirstParagraph"/>
      </w:pPr>
      <w:r>
        <w:t xml:space="preserve">QUOTATION ESTIMATE</w:t>
      </w:r>
    </w:p>
    <w:bookmarkStart w:id="20" w:name="quotation-estimate"/>
    <w:p>
      <w:pPr>
        <w:pStyle w:val="Heading1"/>
      </w:pPr>
      <w:r>
        <w:t xml:space="preserve">QUOTATION ESTIMATE</w:t>
      </w:r>
    </w:p>
    <w:p>
      <w:pPr>
        <w:pStyle w:val="FirstParagraph"/>
      </w:pPr>
      <w:r>
        <w:t xml:space="preserve">Professional Mechanic Services — Saint Petersburg, Russia</w:t>
      </w:r>
    </w:p>
    <w:bookmarkEnd w:id="20"/>
    <w:p>
      <w:pPr>
        <w:pStyle w:val="BodyText"/>
      </w:pPr>
      <w:r>
        <w:rPr>
          <w:bCs/>
          <w:b/>
        </w:rPr>
        <w:t xml:space="preserve">Provider</w:t>
      </w:r>
      <w:r>
        <w:t xml:space="preserve"> </w:t>
      </w:r>
      <w:r>
        <w:t xml:space="preserve">Nevsky Auto Mechanic Services LLC</w:t>
      </w:r>
      <w:r>
        <w:br/>
      </w:r>
      <w:r>
        <w:t xml:space="preserve">42 Liteyny Avenue, Saint Petersburg, 191025, Russia</w:t>
      </w:r>
      <w:r>
        <w:br/>
      </w:r>
      <w:r>
        <w:t xml:space="preserve">Phone: +7 (812) 555-0147</w:t>
      </w:r>
      <w:r>
        <w:br/>
      </w:r>
      <w:r>
        <w:t xml:space="preserve">Email: quotes@nevskymechanic.ru</w:t>
      </w:r>
      <w:r>
        <w:br/>
      </w:r>
      <w:r>
        <w:t xml:space="preserve">INN: 7805432198</w:t>
      </w:r>
    </w:p>
    <w:p>
      <w:pPr>
        <w:pStyle w:val="BodyText"/>
      </w:pPr>
      <w:r>
        <w:rPr>
          <w:bCs/>
          <w:b/>
        </w:rPr>
        <w:t xml:space="preserve">Client</w:t>
      </w:r>
      <w:r>
        <w:t xml:space="preserve"> </w:t>
      </w:r>
      <w:r>
        <w:t xml:space="preserve">Mr. Alexander Petrov</w:t>
      </w:r>
      <w:r>
        <w:br/>
      </w:r>
      <w:r>
        <w:t xml:space="preserve">18 Moskovsky Prospekt, Saint Petersburg, 197227, Russia</w:t>
      </w:r>
      <w:r>
        <w:br/>
      </w:r>
      <w:r>
        <w:t xml:space="preserve">Phone: +7 (921) 774-3321</w:t>
      </w:r>
      <w:r>
        <w:br/>
      </w:r>
      <w:r>
        <w:t xml:space="preserve">Email: a.petrov@mail.ru</w:t>
      </w:r>
    </w:p>
    <w:p>
      <w:pPr>
        <w:pStyle w:val="BodyText"/>
      </w:pPr>
      <w:r>
        <w:t xml:space="preserve">Quotation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Estimate No.:</w:t>
            </w:r>
          </w:p>
        </w:tc>
        <w:tc>
          <w:tcPr/>
          <w:p>
            <w:pPr>
              <w:pStyle w:val="Compact"/>
              <w:jc w:val="left"/>
            </w:pPr>
            <w:r>
              <w:t xml:space="preserve">QTE-SPB-2025-04871</w:t>
            </w:r>
          </w:p>
        </w:tc>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July 2025 (30 days)</w:t>
            </w:r>
          </w:p>
        </w:tc>
        <w:tc>
          <w:tcPr/>
          <w:p>
            <w:pPr>
              <w:pStyle w:val="Compact"/>
              <w:jc w:val="left"/>
            </w:pPr>
            <w:r>
              <w:rPr>
                <w:bCs/>
                <w:b/>
              </w:rPr>
              <w:t xml:space="preserve">Currency:</w:t>
            </w:r>
          </w:p>
        </w:tc>
        <w:tc>
          <w:tcPr/>
          <w:p>
            <w:pPr>
              <w:pStyle w:val="Compact"/>
              <w:jc w:val="left"/>
            </w:pPr>
            <w:r>
              <w:t xml:space="preserve">Russian Ruble (RUB)</w:t>
            </w:r>
          </w:p>
        </w:tc>
      </w:tr>
      <w:tr>
        <w:tc>
          <w:tcPr/>
          <w:p>
            <w:pPr>
              <w:pStyle w:val="Compact"/>
              <w:jc w:val="left"/>
            </w:pPr>
            <w:r>
              <w:rPr>
                <w:bCs/>
                <w:b/>
              </w:rPr>
              <w:t xml:space="preserve">Service Location:</w:t>
            </w:r>
          </w:p>
        </w:tc>
        <w:tc>
          <w:tcPr>
            <w:gridSpan w:val="3"/>
          </w:tcPr>
          <w:p>
            <w:pPr>
              <w:pStyle w:val="Compact"/>
              <w:jc w:val="left"/>
            </w:pPr>
            <w:r>
              <w:t xml:space="preserve">Nevsky Auto Mechanic Workshop, 42 Liteyny Avenue, Saint Petersburg, Russia</w:t>
            </w:r>
          </w:p>
        </w:tc>
      </w:tr>
    </w:tbl>
    <w:p>
      <w:pPr>
        <w:pStyle w:val="BodyText"/>
      </w:pPr>
      <w:r>
        <w:t xml:space="preserve">Scope of Mechanic Services</w:t>
      </w:r>
    </w:p>
    <w:p>
      <w:pPr>
        <w:pStyle w:val="BodyText"/>
      </w:pPr>
      <w:r>
        <w:t xml:space="preserve">This Quotation Estimate is issued by Nevsky Auto Mechanic Services LLC, a licensed and certified mechanic workshop operating in Saint Petersburg, Russia, to provide a comprehensive breakdown of costs for the following vehicle maintenance and repair services. The client's vehicle is a 2019 BMW X5 (State Registration: A 472 КХ 178, Saint Petersburg region). All mechanic work will be performed by qualified automotive technicians at our facility in central Saint Petersburg, Russia, in accordance with the manufacturer's service specifications and applicable Russian Federal Technical Regulations.</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Complete engine diagnostic and computerized fault code analysis (BMW ISTA+ system)</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Replacement of front brake pads and resurfacing of brake discs (both axles)</w:t>
            </w:r>
          </w:p>
        </w:tc>
        <w:tc>
          <w:tcPr/>
          <w:p>
            <w:pPr>
              <w:pStyle w:val="Compact"/>
              <w:jc w:val="left"/>
            </w:pPr>
            <w:r>
              <w:t xml:space="preserve">1</w:t>
            </w:r>
          </w:p>
        </w:tc>
        <w:tc>
          <w:tcPr/>
          <w:p>
            <w:pPr>
              <w:pStyle w:val="Compact"/>
              <w:jc w:val="left"/>
            </w:pPr>
            <w:r>
              <w:t xml:space="preserve">18,700</w:t>
            </w:r>
          </w:p>
        </w:tc>
        <w:tc>
          <w:tcPr/>
          <w:p>
            <w:pPr>
              <w:pStyle w:val="Compact"/>
              <w:jc w:val="left"/>
            </w:pPr>
            <w:r>
              <w:t xml:space="preserve">18,700</w:t>
            </w:r>
          </w:p>
        </w:tc>
      </w:tr>
      <w:tr>
        <w:tc>
          <w:tcPr/>
          <w:p>
            <w:pPr>
              <w:pStyle w:val="Compact"/>
              <w:jc w:val="left"/>
            </w:pPr>
            <w:r>
              <w:t xml:space="preserve">3</w:t>
            </w:r>
          </w:p>
        </w:tc>
        <w:tc>
          <w:tcPr/>
          <w:p>
            <w:pPr>
              <w:pStyle w:val="Compact"/>
              <w:jc w:val="left"/>
            </w:pPr>
            <w:r>
              <w:t xml:space="preserve">Engine oil and filter change (BMW TwinPower Turbo 5W-30, 8 litres)</w:t>
            </w:r>
          </w:p>
        </w:tc>
        <w:tc>
          <w:tcPr/>
          <w:p>
            <w:pPr>
              <w:pStyle w:val="Compact"/>
              <w:jc w:val="left"/>
            </w:pPr>
            <w:r>
              <w:t xml:space="preserve">1</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4</w:t>
            </w:r>
          </w:p>
        </w:tc>
        <w:tc>
          <w:tcPr/>
          <w:p>
            <w:pPr>
              <w:pStyle w:val="Compact"/>
              <w:jc w:val="left"/>
            </w:pPr>
            <w:r>
              <w:t xml:space="preserve">Transmission fluid replacement (ZF 8HP automatic gearbox, full drain and fill)</w:t>
            </w:r>
          </w:p>
        </w:tc>
        <w:tc>
          <w:tcPr/>
          <w:p>
            <w:pPr>
              <w:pStyle w:val="Compact"/>
              <w:jc w:val="left"/>
            </w:pPr>
            <w:r>
              <w:t xml:space="preserve">1</w:t>
            </w:r>
          </w:p>
        </w:tc>
        <w:tc>
          <w:tcPr/>
          <w:p>
            <w:pPr>
              <w:pStyle w:val="Compact"/>
              <w:jc w:val="left"/>
            </w:pPr>
            <w:r>
              <w:t xml:space="preserve">12,400</w:t>
            </w:r>
          </w:p>
        </w:tc>
        <w:tc>
          <w:tcPr/>
          <w:p>
            <w:pPr>
              <w:pStyle w:val="Compact"/>
              <w:jc w:val="left"/>
            </w:pPr>
            <w:r>
              <w:t xml:space="preserve">12,400</w:t>
            </w:r>
          </w:p>
        </w:tc>
      </w:tr>
      <w:tr>
        <w:tc>
          <w:tcPr/>
          <w:p>
            <w:pPr>
              <w:pStyle w:val="Compact"/>
              <w:jc w:val="left"/>
            </w:pPr>
            <w:r>
              <w:t xml:space="preserve">5</w:t>
            </w:r>
          </w:p>
        </w:tc>
        <w:tc>
          <w:tcPr/>
          <w:p>
            <w:pPr>
              <w:pStyle w:val="Compact"/>
              <w:jc w:val="left"/>
            </w:pPr>
            <w:r>
              <w:t xml:space="preserve">Replacement of air filter, cabin pollen filter, and fuel filter</w:t>
            </w:r>
          </w:p>
        </w:tc>
        <w:tc>
          <w:tcPr/>
          <w:p>
            <w:pPr>
              <w:pStyle w:val="Compact"/>
              <w:jc w:val="left"/>
            </w:pPr>
            <w:r>
              <w:t xml:space="preserve">1</w:t>
            </w:r>
          </w:p>
        </w:tc>
        <w:tc>
          <w:tcPr/>
          <w:p>
            <w:pPr>
              <w:pStyle w:val="Compact"/>
              <w:jc w:val="left"/>
            </w:pPr>
            <w:r>
              <w:t xml:space="preserve">5,800</w:t>
            </w:r>
          </w:p>
        </w:tc>
        <w:tc>
          <w:tcPr/>
          <w:p>
            <w:pPr>
              <w:pStyle w:val="Compact"/>
              <w:jc w:val="left"/>
            </w:pPr>
            <w:r>
              <w:t xml:space="preserve">5,800</w:t>
            </w:r>
          </w:p>
        </w:tc>
      </w:tr>
      <w:tr>
        <w:tc>
          <w:tcPr/>
          <w:p>
            <w:pPr>
              <w:pStyle w:val="Compact"/>
              <w:jc w:val="left"/>
            </w:pPr>
            <w:r>
              <w:t xml:space="preserve">6</w:t>
            </w:r>
          </w:p>
        </w:tc>
        <w:tc>
          <w:tcPr/>
          <w:p>
            <w:pPr>
              <w:pStyle w:val="Compact"/>
              <w:jc w:val="left"/>
            </w:pPr>
            <w:r>
              <w:t xml:space="preserve">Wheel alignment and balancing (4-wheel laser alignment, Saint Petersburg certified equipment)</w:t>
            </w:r>
          </w:p>
        </w:tc>
        <w:tc>
          <w:tcPr/>
          <w:p>
            <w:pPr>
              <w:pStyle w:val="Compact"/>
              <w:jc w:val="left"/>
            </w:pPr>
            <w:r>
              <w:t xml:space="preserve">1</w:t>
            </w:r>
          </w:p>
        </w:tc>
        <w:tc>
          <w:tcPr/>
          <w:p>
            <w:pPr>
              <w:pStyle w:val="Compact"/>
              <w:jc w:val="left"/>
            </w:pPr>
            <w:r>
              <w:t xml:space="preserve">3,900</w:t>
            </w:r>
          </w:p>
        </w:tc>
        <w:tc>
          <w:tcPr/>
          <w:p>
            <w:pPr>
              <w:pStyle w:val="Compact"/>
              <w:jc w:val="left"/>
            </w:pPr>
            <w:r>
              <w:t xml:space="preserve">3,900</w:t>
            </w:r>
          </w:p>
        </w:tc>
      </w:tr>
      <w:tr>
        <w:tc>
          <w:tcPr/>
          <w:p>
            <w:pPr>
              <w:pStyle w:val="Compact"/>
              <w:jc w:val="left"/>
            </w:pPr>
            <w:r>
              <w:t xml:space="preserve">7</w:t>
            </w:r>
          </w:p>
        </w:tc>
        <w:tc>
          <w:tcPr/>
          <w:p>
            <w:pPr>
              <w:pStyle w:val="Compact"/>
              <w:jc w:val="left"/>
            </w:pPr>
            <w:r>
              <w:t xml:space="preserve">Replacement of front suspension control arms (left and right, OEM parts)</w:t>
            </w:r>
          </w:p>
        </w:tc>
        <w:tc>
          <w:tcPr/>
          <w:p>
            <w:pPr>
              <w:pStyle w:val="Compact"/>
              <w:jc w:val="left"/>
            </w:pPr>
            <w:r>
              <w:t xml:space="preserve">2</w:t>
            </w:r>
          </w:p>
        </w:tc>
        <w:tc>
          <w:tcPr/>
          <w:p>
            <w:pPr>
              <w:pStyle w:val="Compact"/>
              <w:jc w:val="left"/>
            </w:pPr>
            <w:r>
              <w:t xml:space="preserve">7,500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Cooling system inspection, radiator flush, and thermostat replacement</w:t>
            </w:r>
          </w:p>
        </w:tc>
        <w:tc>
          <w:tcPr/>
          <w:p>
            <w:pPr>
              <w:pStyle w:val="Compact"/>
              <w:jc w:val="left"/>
            </w:pPr>
            <w:r>
              <w:t xml:space="preserve">1</w:t>
            </w:r>
          </w:p>
        </w:tc>
        <w:tc>
          <w:tcPr/>
          <w:p>
            <w:pPr>
              <w:pStyle w:val="Compact"/>
              <w:jc w:val="left"/>
            </w:pPr>
            <w:r>
              <w:t xml:space="preserve">9,600</w:t>
            </w:r>
          </w:p>
        </w:tc>
        <w:tc>
          <w:tcPr/>
          <w:p>
            <w:pPr>
              <w:pStyle w:val="Compact"/>
              <w:jc w:val="left"/>
            </w:pPr>
            <w:r>
              <w:t xml:space="preserve">9,600</w:t>
            </w:r>
          </w:p>
        </w:tc>
      </w:tr>
      <w:tr>
        <w:tc>
          <w:tcPr/>
          <w:p>
            <w:pPr>
              <w:pStyle w:val="Compact"/>
              <w:jc w:val="left"/>
            </w:pPr>
            <w:r>
              <w:t xml:space="preserve">9</w:t>
            </w:r>
          </w:p>
        </w:tc>
        <w:tc>
          <w:tcPr/>
          <w:p>
            <w:pPr>
              <w:pStyle w:val="Compact"/>
              <w:jc w:val="left"/>
            </w:pPr>
            <w:r>
              <w:t xml:space="preserve">Electrical system check: battery, alternator, starter motor, and wiring harness inspection</w:t>
            </w:r>
          </w:p>
        </w:tc>
        <w:tc>
          <w:tcPr/>
          <w:p>
            <w:pPr>
              <w:pStyle w:val="Compact"/>
              <w:jc w:val="left"/>
            </w:pPr>
            <w:r>
              <w:t xml:space="preserve">1</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10</w:t>
            </w:r>
          </w:p>
        </w:tc>
        <w:tc>
          <w:tcPr/>
          <w:p>
            <w:pPr>
              <w:pStyle w:val="Compact"/>
              <w:jc w:val="left"/>
            </w:pPr>
            <w:r>
              <w:t xml:space="preserve">Post-repair road test and final quality inspection (minimum 15 km on Saint Petersburg city roads)</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gridSpan w:val="4"/>
          </w:tcPr>
          <w:p>
            <w:pPr>
              <w:pStyle w:val="Compact"/>
              <w:jc w:val="right"/>
            </w:pPr>
            <w:r>
              <w:t xml:space="preserve">Subtotal (excluding VAT):</w:t>
            </w:r>
          </w:p>
        </w:tc>
        <w:tc>
          <w:tcPr/>
          <w:p>
            <w:pPr>
              <w:pStyle w:val="Compact"/>
              <w:jc w:val="left"/>
            </w:pPr>
            <w:r>
              <w:t xml:space="preserve">81,300</w:t>
            </w:r>
          </w:p>
        </w:tc>
      </w:tr>
      <w:tr>
        <w:tc>
          <w:tcPr>
            <w:gridSpan w:val="4"/>
          </w:tcPr>
          <w:p>
            <w:pPr>
              <w:pStyle w:val="Compact"/>
              <w:jc w:val="right"/>
            </w:pPr>
            <w:r>
              <w:t xml:space="preserve">VAT (20% per Russian Tax Code):</w:t>
            </w:r>
          </w:p>
        </w:tc>
        <w:tc>
          <w:tcPr/>
          <w:p>
            <w:pPr>
              <w:pStyle w:val="Compact"/>
              <w:jc w:val="left"/>
            </w:pPr>
            <w:r>
              <w:t xml:space="preserve">16,260</w:t>
            </w:r>
          </w:p>
        </w:tc>
      </w:tr>
      <w:tr>
        <w:tc>
          <w:tcPr>
            <w:gridSpan w:val="4"/>
          </w:tcPr>
          <w:p>
            <w:pPr>
              <w:pStyle w:val="Compact"/>
              <w:jc w:val="right"/>
            </w:pPr>
            <w:r>
              <w:t xml:space="preserve">TOTAL QUOTATION ESTIMATE AMOUNT:</w:t>
            </w:r>
          </w:p>
        </w:tc>
        <w:tc>
          <w:tcPr/>
          <w:p>
            <w:pPr>
              <w:pStyle w:val="Compact"/>
              <w:jc w:val="left"/>
            </w:pPr>
            <w:r>
              <w:t xml:space="preserve">97,560 RUB</w:t>
            </w:r>
          </w:p>
        </w:tc>
      </w:tr>
    </w:tbl>
    <w:p>
      <w:pPr>
        <w:pStyle w:val="BodyText"/>
      </w:pPr>
      <w:r>
        <w:rPr>
          <w:bCs/>
          <w:b/>
        </w:rPr>
        <w:t xml:space="preserve">Note:</w:t>
      </w:r>
      <w:r>
        <w:t xml:space="preserve"> </w:t>
      </w:r>
      <w:r>
        <w:t xml:space="preserve">All parts referenced in this Quotation Estimate are Original Equipment Manufacturer (OEM) or approved equivalent parts sourced through authorized distributors in Saint Petersburg, Russia. If any additional mechanic work is discovered during the diagnostic phase, a supplementary Quotation Estimate will be issued and must be approved in writing by the client before any further work commences.</w:t>
      </w:r>
    </w:p>
    <w:p>
      <w:pPr>
        <w:pStyle w:val="BodyText"/>
      </w:pPr>
      <w:r>
        <w:t xml:space="preserve">Terms and Conditions</w:t>
      </w:r>
    </w:p>
    <w:p>
      <w:pPr>
        <w:numPr>
          <w:ilvl w:val="0"/>
          <w:numId w:val="1001"/>
        </w:numPr>
        <w:pStyle w:val="Compact"/>
      </w:pPr>
      <w:r>
        <w:t xml:space="preserve">This Quotation Estimate is valid for thirty (30) calendar days from the date of issue. Prices are subject to revision upon expiry due to fluctuations in parts availability and currency exchange rates within the Russian Federation.</w:t>
      </w:r>
    </w:p>
    <w:p>
      <w:pPr>
        <w:numPr>
          <w:ilvl w:val="0"/>
          <w:numId w:val="1001"/>
        </w:numPr>
        <w:pStyle w:val="Compact"/>
      </w:pPr>
      <w:r>
        <w:t xml:space="preserve">All mechanic services will be performed at our workshop located at 42 Liteyny Avenue, Saint Petersburg, Russia, during standard business hours (Monday to Friday, 09:00 to 19:00; Saturday, 10:00 to 16:00, Moscow Time / Saint Petersburg Time, UTC+3).</w:t>
      </w:r>
    </w:p>
    <w:p>
      <w:pPr>
        <w:numPr>
          <w:ilvl w:val="0"/>
          <w:numId w:val="1001"/>
        </w:numPr>
        <w:pStyle w:val="Compact"/>
      </w:pPr>
      <w:r>
        <w:t xml:space="preserve">The estimated completion time for all services listed in this Quotation Estimate is five (5) business days from the date the vehicle is delivered to our facility in Saint Petersburg.</w:t>
      </w:r>
    </w:p>
    <w:p>
      <w:pPr>
        <w:numPr>
          <w:ilvl w:val="0"/>
          <w:numId w:val="1001"/>
        </w:numPr>
        <w:pStyle w:val="Compact"/>
      </w:pPr>
      <w:r>
        <w:t xml:space="preserve">Payment terms: 50% advance payment upon acceptance of this Quotation Estimate, and 50% balance due upon completion and client sign-off of the final mechanic work report. Payment may be made by bank transfer to our account at Sberbank, Saint Petersburg branch, or by cash at the workshop.</w:t>
      </w:r>
    </w:p>
    <w:p>
      <w:pPr>
        <w:numPr>
          <w:ilvl w:val="0"/>
          <w:numId w:val="1001"/>
        </w:numPr>
        <w:pStyle w:val="Compact"/>
      </w:pPr>
      <w:r>
        <w:t xml:space="preserve">All replaced parts carry a manufacturer's warranty of twelve (12) months or 20,000 kilometres, whichever comes first, in accordance with Russian consumer protection legislation (Federal Law No. 2300-1).</w:t>
      </w:r>
    </w:p>
    <w:p>
      <w:pPr>
        <w:numPr>
          <w:ilvl w:val="0"/>
          <w:numId w:val="1001"/>
        </w:numPr>
        <w:pStyle w:val="Compact"/>
      </w:pPr>
      <w:r>
        <w:t xml:space="preserve">Labour warranty for all mechanic work performed is six (6) months from the date of completion. This warranty covers defects in workmanship but does not cover damage caused by misuse, accident, or unauthorized third-party modifications.</w:t>
      </w:r>
    </w:p>
    <w:p>
      <w:pPr>
        <w:numPr>
          <w:ilvl w:val="0"/>
          <w:numId w:val="1001"/>
        </w:numPr>
        <w:pStyle w:val="Compact"/>
      </w:pPr>
      <w:r>
        <w:t xml:space="preserve">The client authorizes the mechanic team to dispose of all replaced parts and waste fluids in compliance with Russian environmental regulations (Federal Law No. 7-FZ on Environmental Protection).</w:t>
      </w:r>
    </w:p>
    <w:p>
      <w:pPr>
        <w:numPr>
          <w:ilvl w:val="0"/>
          <w:numId w:val="1001"/>
        </w:numPr>
        <w:pStyle w:val="Compact"/>
      </w:pPr>
      <w:r>
        <w:t xml:space="preserve">This Quotation Estimate does not constitute a binding contract until both parties have signed and dated the document. Any disputes arising from the execution of the mechanic services described herein shall be resolved in accordance with the civil legislation of the Russian Federation and under the jurisdiction of the Arbitration Court of Saint Petersburg and Leningrad Oblast.</w:t>
      </w:r>
    </w:p>
    <w:p>
      <w:pPr>
        <w:numPr>
          <w:ilvl w:val="0"/>
          <w:numId w:val="1001"/>
        </w:numPr>
        <w:pStyle w:val="Compact"/>
      </w:pPr>
      <w:r>
        <w:t xml:space="preserve">The client acknowledges that the mechanic services described in this Quotation Estimate are tailored specifically for the vehicle identified above and may not be transferable to other vehicles or third parties without written consent from Nevsky Auto Mechanic Services LLC.</w:t>
      </w:r>
    </w:p>
    <w:p>
      <w:pPr>
        <w:pStyle w:val="FirstParagraph"/>
      </w:pPr>
      <w:r>
        <w:t xml:space="preserve">Acceptance and Signatures</w:t>
      </w:r>
    </w:p>
    <w:p>
      <w:pPr>
        <w:pStyle w:val="BodyText"/>
      </w:pPr>
      <w:r>
        <w:t xml:space="preserve">By signing below, both parties confirm that this Quotation Estimate for mechanic services in Saint Petersburg, Russia, has been reviewed, understood, and accepted in full. The terms, conditions, and pricing outlined herein are agreed upon by both the service provider and the client.</w:t>
      </w:r>
    </w:p>
    <w:p>
      <w:pPr>
        <w:pStyle w:val="BodyText"/>
      </w:pPr>
      <w:r>
        <w:rPr>
          <w:bCs/>
          <w:b/>
        </w:rPr>
        <w:t xml:space="preserve">For Nevsky Auto Mechanic Services LLC</w:t>
      </w:r>
      <w:r>
        <w:br/>
      </w:r>
      <w:r>
        <w:t xml:space="preserve">Name: Dmitry Volkov</w:t>
      </w:r>
      <w:r>
        <w:br/>
      </w:r>
      <w:r>
        <w:t xml:space="preserve">Position: Chief Mechanic / Director</w:t>
      </w:r>
      <w:r>
        <w:br/>
      </w:r>
      <w:r>
        <w:t xml:space="preserve">Signature: _________________________</w:t>
      </w:r>
      <w:r>
        <w:br/>
      </w:r>
      <w:r>
        <w:t xml:space="preserve">Date: _________________________</w:t>
      </w:r>
    </w:p>
    <w:p>
      <w:pPr>
        <w:pStyle w:val="BodyText"/>
      </w:pPr>
      <w:r>
        <w:rPr>
          <w:bCs/>
          <w:b/>
        </w:rPr>
        <w:t xml:space="preserve">For the Client</w:t>
      </w:r>
      <w:r>
        <w:br/>
      </w:r>
      <w:r>
        <w:t xml:space="preserve">Name: Alexander Petrov</w:t>
      </w:r>
      <w:r>
        <w:br/>
      </w:r>
      <w:r>
        <w:t xml:space="preserve">Position: Vehicle Owner</w:t>
      </w:r>
      <w:r>
        <w:br/>
      </w:r>
      <w:r>
        <w:t xml:space="preserve">Signature: _________________________</w:t>
      </w:r>
      <w:r>
        <w:br/>
      </w:r>
      <w:r>
        <w:t xml:space="preserve">Date: _________________________</w:t>
      </w:r>
    </w:p>
    <w:p>
      <w:pPr>
        <w:pStyle w:val="BodyText"/>
      </w:pPr>
      <w:r>
        <w:t xml:space="preserve">Quotation Estimate No. QTE-SPB-2025-04871 — Issued by Nevsky Auto Mechanic Services LLC, Saint Petersburg, Russia.</w:t>
      </w:r>
      <w:r>
        <w:br/>
      </w:r>
      <w:r>
        <w:t xml:space="preserve">This document is generated electronically and is valid without a physical seal in accordance with Russian Federal Law No. 63-FZ on Electronic Documents.</w:t>
      </w:r>
      <w:r>
        <w:br/>
      </w:r>
      <w:r>
        <w:t xml:space="preserve">© 2025 Nevsky Auto Mechanic Services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Saint Petersburg, Russia</dc:title>
  <dc:creator/>
  <dc:language>en</dc:language>
  <cp:keywords/>
  <dcterms:created xsi:type="dcterms:W3CDTF">2026-10-10T03:18:29Z</dcterms:created>
  <dcterms:modified xsi:type="dcterms:W3CDTF">2026-10-10T03:18:29Z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