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Mechanic Services — Turkey Ankara</w:t>
      </w:r>
    </w:p>
    <w:p>
      <w:pPr>
        <w:pStyle w:val="BodyText"/>
      </w:pPr>
      <w:r>
        <w:t xml:space="preserve">QTE-ANK-2025-0417</w:t>
      </w:r>
    </w:p>
    <w:bookmarkEnd w:id="20"/>
    <w:p>
      <w:pPr>
        <w:pStyle w:val="BodyText"/>
      </w:pPr>
      <w:r>
        <w:rPr>
          <w:bCs/>
          <w:b/>
        </w:rPr>
        <w:t xml:space="preserve">Capital Auto Mechanic Services A.Ş.</w:t>
      </w:r>
      <w:r>
        <w:t xml:space="preserve"> </w:t>
      </w:r>
      <w:r>
        <w:t xml:space="preserve">Kızılay Mahallesi, Atatürk Bulvarı No: 142</w:t>
      </w:r>
      <w:r>
        <w:br/>
      </w:r>
      <w:r>
        <w:t xml:space="preserve">Çankaya, Ankara 06520, Turkey</w:t>
      </w:r>
      <w:r>
        <w:br/>
      </w:r>
      <w:r>
        <w:t xml:space="preserve">Tel: +90 (312) 445 6789</w:t>
      </w:r>
      <w:r>
        <w:br/>
      </w:r>
      <w:r>
        <w:t xml:space="preserve">Email: quotes@capitalautoankara.com.tr</w:t>
      </w:r>
      <w:r>
        <w:br/>
      </w:r>
      <w:r>
        <w:t xml:space="preserve">Tax ID (VKN): 1234567890</w:t>
      </w:r>
    </w:p>
    <w:p>
      <w:pPr>
        <w:pStyle w:val="BodyText"/>
      </w:pPr>
      <w:r>
        <w:rPr>
          <w:bCs/>
          <w:b/>
        </w:rPr>
        <w:t xml:space="preserve">Quotation Details</w:t>
      </w:r>
      <w:r>
        <w:t xml:space="preserve"> </w:t>
      </w:r>
      <w:r>
        <w:t xml:space="preserve">Date: 15 June 2025</w:t>
      </w:r>
      <w:r>
        <w:br/>
      </w:r>
      <w:r>
        <w:t xml:space="preserve">Valid Until: 15 July 2025</w:t>
      </w:r>
      <w:r>
        <w:br/>
      </w:r>
      <w:r>
        <w:t xml:space="preserve">Currency: Turkish Lira (TRY)</w:t>
      </w:r>
      <w:r>
        <w:br/>
      </w:r>
      <w:r>
        <w:t xml:space="preserve">Prepared By: Senior Mechanic Team</w:t>
      </w:r>
      <w:r>
        <w:br/>
      </w:r>
      <w:r>
        <w:t xml:space="preserve">Reference: QTE-ANK-2025-0417</w:t>
      </w:r>
    </w:p>
    <w:p>
      <w:pPr>
        <w:pStyle w:val="BodyText"/>
      </w:pPr>
      <w:r>
        <w:t xml:space="preserve">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Mr. Ahmet Yılmaz</w:t>
            </w:r>
          </w:p>
        </w:tc>
      </w:tr>
      <w:tr>
        <w:tc>
          <w:tcPr/>
          <w:p>
            <w:pPr>
              <w:pStyle w:val="Compact"/>
              <w:jc w:val="left"/>
            </w:pPr>
            <w:r>
              <w:t xml:space="preserve">Company / Organization</w:t>
            </w:r>
          </w:p>
        </w:tc>
        <w:tc>
          <w:tcPr/>
          <w:p>
            <w:pPr>
              <w:pStyle w:val="Compact"/>
              <w:jc w:val="left"/>
            </w:pPr>
            <w:r>
              <w:t xml:space="preserve">Yılmaz Logistics &amp; Transport Ltd.</w:t>
            </w:r>
          </w:p>
        </w:tc>
      </w:tr>
      <w:tr>
        <w:tc>
          <w:tcPr/>
          <w:p>
            <w:pPr>
              <w:pStyle w:val="Compact"/>
              <w:jc w:val="left"/>
            </w:pPr>
            <w:r>
              <w:t xml:space="preserve">Address</w:t>
            </w:r>
          </w:p>
        </w:tc>
        <w:tc>
          <w:tcPr/>
          <w:p>
            <w:pPr>
              <w:pStyle w:val="Compact"/>
              <w:jc w:val="left"/>
            </w:pPr>
            <w:r>
              <w:t xml:space="preserve">İvedik OSB, 2100. Sokak No: 8, Sincan, Ankara, Turkey</w:t>
            </w:r>
          </w:p>
        </w:tc>
      </w:tr>
      <w:tr>
        <w:tc>
          <w:tcPr/>
          <w:p>
            <w:pPr>
              <w:pStyle w:val="Compact"/>
              <w:jc w:val="left"/>
            </w:pPr>
            <w:r>
              <w:t xml:space="preserve">Vehicle(s) Covered</w:t>
            </w:r>
          </w:p>
        </w:tc>
        <w:tc>
          <w:tcPr/>
          <w:p>
            <w:pPr>
              <w:pStyle w:val="Compact"/>
              <w:jc w:val="left"/>
            </w:pPr>
            <w:r>
              <w:t xml:space="preserve">3x Ford Transit 350 (2022), 1x Mercedes Sprinter 314 (2021)</w:t>
            </w:r>
          </w:p>
        </w:tc>
      </w:tr>
      <w:tr>
        <w:tc>
          <w:tcPr/>
          <w:p>
            <w:pPr>
              <w:pStyle w:val="Compact"/>
              <w:jc w:val="left"/>
            </w:pPr>
            <w:r>
              <w:t xml:space="preserve">Contact Person</w:t>
            </w:r>
          </w:p>
        </w:tc>
        <w:tc>
          <w:tcPr/>
          <w:p>
            <w:pPr>
              <w:pStyle w:val="Compact"/>
              <w:jc w:val="left"/>
            </w:pPr>
            <w:r>
              <w:t xml:space="preserve">Mr. Ahmet Yılmaz — +90 (532) 789 4561</w:t>
            </w:r>
          </w:p>
        </w:tc>
      </w:tr>
    </w:tbl>
    <w:p>
      <w:pPr>
        <w:pStyle w:val="BodyText"/>
      </w:pPr>
      <w:r>
        <w:t xml:space="preserve">Scope of Mechanic Services — Turkey Ankara</w:t>
      </w:r>
    </w:p>
    <w:p>
      <w:pPr>
        <w:pStyle w:val="BodyText"/>
      </w:pPr>
      <w:r>
        <w:t xml:space="preserve">This</w:t>
      </w:r>
      <w:r>
        <w:t xml:space="preserve"> </w:t>
      </w:r>
      <w:r>
        <w:t xml:space="preserve">Quotation Estimate</w:t>
      </w:r>
      <w:r>
        <w:t xml:space="preserve"> </w:t>
      </w:r>
      <w:r>
        <w:t xml:space="preserve">is issued by Capital Auto Mechanic Services A.Ş., a fully licensed and insured</w:t>
      </w:r>
      <w:r>
        <w:t xml:space="preserve"> </w:t>
      </w:r>
      <w:r>
        <w:t xml:space="preserve">Mechanic</w:t>
      </w:r>
      <w:r>
        <w:t xml:space="preserve"> </w:t>
      </w:r>
      <w:r>
        <w:t xml:space="preserve">workshop operating in the heart of</w:t>
      </w:r>
      <w:r>
        <w:t xml:space="preserve"> </w:t>
      </w:r>
      <w:r>
        <w:t xml:space="preserve">Turkey Ankara</w:t>
      </w:r>
      <w:r>
        <w:t xml:space="preserve">, specifically within the Çankaya district. Our certified</w:t>
      </w:r>
      <w:r>
        <w:t xml:space="preserve"> </w:t>
      </w:r>
      <w:r>
        <w:t xml:space="preserve">Mechanic</w:t>
      </w:r>
      <w:r>
        <w:t xml:space="preserve"> </w:t>
      </w:r>
      <w:r>
        <w:t xml:space="preserve">team specializes in commercial vehicle maintenance, diagnostics, and repair services tailored to the demanding road conditions and regulatory requirements of the Ankara metropolitan area. The following services have been scoped based on the initial vehicle inspection conducted on 10 June 2025 at our Turkey Ankara facility.</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Vehicle(s)</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Complete engine diagnostic scan and performance analysis (OBD-II, manufacturer-specific software)</w:t>
            </w:r>
          </w:p>
        </w:tc>
        <w:tc>
          <w:tcPr/>
          <w:p>
            <w:pPr>
              <w:pStyle w:val="Compact"/>
              <w:jc w:val="left"/>
            </w:pPr>
            <w:r>
              <w:t xml:space="preserve">All 4 vehicles</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Engine oil and filter replacement (full synthetic 5W-30, OEM-grade filter)</w:t>
            </w:r>
          </w:p>
        </w:tc>
        <w:tc>
          <w:tcPr/>
          <w:p>
            <w:pPr>
              <w:pStyle w:val="Compact"/>
              <w:jc w:val="left"/>
            </w:pPr>
            <w:r>
              <w:t xml:space="preserve">All 4 vehicles</w:t>
            </w:r>
          </w:p>
        </w:tc>
        <w:tc>
          <w:tcPr/>
          <w:p>
            <w:pPr>
              <w:pStyle w:val="Compact"/>
              <w:jc w:val="left"/>
            </w:pPr>
            <w:r>
              <w:t xml:space="preserve">4</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03</w:t>
            </w:r>
          </w:p>
        </w:tc>
        <w:tc>
          <w:tcPr/>
          <w:p>
            <w:pPr>
              <w:pStyle w:val="Compact"/>
              <w:jc w:val="left"/>
            </w:pPr>
            <w:r>
              <w:t xml:space="preserve">Brake system overhaul: pads, rotors, caliper inspection, and brake fluid flush</w:t>
            </w:r>
          </w:p>
        </w:tc>
        <w:tc>
          <w:tcPr/>
          <w:p>
            <w:pPr>
              <w:pStyle w:val="Compact"/>
              <w:jc w:val="left"/>
            </w:pPr>
            <w:r>
              <w:t xml:space="preserve">2x Ford Transit</w:t>
            </w:r>
          </w:p>
        </w:tc>
        <w:tc>
          <w:tcPr/>
          <w:p>
            <w:pPr>
              <w:pStyle w:val="Compact"/>
              <w:jc w:val="left"/>
            </w:pPr>
            <w:r>
              <w:t xml:space="preserve">2</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04</w:t>
            </w:r>
          </w:p>
        </w:tc>
        <w:tc>
          <w:tcPr/>
          <w:p>
            <w:pPr>
              <w:pStyle w:val="Compact"/>
              <w:jc w:val="left"/>
            </w:pPr>
            <w:r>
              <w:t xml:space="preserve">Transmission fluid replacement and gearbox health inspection (automatic)</w:t>
            </w:r>
          </w:p>
        </w:tc>
        <w:tc>
          <w:tcPr/>
          <w:p>
            <w:pPr>
              <w:pStyle w:val="Compact"/>
              <w:jc w:val="left"/>
            </w:pPr>
            <w:r>
              <w:t xml:space="preserve">1x Mercedes Sprinter</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05</w:t>
            </w:r>
          </w:p>
        </w:tc>
        <w:tc>
          <w:tcPr/>
          <w:p>
            <w:pPr>
              <w:pStyle w:val="Compact"/>
              <w:jc w:val="left"/>
            </w:pPr>
            <w:r>
              <w:t xml:space="preserve">Suspension and steering alignment (4-wheel laser alignment, bushing replacement)</w:t>
            </w:r>
          </w:p>
        </w:tc>
        <w:tc>
          <w:tcPr/>
          <w:p>
            <w:pPr>
              <w:pStyle w:val="Compact"/>
              <w:jc w:val="left"/>
            </w:pPr>
            <w:r>
              <w:t xml:space="preserve">All 4 vehicles</w:t>
            </w:r>
          </w:p>
        </w:tc>
        <w:tc>
          <w:tcPr/>
          <w:p>
            <w:pPr>
              <w:pStyle w:val="Compact"/>
              <w:jc w:val="left"/>
            </w:pPr>
            <w:r>
              <w:t xml:space="preserve">4</w:t>
            </w:r>
          </w:p>
        </w:tc>
        <w:tc>
          <w:tcPr/>
          <w:p>
            <w:pPr>
              <w:pStyle w:val="Compact"/>
              <w:jc w:val="left"/>
            </w:pPr>
            <w:r>
              <w:t xml:space="preserve">3,400.00</w:t>
            </w:r>
          </w:p>
        </w:tc>
        <w:tc>
          <w:tcPr/>
          <w:p>
            <w:pPr>
              <w:pStyle w:val="Compact"/>
              <w:jc w:val="left"/>
            </w:pPr>
            <w:r>
              <w:t xml:space="preserve">13,600.00</w:t>
            </w:r>
          </w:p>
        </w:tc>
      </w:tr>
      <w:tr>
        <w:tc>
          <w:tcPr/>
          <w:p>
            <w:pPr>
              <w:pStyle w:val="Compact"/>
              <w:jc w:val="left"/>
            </w:pPr>
            <w:r>
              <w:t xml:space="preserve">06</w:t>
            </w:r>
          </w:p>
        </w:tc>
        <w:tc>
          <w:tcPr/>
          <w:p>
            <w:pPr>
              <w:pStyle w:val="Compact"/>
              <w:jc w:val="left"/>
            </w:pPr>
            <w:r>
              <w:t xml:space="preserve">Electrical system inspection: alternator, battery, wiring harness, and lighting</w:t>
            </w:r>
          </w:p>
        </w:tc>
        <w:tc>
          <w:tcPr/>
          <w:p>
            <w:pPr>
              <w:pStyle w:val="Compact"/>
              <w:jc w:val="left"/>
            </w:pPr>
            <w:r>
              <w:t xml:space="preserve">All 4 vehicles</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Cooling system service: radiator flush, thermostat replacement, hose inspection</w:t>
            </w:r>
          </w:p>
        </w:tc>
        <w:tc>
          <w:tcPr/>
          <w:p>
            <w:pPr>
              <w:pStyle w:val="Compact"/>
              <w:jc w:val="left"/>
            </w:pPr>
            <w:r>
              <w:t xml:space="preserve">1x Ford Transit</w:t>
            </w:r>
          </w:p>
        </w:tc>
        <w:tc>
          <w:tcPr/>
          <w:p>
            <w:pPr>
              <w:pStyle w:val="Compact"/>
              <w:jc w:val="left"/>
            </w:pPr>
            <w:r>
              <w:t xml:space="preserve">1</w:t>
            </w:r>
          </w:p>
        </w:tc>
        <w:tc>
          <w:tcPr/>
          <w:p>
            <w:pPr>
              <w:pStyle w:val="Compact"/>
              <w:jc w:val="left"/>
            </w:pPr>
            <w:r>
              <w:t xml:space="preserve">3,900.00</w:t>
            </w:r>
          </w:p>
        </w:tc>
        <w:tc>
          <w:tcPr/>
          <w:p>
            <w:pPr>
              <w:pStyle w:val="Compact"/>
              <w:jc w:val="left"/>
            </w:pPr>
            <w:r>
              <w:t xml:space="preserve">3,900.00</w:t>
            </w:r>
          </w:p>
        </w:tc>
      </w:tr>
      <w:tr>
        <w:tc>
          <w:tcPr/>
          <w:p>
            <w:pPr>
              <w:pStyle w:val="Compact"/>
              <w:jc w:val="left"/>
            </w:pPr>
            <w:r>
              <w:t xml:space="preserve">08</w:t>
            </w:r>
          </w:p>
        </w:tc>
        <w:tc>
          <w:tcPr/>
          <w:p>
            <w:pPr>
              <w:pStyle w:val="Compact"/>
              <w:jc w:val="left"/>
            </w:pPr>
            <w:r>
              <w:t xml:space="preserve">Exhaust system repair: catalytic converter replacement and leak test</w:t>
            </w:r>
          </w:p>
        </w:tc>
        <w:tc>
          <w:tcPr/>
          <w:p>
            <w:pPr>
              <w:pStyle w:val="Compact"/>
              <w:jc w:val="left"/>
            </w:pPr>
            <w:r>
              <w:t xml:space="preserve">1x Mercedes Sprinter</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09</w:t>
            </w:r>
          </w:p>
        </w:tc>
        <w:tc>
          <w:tcPr/>
          <w:p>
            <w:pPr>
              <w:pStyle w:val="Compact"/>
              <w:jc w:val="left"/>
            </w:pPr>
            <w:r>
              <w:t xml:space="preserve">Tire rotation, balancing, and pressure calibration (including TPMS reset)</w:t>
            </w:r>
          </w:p>
        </w:tc>
        <w:tc>
          <w:tcPr/>
          <w:p>
            <w:pPr>
              <w:pStyle w:val="Compact"/>
              <w:jc w:val="left"/>
            </w:pPr>
            <w:r>
              <w:t xml:space="preserve">All 4 vehicles</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10</w:t>
            </w:r>
          </w:p>
        </w:tc>
        <w:tc>
          <w:tcPr/>
          <w:p>
            <w:pPr>
              <w:pStyle w:val="Compact"/>
              <w:jc w:val="left"/>
            </w:pPr>
            <w:r>
              <w:t xml:space="preserve">Post-service road test and comprehensive quality assurance report</w:t>
            </w:r>
          </w:p>
        </w:tc>
        <w:tc>
          <w:tcPr/>
          <w:p>
            <w:pPr>
              <w:pStyle w:val="Compact"/>
              <w:jc w:val="left"/>
            </w:pPr>
            <w:r>
              <w:t xml:space="preserve">All 4 vehicles</w:t>
            </w:r>
          </w:p>
        </w:tc>
        <w:tc>
          <w:tcPr/>
          <w:p>
            <w:pPr>
              <w:pStyle w:val="Compact"/>
              <w:jc w:val="left"/>
            </w:pPr>
            <w:r>
              <w:t xml:space="preserve">4</w:t>
            </w:r>
          </w:p>
        </w:tc>
        <w:tc>
          <w:tcPr/>
          <w:p>
            <w:pPr>
              <w:pStyle w:val="Compact"/>
              <w:jc w:val="left"/>
            </w:pPr>
            <w:r>
              <w:t xml:space="preserve">750.00</w:t>
            </w:r>
          </w:p>
        </w:tc>
        <w:tc>
          <w:tcPr/>
          <w:p>
            <w:pPr>
              <w:pStyle w:val="Compact"/>
              <w:jc w:val="left"/>
            </w:pPr>
            <w:r>
              <w:t xml:space="preserve">3,000.00</w:t>
            </w:r>
          </w:p>
        </w:tc>
      </w:tr>
      <w:tr>
        <w:tc>
          <w:tcPr>
            <w:gridSpan w:val="5"/>
          </w:tcPr>
          <w:p>
            <w:pPr>
              <w:pStyle w:val="Compact"/>
              <w:jc w:val="left"/>
            </w:pPr>
            <w:r>
              <w:t xml:space="preserve">Subtotal</w:t>
            </w:r>
          </w:p>
        </w:tc>
        <w:tc>
          <w:tcPr/>
          <w:p>
            <w:pPr>
              <w:pStyle w:val="Compact"/>
              <w:jc w:val="left"/>
            </w:pPr>
            <w:r>
              <w:t xml:space="preserve">76,600.00</w:t>
            </w:r>
          </w:p>
        </w:tc>
      </w:tr>
      <w:tr>
        <w:tc>
          <w:tcPr>
            <w:gridSpan w:val="5"/>
          </w:tcPr>
          <w:p>
            <w:pPr>
              <w:pStyle w:val="Compact"/>
              <w:jc w:val="left"/>
            </w:pPr>
            <w:r>
              <w:t xml:space="preserve">VAT (KDV) — 20%</w:t>
            </w:r>
          </w:p>
        </w:tc>
        <w:tc>
          <w:tcPr/>
          <w:p>
            <w:pPr>
              <w:pStyle w:val="Compact"/>
              <w:jc w:val="left"/>
            </w:pPr>
            <w:r>
              <w:t xml:space="preserve">15,320.00</w:t>
            </w:r>
          </w:p>
        </w:tc>
      </w:tr>
      <w:tr>
        <w:tc>
          <w:tcPr>
            <w:gridSpan w:val="5"/>
          </w:tcPr>
          <w:p>
            <w:pPr>
              <w:pStyle w:val="Compact"/>
              <w:jc w:val="left"/>
            </w:pPr>
            <w:r>
              <w:t xml:space="preserve">TOTAL QUOTATION ESTIMATE AMOUNT</w:t>
            </w:r>
          </w:p>
        </w:tc>
        <w:tc>
          <w:tcPr/>
          <w:p>
            <w:pPr>
              <w:pStyle w:val="Compact"/>
              <w:jc w:val="left"/>
            </w:pPr>
            <w:r>
              <w:t xml:space="preserve">91,920.00 TRY</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issue date. After the expiry date, pricing may be subject to revision due to fluctuating parts costs in the Turkey Ankara automotive market.</w:t>
      </w:r>
    </w:p>
    <w:p>
      <w:pPr>
        <w:numPr>
          <w:ilvl w:val="0"/>
          <w:numId w:val="1001"/>
        </w:numPr>
        <w:pStyle w:val="Compact"/>
      </w:pPr>
      <w:r>
        <w:t xml:space="preserve">All</w:t>
      </w:r>
      <w:r>
        <w:t xml:space="preserve"> </w:t>
      </w:r>
      <w:r>
        <w:t xml:space="preserve">Mechanic</w:t>
      </w:r>
      <w:r>
        <w:t xml:space="preserve"> </w:t>
      </w:r>
      <w:r>
        <w:t xml:space="preserve">services listed herein shall be performed by certified technicians at our Turkey Ankara workshop located in Çankaya. No work will be subcontracted without prior written consent from the client.</w:t>
      </w:r>
    </w:p>
    <w:p>
      <w:pPr>
        <w:numPr>
          <w:ilvl w:val="0"/>
          <w:numId w:val="1001"/>
        </w:numPr>
        <w:pStyle w:val="Compact"/>
      </w:pPr>
      <w:r>
        <w:t xml:space="preserve">All replacement parts are OEM (Original Equipment Manufacturer) or equivalent-grade components sourced from authorized distributors within Turkey. Parts carry a minimum 12-month / 20,000 km warranty.</w:t>
      </w:r>
    </w:p>
    <w:p>
      <w:pPr>
        <w:numPr>
          <w:ilvl w:val="0"/>
          <w:numId w:val="1001"/>
        </w:numPr>
        <w:pStyle w:val="Compact"/>
      </w:pPr>
      <w:r>
        <w:t xml:space="preserve">Labour rates included in this Quotation Estimate cover standard working hours (Monday to Friday, 08:00–18:00). After-hours or weekend emergency</w:t>
      </w:r>
      <w:r>
        <w:t xml:space="preserve"> </w:t>
      </w:r>
      <w:r>
        <w:t xml:space="preserve">Mechanic</w:t>
      </w:r>
      <w:r>
        <w:t xml:space="preserve"> </w:t>
      </w:r>
      <w:r>
        <w:t xml:space="preserve">intervention will be billed at 1.5x the standard rate.</w:t>
      </w:r>
    </w:p>
    <w:p>
      <w:pPr>
        <w:numPr>
          <w:ilvl w:val="0"/>
          <w:numId w:val="1001"/>
        </w:numPr>
        <w:pStyle w:val="Compact"/>
      </w:pPr>
      <w:r>
        <w:t xml:space="preserve">Payment terms: 40% advance deposit upon acceptance of this Quotation Estimate, and 60% balance due upon completion and sign-off of the final service report. Payment shall be made via bank transfer to the account details provided on the invoice.</w:t>
      </w:r>
    </w:p>
    <w:p>
      <w:pPr>
        <w:numPr>
          <w:ilvl w:val="0"/>
          <w:numId w:val="1001"/>
        </w:numPr>
        <w:pStyle w:val="Compact"/>
      </w:pPr>
      <w:r>
        <w:t xml:space="preserve">The client acknowledges that additional repairs may be identified during the course of the</w:t>
      </w:r>
      <w:r>
        <w:t xml:space="preserve"> </w:t>
      </w:r>
      <w:r>
        <w:t xml:space="preserve">Mechanic</w:t>
      </w:r>
      <w:r>
        <w:t xml:space="preserve"> </w:t>
      </w:r>
      <w:r>
        <w:t xml:space="preserve">work. Any such additional work will be communicated to the client in writing before commencement, with a supplementary Quotation Estimate issued for approval.</w:t>
      </w:r>
    </w:p>
    <w:p>
      <w:pPr>
        <w:numPr>
          <w:ilvl w:val="0"/>
          <w:numId w:val="1001"/>
        </w:numPr>
        <w:pStyle w:val="Compact"/>
      </w:pPr>
      <w:r>
        <w:t xml:space="preserve">This Quotation Estimate does not constitute a binding contract until formally accepted in writing by both parties. Acceptance may be provided via signed copy, email confirmation, or electronic signature.</w:t>
      </w:r>
    </w:p>
    <w:p>
      <w:pPr>
        <w:numPr>
          <w:ilvl w:val="0"/>
          <w:numId w:val="1001"/>
        </w:numPr>
        <w:pStyle w:val="Compact"/>
      </w:pPr>
      <w:r>
        <w:t xml:space="preserve">All work performed under this Quotation Estimate is covered by our comprehensive workshop liability insurance (Policy No: TR-INS-2025-88412) held with Anadolu Sigorta, valid throughout Turkey including Ankara.</w:t>
      </w:r>
    </w:p>
    <w:p>
      <w:pPr>
        <w:numPr>
          <w:ilvl w:val="0"/>
          <w:numId w:val="1001"/>
        </w:numPr>
        <w:pStyle w:val="Compact"/>
      </w:pPr>
      <w:r>
        <w:t xml:space="preserve">Disputes arising from this Quotation Estimate shall be governed by the laws of the Republic of Turkey and shall be subject to the jurisdiction of the Ankara Commercial Courts.</w:t>
      </w:r>
    </w:p>
    <w:p>
      <w:pPr>
        <w:numPr>
          <w:ilvl w:val="0"/>
          <w:numId w:val="1001"/>
        </w:numPr>
        <w:pStyle w:val="Compact"/>
      </w:pPr>
      <w:r>
        <w:t xml:space="preserve">Our</w:t>
      </w:r>
      <w:r>
        <w:t xml:space="preserve"> </w:t>
      </w:r>
      <w:r>
        <w:t xml:space="preserve">Mechanic</w:t>
      </w:r>
      <w:r>
        <w:t xml:space="preserve"> </w:t>
      </w:r>
      <w:r>
        <w:t xml:space="preserve">team in Turkey Ankara is available for on-site consultation at the client's İvedik OSB premises should the client prefer a mobile service arrangement for any of the listed items. A mobilization fee of TRY 1,500 per visit will apply in such cases.</w:t>
      </w:r>
    </w:p>
    <w:p>
      <w:pPr>
        <w:pStyle w:val="FirstParagraph"/>
      </w:pPr>
      <w:r>
        <w:t xml:space="preserve">Acceptance and Authorization</w:t>
      </w:r>
    </w:p>
    <w:p>
      <w:pPr>
        <w:pStyle w:val="BodyText"/>
      </w:pPr>
      <w:r>
        <w:t xml:space="preserve">By signing below, the client confirms that this</w:t>
      </w:r>
      <w:r>
        <w:t xml:space="preserve"> </w:t>
      </w:r>
      <w:r>
        <w:t xml:space="preserve">Quotation Estimate</w:t>
      </w:r>
      <w:r>
        <w:t xml:space="preserve"> </w:t>
      </w:r>
      <w:r>
        <w:t xml:space="preserve">for</w:t>
      </w:r>
      <w:r>
        <w:t xml:space="preserve"> </w:t>
      </w:r>
      <w:r>
        <w:t xml:space="preserve">Mechanic</w:t>
      </w:r>
      <w:r>
        <w:t xml:space="preserve"> </w:t>
      </w:r>
      <w:r>
        <w:t xml:space="preserve">services in</w:t>
      </w:r>
      <w:r>
        <w:t xml:space="preserve"> </w:t>
      </w:r>
      <w:r>
        <w:t xml:space="preserve">Turkey Ankara</w:t>
      </w:r>
      <w:r>
        <w:t xml:space="preserve"> </w:t>
      </w:r>
      <w:r>
        <w:t xml:space="preserve">has been reviewed, understood, and accepted in full. The quoted prices, scope of work, and terms outlined above are agreed upon by both parties.</w:t>
      </w:r>
    </w:p>
    <w:p>
      <w:pPr>
        <w:pStyle w:val="BodyText"/>
      </w:pPr>
      <w:r>
        <w:rPr>
          <w:bCs/>
          <w:b/>
        </w:rPr>
        <w:t xml:space="preserve">For Capital Auto Mechanic Services A.Ş.</w:t>
      </w:r>
      <w:r>
        <w:br/>
      </w:r>
      <w:r>
        <w:t xml:space="preserve">Authorized Signatory — Turkey Ankara</w:t>
      </w:r>
      <w:r>
        <w:br/>
      </w:r>
      <w:r>
        <w:t xml:space="preserve">Name: Eng. Murat Kaya</w:t>
      </w:r>
      <w:r>
        <w:br/>
      </w:r>
      <w:r>
        <w:t xml:space="preserve">Title: Workshop Director</w:t>
      </w:r>
      <w:r>
        <w:br/>
      </w:r>
      <w:r>
        <w:t xml:space="preserve">Date: _______________</w:t>
      </w:r>
    </w:p>
    <w:p>
      <w:pPr>
        <w:pStyle w:val="BodyText"/>
      </w:pPr>
      <w:r>
        <w:rPr>
          <w:bCs/>
          <w:b/>
        </w:rPr>
        <w:t xml:space="preserve">For the Client</w:t>
      </w:r>
      <w:r>
        <w:br/>
      </w:r>
      <w:r>
        <w:t xml:space="preserve">Yılmaz Logistics &amp; Transport Ltd.</w:t>
      </w:r>
      <w:r>
        <w:br/>
      </w:r>
      <w:r>
        <w:t xml:space="preserve">Name: Mr. Ahmet Yılmaz</w:t>
      </w:r>
      <w:r>
        <w:br/>
      </w:r>
      <w:r>
        <w:t xml:space="preserve">Title: Managing Director</w:t>
      </w:r>
      <w:r>
        <w:br/>
      </w:r>
      <w:r>
        <w:t xml:space="preserve">Date: _______________</w:t>
      </w:r>
    </w:p>
    <w:p>
      <w:pPr>
        <w:pStyle w:val="BodyText"/>
      </w:pPr>
      <w:r>
        <w:t xml:space="preserve">Capital Auto Mechanic Services A.Ş. — Kızılay Mah. Atatürk Bulvarı No: 142, Çankaya, Ankara, Turkey</w:t>
      </w:r>
      <w:r>
        <w:br/>
      </w:r>
      <w:r>
        <w:t xml:space="preserve">This Quotation Estimate document was generated on 15 June 2025. Document ID: QTE-ANK-2025-0417</w:t>
      </w:r>
      <w:r>
        <w:br/>
      </w:r>
      <w:r>
        <w:t xml:space="preserve">© 2025 Capital Auto Mechanic Services A.Ş. All rights reserved. |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Turkey Ankara</dc:title>
  <dc:creator/>
  <dc:language>en</dc:language>
  <cp:keywords/>
  <dcterms:created xsi:type="dcterms:W3CDTF">2026-10-10T09:32:36Z</dcterms:created>
  <dcterms:modified xsi:type="dcterms:W3CDTF">2026-10-10T09:32:36Z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