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Tashkent Auto Mechanic Services LLC</w:t>
      </w:r>
    </w:p>
    <w:p>
      <w:pPr>
        <w:pStyle w:val="BodyText"/>
      </w:pPr>
      <w:r>
        <w:t xml:space="preserve">142 Amir Temur Avenue, Tashkent, 100084, Uzbekistan</w:t>
      </w:r>
    </w:p>
    <w:p>
      <w:pPr>
        <w:pStyle w:val="BodyText"/>
      </w:pPr>
      <w:r>
        <w:t xml:space="preserve">Tel: +998 (71) 200-45-67 | Email: quotes@tashkentmechanic.uz</w:t>
      </w:r>
    </w:p>
    <w:p>
      <w:pPr>
        <w:pStyle w:val="BodyText"/>
      </w:pPr>
      <w:r>
        <w:t xml:space="preserve">Registration No. UZ-2019-44821 | VAT ID: 00123456</w:t>
      </w:r>
    </w:p>
    <w:bookmarkEnd w:id="20"/>
    <w:p>
      <w:pPr>
        <w:pStyle w:val="BodyText"/>
      </w:pPr>
      <w:r>
        <w:rPr>
          <w:bCs/>
          <w:b/>
        </w:rPr>
        <w:t xml:space="preserve">Quotation Estimate No.:</w:t>
      </w:r>
      <w:r>
        <w:t xml:space="preserve"> </w:t>
      </w:r>
      <w:r>
        <w:t xml:space="preserve">QTE-2025-0738</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Rustam Karimov</w:t>
      </w:r>
      <w:r>
        <w:br/>
      </w:r>
      <w:r>
        <w:rPr>
          <w:bCs/>
          <w:b/>
        </w:rPr>
        <w:t xml:space="preserve">Address:</w:t>
      </w:r>
      <w:r>
        <w:t xml:space="preserve"> </w:t>
      </w:r>
      <w:r>
        <w:t xml:space="preserve">88 Navoi Street, Tashkent, Uzbekistan</w:t>
      </w:r>
      <w:r>
        <w:br/>
      </w:r>
      <w:r>
        <w:rPr>
          <w:bCs/>
          <w:b/>
        </w:rPr>
        <w:t xml:space="preserve">Phone:</w:t>
      </w:r>
      <w:r>
        <w:t xml:space="preserve"> </w:t>
      </w:r>
      <w:r>
        <w:t xml:space="preserve">+998 (90) 123-45-67</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Tashkent Auto Mechanic Services LLC to provide a comprehensive and transparent breakdown of all costs associated with professional</w:t>
      </w:r>
      <w:r>
        <w:t xml:space="preserve"> </w:t>
      </w:r>
      <w:r>
        <w:t xml:space="preserve">Mechanic</w:t>
      </w:r>
      <w:r>
        <w:t xml:space="preserve"> </w:t>
      </w:r>
      <w:r>
        <w:t xml:space="preserve">services to be performed in</w:t>
      </w:r>
      <w:r>
        <w:t xml:space="preserve"> </w:t>
      </w:r>
      <w:r>
        <w:t xml:space="preserve">Uzbekistan Tashkent</w:t>
      </w:r>
      <w:r>
        <w:t xml:space="preserve">. This document serves as a formal proposal outlining the scope of work, labor charges, parts and materials, and any additional fees that the client may incur. The</w:t>
      </w:r>
      <w:r>
        <w:t xml:space="preserve"> </w:t>
      </w:r>
      <w:r>
        <w:t xml:space="preserve">Quotation Estimate</w:t>
      </w:r>
      <w:r>
        <w:t xml:space="preserve"> </w:t>
      </w:r>
      <w:r>
        <w:t xml:space="preserve">is prepared in accordance with the commercial regulations of the Republic of Uzbekistan and reflects current market rates for</w:t>
      </w:r>
      <w:r>
        <w:t xml:space="preserve"> </w:t>
      </w:r>
      <w:r>
        <w:t xml:space="preserve">Mechanic</w:t>
      </w:r>
      <w:r>
        <w:t xml:space="preserve"> </w:t>
      </w:r>
      <w:r>
        <w:t xml:space="preserve">services available in the</w:t>
      </w:r>
      <w:r>
        <w:t xml:space="preserve"> </w:t>
      </w:r>
      <w:r>
        <w:t xml:space="preserve">Uzbekistan Tashkent</w:t>
      </w:r>
      <w:r>
        <w:t xml:space="preserve"> </w:t>
      </w:r>
      <w:r>
        <w:t xml:space="preserve">metropolitan area as of the date of issue.</w:t>
      </w:r>
    </w:p>
    <w:p>
      <w:pPr>
        <w:pStyle w:val="BodyText"/>
      </w:pPr>
      <w:r>
        <w:t xml:space="preserve">2. Scope of Mechanic Services</w:t>
      </w:r>
    </w:p>
    <w:p>
      <w:pPr>
        <w:pStyle w:val="BodyText"/>
      </w:pPr>
      <w:r>
        <w:t xml:space="preserve">The following</w:t>
      </w:r>
      <w:r>
        <w:t xml:space="preserve"> </w:t>
      </w:r>
      <w:r>
        <w:t xml:space="preserve">Mechanic</w:t>
      </w:r>
      <w:r>
        <w:t xml:space="preserve"> </w:t>
      </w:r>
      <w:r>
        <w:t xml:space="preserve">services have been requested by the client for a 2019 Toyota Camry (VIN: JTNBE46K1030XXXXX) registered in</w:t>
      </w:r>
      <w:r>
        <w:t xml:space="preserve"> </w:t>
      </w:r>
      <w:r>
        <w:t xml:space="preserve">Uzbekistan Tashkent</w:t>
      </w:r>
      <w:r>
        <w:t xml:space="preserve">. Our certified</w:t>
      </w:r>
      <w:r>
        <w:t xml:space="preserve"> </w:t>
      </w:r>
      <w:r>
        <w:t xml:space="preserve">Mechanic</w:t>
      </w:r>
      <w:r>
        <w:t xml:space="preserve"> </w:t>
      </w:r>
      <w:r>
        <w:t xml:space="preserve">team will perform all work at our primary workshop located on Amir Temur Avenue, Tashkent, ensuring compliance with all national automotive service standards established by the Uzbekistan Ministry of Transport.</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Subtotal (UZS)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engine diagnostic and inspection by senior Mechanic</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Includes OBD-II scan</w:t>
            </w:r>
          </w:p>
        </w:tc>
      </w:tr>
      <w:tr>
        <w:tc>
          <w:tcPr/>
          <w:p>
            <w:pPr>
              <w:pStyle w:val="Compact"/>
              <w:jc w:val="left"/>
            </w:pPr>
            <w:r>
              <w:t xml:space="preserve">2</w:t>
            </w:r>
          </w:p>
        </w:tc>
        <w:tc>
          <w:tcPr/>
          <w:p>
            <w:pPr>
              <w:pStyle w:val="Compact"/>
              <w:jc w:val="left"/>
            </w:pPr>
            <w:r>
              <w:t xml:space="preserve">Engine oil and filter replacement (5W-30 synthetic)</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Genuine Toyota parts</w:t>
            </w:r>
          </w:p>
        </w:tc>
      </w:tr>
      <w:tr>
        <w:tc>
          <w:tcPr/>
          <w:p>
            <w:pPr>
              <w:pStyle w:val="Compact"/>
              <w:jc w:val="left"/>
            </w:pPr>
            <w:r>
              <w:t xml:space="preserve">3</w:t>
            </w:r>
          </w:p>
        </w:tc>
        <w:tc>
          <w:tcPr/>
          <w:p>
            <w:pPr>
              <w:pStyle w:val="Compact"/>
              <w:jc w:val="left"/>
            </w:pPr>
            <w:r>
              <w:t xml:space="preserve">Front brake pad replacement (ceramic set)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Includes labor</w:t>
            </w:r>
          </w:p>
        </w:tc>
      </w:tr>
      <w:tr>
        <w:tc>
          <w:tcPr/>
          <w:p>
            <w:pPr>
              <w:pStyle w:val="Compact"/>
              <w:jc w:val="left"/>
            </w:pPr>
            <w:r>
              <w:t xml:space="preserve">4</w:t>
            </w:r>
          </w:p>
        </w:tc>
        <w:tc>
          <w:tcPr/>
          <w:p>
            <w:pPr>
              <w:pStyle w:val="Compact"/>
              <w:jc w:val="left"/>
            </w:pPr>
            <w:r>
              <w:t xml:space="preserve">Transmission fluid flush and filter change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CVT fluid, 4L</w:t>
            </w:r>
          </w:p>
        </w:tc>
      </w:tr>
      <w:tr>
        <w:tc>
          <w:tcPr/>
          <w:p>
            <w:pPr>
              <w:pStyle w:val="Compact"/>
              <w:jc w:val="left"/>
            </w:pPr>
            <w:r>
              <w:t xml:space="preserve">5</w:t>
            </w:r>
          </w:p>
        </w:tc>
        <w:tc>
          <w:tcPr/>
          <w:p>
            <w:pPr>
              <w:pStyle w:val="Compact"/>
              <w:jc w:val="left"/>
            </w:pPr>
            <w:r>
              <w:t xml:space="preserve">Spark plug replacement (4-cylinder set)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Iridium plugs</w:t>
            </w:r>
          </w:p>
        </w:tc>
      </w:tr>
      <w:tr>
        <w:tc>
          <w:tcPr/>
          <w:p>
            <w:pPr>
              <w:pStyle w:val="Compact"/>
              <w:jc w:val="left"/>
            </w:pPr>
            <w:r>
              <w:t xml:space="preserve">6</w:t>
            </w:r>
          </w:p>
        </w:tc>
        <w:tc>
          <w:tcPr/>
          <w:p>
            <w:pPr>
              <w:pStyle w:val="Compact"/>
              <w:jc w:val="left"/>
            </w:pPr>
            <w:r>
              <w:t xml:space="preserve">Air conditioning system inspection and gas refill</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R-134a refrigerant</w:t>
            </w:r>
          </w:p>
        </w:tc>
      </w:tr>
      <w:tr>
        <w:tc>
          <w:tcPr/>
          <w:p>
            <w:pPr>
              <w:pStyle w:val="Compact"/>
              <w:jc w:val="left"/>
            </w:pPr>
            <w:r>
              <w:t xml:space="preserve">7</w:t>
            </w:r>
          </w:p>
        </w:tc>
        <w:tc>
          <w:tcPr/>
          <w:p>
            <w:pPr>
              <w:pStyle w:val="Compact"/>
              <w:jc w:val="left"/>
            </w:pPr>
            <w:r>
              <w:t xml:space="preserve">Wheel alignment and balancing (4 wheels)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3D alignment system</w:t>
            </w:r>
          </w:p>
        </w:tc>
      </w:tr>
      <w:tr>
        <w:tc>
          <w:tcPr/>
          <w:p>
            <w:pPr>
              <w:pStyle w:val="Compact"/>
              <w:jc w:val="left"/>
            </w:pPr>
            <w:r>
              <w:t xml:space="preserve">8</w:t>
            </w:r>
          </w:p>
        </w:tc>
        <w:tc>
          <w:tcPr/>
          <w:p>
            <w:pPr>
              <w:pStyle w:val="Compact"/>
              <w:jc w:val="left"/>
            </w:pPr>
            <w:r>
              <w:t xml:space="preserve">General vehicle safety inspection and roadworthiness check</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Uzbekistan Tashkent compliance</w:t>
            </w:r>
          </w:p>
        </w:tc>
      </w:tr>
      <w:tr>
        <w:tc>
          <w:tcPr>
            <w:gridSpan w:val="4"/>
          </w:tcPr>
          <w:p>
            <w:pPr>
              <w:pStyle w:val="Compact"/>
              <w:jc w:val="right"/>
            </w:pPr>
            <w:r>
              <w:t xml:space="preserve">Subtotal (UZS):</w:t>
            </w:r>
          </w:p>
        </w:tc>
        <w:tc>
          <w:tcPr/>
          <w:p>
            <w:pPr>
              <w:pStyle w:val="Compact"/>
              <w:jc w:val="left"/>
            </w:pPr>
            <w:r>
              <w:t xml:space="preserve">4,700,000</w:t>
            </w:r>
          </w:p>
        </w:tc>
        <w:tc>
          <w:tcPr/>
          <w:p>
            <w:pPr>
              <w:pStyle w:val="Compact"/>
            </w:pPr>
          </w:p>
        </w:tc>
      </w:tr>
      <w:tr>
        <w:tc>
          <w:tcPr>
            <w:gridSpan w:val="4"/>
          </w:tcPr>
          <w:p>
            <w:pPr>
              <w:pStyle w:val="Compact"/>
              <w:jc w:val="right"/>
            </w:pPr>
            <w:r>
              <w:t xml:space="preserve">VAT 12% (UZS):</w:t>
            </w:r>
          </w:p>
        </w:tc>
        <w:tc>
          <w:tcPr/>
          <w:p>
            <w:pPr>
              <w:pStyle w:val="Compact"/>
              <w:jc w:val="left"/>
            </w:pPr>
            <w:r>
              <w:t xml:space="preserve">564,000</w:t>
            </w:r>
          </w:p>
        </w:tc>
        <w:tc>
          <w:tcPr/>
          <w:p>
            <w:pPr>
              <w:pStyle w:val="Compact"/>
            </w:pPr>
          </w:p>
        </w:tc>
      </w:tr>
      <w:tr>
        <w:tc>
          <w:tcPr>
            <w:gridSpan w:val="4"/>
          </w:tcPr>
          <w:p>
            <w:pPr>
              <w:pStyle w:val="Compact"/>
              <w:jc w:val="right"/>
            </w:pPr>
            <w:r>
              <w:t xml:space="preserve">TOTAL AMOUNT (UZS):</w:t>
            </w:r>
          </w:p>
        </w:tc>
        <w:tc>
          <w:tcPr/>
          <w:p>
            <w:pPr>
              <w:pStyle w:val="Compact"/>
              <w:jc w:val="left"/>
            </w:pPr>
            <w:r>
              <w:t xml:space="preserve">5,264,000</w:t>
            </w:r>
          </w:p>
        </w:tc>
        <w:tc>
          <w:tcPr/>
          <w:p>
            <w:pPr>
              <w:pStyle w:val="Compact"/>
            </w:pPr>
          </w:p>
        </w:tc>
      </w:tr>
      <w:tr>
        <w:tc>
          <w:tcPr>
            <w:gridSpan w:val="4"/>
          </w:tcPr>
          <w:p>
            <w:pPr>
              <w:pStyle w:val="Compact"/>
              <w:jc w:val="right"/>
            </w:pPr>
            <w:r>
              <w:t xml:space="preserve">TOTAL AMOUNT (USD approx.):</w:t>
            </w:r>
          </w:p>
        </w:tc>
        <w:tc>
          <w:tcPr/>
          <w:p>
            <w:pPr>
              <w:pStyle w:val="Compact"/>
              <w:jc w:val="left"/>
            </w:pPr>
            <w:r>
              <w:t xml:space="preserve">$412.50</w:t>
            </w:r>
          </w:p>
        </w:tc>
        <w:tc>
          <w:tcPr/>
          <w:p>
            <w:pPr>
              <w:pStyle w:val="Compact"/>
              <w:jc w:val="left"/>
            </w:pPr>
            <w:r>
              <w:t xml:space="preserve">Rate: 12,760 UZS/USD</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for</w:t>
      </w:r>
      <w:r>
        <w:t xml:space="preserve"> </w:t>
      </w:r>
      <w:r>
        <w:t xml:space="preserve">Mechanic</w:t>
      </w:r>
      <w:r>
        <w:t xml:space="preserve"> </w:t>
      </w:r>
      <w:r>
        <w:t xml:space="preserve">services and parts may be subject to revision based on market conditions in</w:t>
      </w:r>
      <w:r>
        <w:t xml:space="preserve"> </w:t>
      </w:r>
      <w:r>
        <w:t xml:space="preserve">Uzbekistan Tashkent</w:t>
      </w:r>
      <w:r>
        <w:t xml:space="preserve">.</w:t>
      </w:r>
    </w:p>
    <w:p>
      <w:pPr>
        <w:numPr>
          <w:ilvl w:val="0"/>
          <w:numId w:val="1001"/>
        </w:numPr>
        <w:pStyle w:val="Compact"/>
      </w:pPr>
      <w:r>
        <w:rPr>
          <w:bCs/>
          <w:b/>
        </w:rPr>
        <w:t xml:space="preserve">Payment Terms:</w:t>
      </w:r>
      <w:r>
        <w:t xml:space="preserve"> </w:t>
      </w:r>
      <w:r>
        <w:t xml:space="preserve">50% advance payment is required upon acceptance of this</w:t>
      </w:r>
      <w:r>
        <w:t xml:space="preserve"> </w:t>
      </w:r>
      <w:r>
        <w:t xml:space="preserve">Quotation Estimate</w:t>
      </w:r>
      <w:r>
        <w:t xml:space="preserve">. The remaining 50% is due upon completion and client sign-off of all</w:t>
      </w:r>
      <w:r>
        <w:t xml:space="preserve"> </w:t>
      </w:r>
      <w:r>
        <w:t xml:space="preserve">Mechanic</w:t>
      </w:r>
      <w:r>
        <w:t xml:space="preserve"> </w:t>
      </w:r>
      <w:r>
        <w:t xml:space="preserve">work. Payment may be made in Uzbekistan Som (UZS) or US Dollars via bank transfer to our account at Tashkent City Bank.</w:t>
      </w:r>
    </w:p>
    <w:p>
      <w:pPr>
        <w:numPr>
          <w:ilvl w:val="0"/>
          <w:numId w:val="1001"/>
        </w:numPr>
        <w:pStyle w:val="Compact"/>
      </w:pPr>
      <w:r>
        <w:rPr>
          <w:bCs/>
          <w:b/>
        </w:rPr>
        <w:t xml:space="preserve">Warranty:</w:t>
      </w:r>
      <w:r>
        <w:t xml:space="preserve"> </w:t>
      </w:r>
      <w:r>
        <w:t xml:space="preserve">All</w:t>
      </w:r>
      <w:r>
        <w:t xml:space="preserve"> </w:t>
      </w:r>
      <w:r>
        <w:t xml:space="preserve">Mechanic</w:t>
      </w:r>
      <w:r>
        <w:t xml:space="preserve"> </w:t>
      </w:r>
      <w:r>
        <w:t xml:space="preserve">labor performed under this</w:t>
      </w:r>
      <w:r>
        <w:t xml:space="preserve"> </w:t>
      </w:r>
      <w:r>
        <w:t xml:space="preserve">Quotation Estimate</w:t>
      </w:r>
      <w:r>
        <w:t xml:space="preserve"> </w:t>
      </w:r>
      <w:r>
        <w:t xml:space="preserve">carries a 90-day / 5,000 km warranty. Genuine parts carry the manufacturer's standard warranty as applicable in Uzbekistan.</w:t>
      </w:r>
    </w:p>
    <w:p>
      <w:pPr>
        <w:numPr>
          <w:ilvl w:val="0"/>
          <w:numId w:val="1001"/>
        </w:numPr>
        <w:pStyle w:val="Compact"/>
      </w:pPr>
      <w:r>
        <w:rPr>
          <w:bCs/>
          <w:b/>
        </w:rPr>
        <w:t xml:space="preserve">Work Schedule:</w:t>
      </w:r>
      <w:r>
        <w:t xml:space="preserve"> </w:t>
      </w:r>
      <w:r>
        <w:t xml:space="preserve">All services will be completed within five (5) business days from the date of vehicle delivery to our workshop in</w:t>
      </w:r>
      <w:r>
        <w:t xml:space="preserve"> </w:t>
      </w:r>
      <w:r>
        <w:t xml:space="preserve">Uzbekistan Tashkent</w:t>
      </w:r>
      <w:r>
        <w:t xml:space="preserve">, unless otherwise agreed in writing.</w:t>
      </w:r>
    </w:p>
    <w:p>
      <w:pPr>
        <w:numPr>
          <w:ilvl w:val="0"/>
          <w:numId w:val="1001"/>
        </w:numPr>
        <w:pStyle w:val="Compact"/>
      </w:pPr>
      <w:r>
        <w:rPr>
          <w:bCs/>
          <w:b/>
        </w:rPr>
        <w:t xml:space="preserve">Additional Work:</w:t>
      </w:r>
      <w:r>
        <w:t xml:space="preserve"> </w:t>
      </w:r>
      <w:r>
        <w:t xml:space="preserve">Should our</w:t>
      </w:r>
      <w:r>
        <w:t xml:space="preserve"> </w:t>
      </w:r>
      <w:r>
        <w:t xml:space="preserve">Mechanic</w:t>
      </w:r>
      <w:r>
        <w:t xml:space="preserve"> </w:t>
      </w:r>
      <w:r>
        <w:t xml:space="preserve">team identify additional issues during the diagnostic process that are not covered in this</w:t>
      </w:r>
      <w:r>
        <w:t xml:space="preserve"> </w:t>
      </w:r>
      <w:r>
        <w:t xml:space="preserve">Quotation Estimate</w:t>
      </w:r>
      <w:r>
        <w:t xml:space="preserve">, the client will be notified and a supplementary quotation will be issued prior to any additional work commencing.</w:t>
      </w:r>
    </w:p>
    <w:p>
      <w:pPr>
        <w:numPr>
          <w:ilvl w:val="0"/>
          <w:numId w:val="1001"/>
        </w:numPr>
        <w:pStyle w:val="Compact"/>
      </w:pPr>
      <w:r>
        <w:rPr>
          <w:bCs/>
          <w:b/>
        </w:rPr>
        <w:t xml:space="preserve">Cancellation:</w:t>
      </w:r>
      <w:r>
        <w:t xml:space="preserve"> </w:t>
      </w:r>
      <w:r>
        <w:t xml:space="preserve">The client may cancel this</w:t>
      </w:r>
      <w:r>
        <w:t xml:space="preserve"> </w:t>
      </w:r>
      <w:r>
        <w:t xml:space="preserve">Quotation Estimate</w:t>
      </w:r>
      <w:r>
        <w:t xml:space="preserve"> </w:t>
      </w:r>
      <w:r>
        <w:t xml:space="preserve">without penalty prior to the commencement of any</w:t>
      </w:r>
      <w:r>
        <w:t xml:space="preserve"> </w:t>
      </w:r>
      <w:r>
        <w:t xml:space="preserve">Mechanic</w:t>
      </w:r>
      <w:r>
        <w:t xml:space="preserve"> </w:t>
      </w:r>
      <w:r>
        <w:t xml:space="preserve">work. Once work has begun, the advance payment is non-refundable.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service agreement shall be governed by the laws of the Republic of Uzbekistan. Disputes shall be resolved through the Tashkent City Arbitration Court.</w:t>
      </w:r>
    </w:p>
    <w:p>
      <w:pPr>
        <w:pStyle w:val="FirstParagraph"/>
      </w:pPr>
      <w:r>
        <w:t xml:space="preserve">5. 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Mechanic</w:t>
      </w:r>
      <w:r>
        <w:t xml:space="preserve"> </w:t>
      </w:r>
      <w:r>
        <w:t xml:space="preserve">services to be performed in</w:t>
      </w:r>
      <w:r>
        <w:t xml:space="preserve"> </w:t>
      </w:r>
      <w:r>
        <w:t xml:space="preserve">Uzbekistan Tashkent</w:t>
      </w:r>
      <w:r>
        <w:t xml:space="preserve">. This signature constitutes a binding agreement between the parties for the scope of work described herein.</w:t>
      </w:r>
    </w:p>
    <w:p>
      <w:pPr>
        <w:pStyle w:val="BodyText"/>
      </w:pPr>
      <w:r>
        <w:rPr>
          <w:bCs/>
          <w:b/>
        </w:rPr>
        <w:t xml:space="preserve">For Tashkent Auto Mechanic Services LLC</w:t>
      </w:r>
    </w:p>
    <w:p>
      <w:pPr>
        <w:pStyle w:val="BodyText"/>
      </w:pPr>
      <w:r>
        <w:rPr>
          <w:bCs/>
          <w:b/>
        </w:rPr>
        <w:t xml:space="preserve">Aziz Rahimov</w:t>
      </w:r>
      <w:r>
        <w:br/>
      </w:r>
      <w:r>
        <w:t xml:space="preserve">Chief Mechanic / Authorized Signatory</w:t>
      </w:r>
      <w:r>
        <w:br/>
      </w:r>
      <w:r>
        <w:t xml:space="preserve">Date: _______________</w:t>
      </w:r>
    </w:p>
    <w:p>
      <w:pPr>
        <w:pStyle w:val="BodyText"/>
      </w:pPr>
      <w:r>
        <w:rPr>
          <w:bCs/>
          <w:b/>
        </w:rPr>
        <w:t xml:space="preserve">Client Acceptance</w:t>
      </w:r>
    </w:p>
    <w:p>
      <w:pPr>
        <w:pStyle w:val="BodyText"/>
      </w:pPr>
      <w:r>
        <w:rPr>
          <w:bCs/>
          <w:b/>
        </w:rPr>
        <w:t xml:space="preserve">Rustam Karimov</w:t>
      </w:r>
      <w:r>
        <w:br/>
      </w:r>
      <w:r>
        <w:t xml:space="preserve">Client / Vehicle Owner</w:t>
      </w:r>
      <w:r>
        <w:br/>
      </w:r>
      <w:r>
        <w:t xml:space="preserve">Date: _______________</w:t>
      </w:r>
    </w:p>
    <w:p>
      <w:pPr>
        <w:pStyle w:val="BodyText"/>
      </w:pPr>
      <w:r>
        <w:t xml:space="preserve">This Quotation Estimate document was prepared by Tashkent Auto Mechanic Services LLC, a registered entity in Uzbekistan Tashkent. All prices are inclusive of applicable local taxes unless otherwise stated. This document is valid only for the specific vehicle and services described herein. Quotation Estimate No. QTE-2025-0738.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Uzbekistan Tashkent</dc:title>
  <dc:creator/>
  <dc:language>en</dc:language>
  <cp:keywords/>
  <dcterms:created xsi:type="dcterms:W3CDTF">2026-10-10T00:36:06Z</dcterms:created>
  <dcterms:modified xsi:type="dcterms:W3CDTF">2026-10-10T00:36:06Z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