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talleres-mecánicos-del-este-c.a."/>
    <w:p>
      <w:pPr>
        <w:pStyle w:val="Heading1"/>
      </w:pPr>
      <w:r>
        <w:t xml:space="preserve">Talleres Mecánicos del Este, C.A.</w:t>
      </w:r>
    </w:p>
    <w:p>
      <w:pPr>
        <w:pStyle w:val="FirstParagraph"/>
      </w:pPr>
      <w:r>
        <w:t xml:space="preserve">Av. Francisco de Miranda, Torre Este, Piso 4, Ofic. 412</w:t>
      </w:r>
    </w:p>
    <w:p>
      <w:pPr>
        <w:pStyle w:val="BodyText"/>
      </w:pPr>
      <w:r>
        <w:t xml:space="preserve">Chacao, Venezuela Caracas, 1060</w:t>
      </w:r>
    </w:p>
    <w:p>
      <w:pPr>
        <w:pStyle w:val="BodyText"/>
      </w:pPr>
      <w:r>
        <w:t xml:space="preserve">Tel: +58 (212) 555-0147 | Email: info@talleresdelEste.com.ve</w:t>
      </w:r>
    </w:p>
    <w:p>
      <w:pPr>
        <w:pStyle w:val="BodyText"/>
      </w:pPr>
      <w:r>
        <w:t xml:space="preserve">RIF: J-40123456-8</w:t>
      </w:r>
    </w:p>
    <w:bookmarkEnd w:id="20"/>
    <w:p>
      <w:pPr>
        <w:pStyle w:val="BodyText"/>
      </w:pPr>
      <w:r>
        <w:rPr>
          <w:bCs/>
          <w:b/>
        </w:rPr>
        <w:t xml:space="preserve">Quotation Estimate No.:</w:t>
      </w:r>
      <w:r>
        <w:t xml:space="preserve"> </w:t>
      </w:r>
      <w:r>
        <w:t xml:space="preserve">QE-2025-0487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Service Location:</w:t>
      </w:r>
      <w:r>
        <w:t xml:space="preserve"> </w:t>
      </w:r>
      <w:r>
        <w:t xml:space="preserve">Venezuela Caracas</w:t>
      </w:r>
    </w:p>
    <w:bookmarkStart w:id="21" w:name="quotation-estimate"/>
    <w:p>
      <w:pPr>
        <w:pStyle w:val="Heading2"/>
      </w:pPr>
      <w:r>
        <w:t xml:space="preserve">Quotation Estimate</w:t>
      </w:r>
    </w:p>
    <w:p>
      <w:pPr>
        <w:pStyle w:val="FirstParagraph"/>
      </w:pPr>
      <w:r>
        <w:t xml:space="preserve">Professional Mechanic Services — Venezuela Caracas</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Ing. Roberto Salazar Mendoza</w:t>
      </w:r>
    </w:p>
    <w:p>
      <w:pPr>
        <w:pStyle w:val="BodyText"/>
      </w:pPr>
      <w:r>
        <w:rPr>
          <w:bCs/>
          <w:b/>
        </w:rPr>
        <w:t xml:space="preserve">Company:</w:t>
      </w:r>
      <w:r>
        <w:t xml:space="preserve"> </w:t>
      </w:r>
      <w:r>
        <w:t xml:space="preserve">Transporte Andino Express, C.A.</w:t>
      </w:r>
    </w:p>
    <w:p>
      <w:pPr>
        <w:pStyle w:val="BodyText"/>
      </w:pPr>
      <w:r>
        <w:rPr>
          <w:bCs/>
          <w:b/>
        </w:rPr>
        <w:t xml:space="preserve">RIF:</w:t>
      </w:r>
      <w:r>
        <w:t xml:space="preserve"> </w:t>
      </w:r>
      <w:r>
        <w:t xml:space="preserve">J-29876543-1</w:t>
      </w:r>
    </w:p>
    <w:p>
      <w:pPr>
        <w:pStyle w:val="BodyText"/>
      </w:pPr>
      <w:r>
        <w:rPr>
          <w:bCs/>
          <w:b/>
        </w:rPr>
        <w:t xml:space="preserve">Address:</w:t>
      </w:r>
      <w:r>
        <w:t xml:space="preserve"> </w:t>
      </w:r>
      <w:r>
        <w:t xml:space="preserve">Av. Páez, Edif. Corporativo, Piso 7, Venezuela Caracas</w:t>
      </w:r>
    </w:p>
    <w:p>
      <w:pPr>
        <w:pStyle w:val="BodyText"/>
      </w:pPr>
      <w:r>
        <w:rPr>
          <w:bCs/>
          <w:b/>
        </w:rPr>
        <w:t xml:space="preserve">Contact:</w:t>
      </w:r>
      <w:r>
        <w:t xml:space="preserve"> </w:t>
      </w:r>
      <w:r>
        <w:t xml:space="preserve">+58 (412) 778-9921</w:t>
      </w:r>
    </w:p>
    <w:bookmarkEnd w:id="22"/>
    <w:bookmarkStart w:id="23" w:name="vehicle-information"/>
    <w:p>
      <w:pPr>
        <w:pStyle w:val="Heading3"/>
      </w:pPr>
      <w:r>
        <w:t xml:space="preserve">Vehicle Information</w:t>
      </w:r>
    </w:p>
    <w:p>
      <w:pPr>
        <w:pStyle w:val="FirstParagraph"/>
      </w:pPr>
      <w:r>
        <w:rPr>
          <w:bCs/>
          <w:b/>
        </w:rPr>
        <w:t xml:space="preserve">Make / Model:</w:t>
      </w:r>
      <w:r>
        <w:t xml:space="preserve"> </w:t>
      </w:r>
      <w:r>
        <w:t xml:space="preserve">Toyota Hilux 2019</w:t>
      </w:r>
    </w:p>
    <w:p>
      <w:pPr>
        <w:pStyle w:val="BodyText"/>
      </w:pPr>
      <w:r>
        <w:rPr>
          <w:bCs/>
          <w:b/>
        </w:rPr>
        <w:t xml:space="preserve">Color:</w:t>
      </w:r>
      <w:r>
        <w:t xml:space="preserve"> </w:t>
      </w:r>
      <w:r>
        <w:t xml:space="preserve">Silver / Plate: AB-123-XYZ</w:t>
      </w:r>
    </w:p>
    <w:p>
      <w:pPr>
        <w:pStyle w:val="BodyText"/>
      </w:pPr>
      <w:r>
        <w:rPr>
          <w:bCs/>
          <w:b/>
        </w:rPr>
        <w:t xml:space="preserve">Engine:</w:t>
      </w:r>
      <w:r>
        <w:t xml:space="preserve"> </w:t>
      </w:r>
      <w:r>
        <w:t xml:space="preserve">2.8L Turbo Diesel (1GD-FTV)</w:t>
      </w:r>
    </w:p>
    <w:p>
      <w:pPr>
        <w:pStyle w:val="BodyText"/>
      </w:pPr>
      <w:r>
        <w:rPr>
          <w:bCs/>
          <w:b/>
        </w:rPr>
        <w:t xml:space="preserve">Mileage:</w:t>
      </w:r>
      <w:r>
        <w:t xml:space="preserve"> </w:t>
      </w:r>
      <w:r>
        <w:t xml:space="preserve">87,450 km</w:t>
      </w:r>
    </w:p>
    <w:p>
      <w:pPr>
        <w:pStyle w:val="BodyText"/>
      </w:pPr>
      <w:r>
        <w:rPr>
          <w:bCs/>
          <w:b/>
        </w:rPr>
        <w:t xml:space="preserve">Chassis No.:</w:t>
      </w:r>
      <w:r>
        <w:t xml:space="preserve"> </w:t>
      </w:r>
      <w:r>
        <w:t xml:space="preserve">TRDKN22K531045678</w:t>
      </w:r>
    </w:p>
    <w:bookmarkEnd w:id="23"/>
    <w:bookmarkStart w:id="24" w:name="scope-of-work-mechanic-services"/>
    <w:p>
      <w:pPr>
        <w:pStyle w:val="Heading3"/>
      </w:pPr>
      <w:r>
        <w:t xml:space="preserve">Scope of Work — Mechanic Services</w:t>
      </w:r>
    </w:p>
    <w:p>
      <w:pPr>
        <w:pStyle w:val="FirstParagraph"/>
      </w:pPr>
      <w:r>
        <w:t xml:space="preserve">This Quotation Estimate is issued by Talleres Mecánicos del Este, C.A., a licensed and certified Mechanic workshop operating in Venezuela Caracas, to provide comprehensive diagnostic, repair, and preventive maintenance services for the vehicle listed above. All work will be performed by our senior Mechanic team at our facility located in Chacao, Venezuela Caracas, in strict compliance with manufacturer specifications and applicable Venezuelan automotive regulations.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Part / Material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Est. Hours</w:t>
            </w:r>
          </w:p>
        </w:tc>
      </w:tr>
      <w:tr>
        <w:tc>
          <w:tcPr/>
          <w:p>
            <w:pPr>
              <w:pStyle w:val="Compact"/>
              <w:jc w:val="left"/>
            </w:pPr>
            <w:r>
              <w:t xml:space="preserve">1</w:t>
            </w:r>
          </w:p>
        </w:tc>
        <w:tc>
          <w:tcPr/>
          <w:p>
            <w:pPr>
              <w:pStyle w:val="Compact"/>
              <w:jc w:val="left"/>
            </w:pPr>
            <w:r>
              <w:t xml:space="preserve">Complete engine diagnostic scan and performance analysis by certified Mechanic</w:t>
            </w:r>
          </w:p>
        </w:tc>
        <w:tc>
          <w:tcPr/>
          <w:p>
            <w:pPr>
              <w:pStyle w:val="Compact"/>
              <w:jc w:val="left"/>
            </w:pPr>
            <w:r>
              <w:t xml:space="preserve">Diagnostic software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1.5</w:t>
            </w:r>
          </w:p>
        </w:tc>
      </w:tr>
      <w:tr>
        <w:tc>
          <w:tcPr/>
          <w:p>
            <w:pPr>
              <w:pStyle w:val="Compact"/>
              <w:jc w:val="left"/>
            </w:pPr>
            <w:r>
              <w:t xml:space="preserve">2</w:t>
            </w:r>
          </w:p>
        </w:tc>
        <w:tc>
          <w:tcPr/>
          <w:p>
            <w:pPr>
              <w:pStyle w:val="Compact"/>
              <w:jc w:val="left"/>
            </w:pPr>
            <w:r>
              <w:t xml:space="preserve">Replacement of timing belt kit (belt, tensioner, water pump) — Mechanic labor included</w:t>
            </w:r>
          </w:p>
        </w:tc>
        <w:tc>
          <w:tcPr/>
          <w:p>
            <w:pPr>
              <w:pStyle w:val="Compact"/>
              <w:jc w:val="left"/>
            </w:pPr>
            <w:r>
              <w:t xml:space="preserve">Gates Timing Kit 91001</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4.0</w:t>
            </w:r>
          </w:p>
        </w:tc>
      </w:tr>
      <w:tr>
        <w:tc>
          <w:tcPr/>
          <w:p>
            <w:pPr>
              <w:pStyle w:val="Compact"/>
              <w:jc w:val="left"/>
            </w:pPr>
            <w:r>
              <w:t xml:space="preserve">3</w:t>
            </w:r>
          </w:p>
        </w:tc>
        <w:tc>
          <w:tcPr/>
          <w:p>
            <w:pPr>
              <w:pStyle w:val="Compact"/>
              <w:jc w:val="left"/>
            </w:pPr>
            <w:r>
              <w:t xml:space="preserve">Front brake system overhaul: pads, rotors, caliper rebuild, and brake fluid flush</w:t>
            </w:r>
          </w:p>
        </w:tc>
        <w:tc>
          <w:tcPr/>
          <w:p>
            <w:pPr>
              <w:pStyle w:val="Compact"/>
              <w:jc w:val="left"/>
            </w:pPr>
            <w:r>
              <w:t xml:space="preserve">Brembo Pads + Rotors</w:t>
            </w:r>
          </w:p>
        </w:tc>
        <w:tc>
          <w:tcPr/>
          <w:p>
            <w:pPr>
              <w:pStyle w:val="Compact"/>
              <w:jc w:val="left"/>
            </w:pPr>
            <w:r>
              <w:t xml:space="preserve">1 set</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3.0</w:t>
            </w:r>
          </w:p>
        </w:tc>
      </w:tr>
      <w:tr>
        <w:tc>
          <w:tcPr/>
          <w:p>
            <w:pPr>
              <w:pStyle w:val="Compact"/>
              <w:jc w:val="left"/>
            </w:pPr>
            <w:r>
              <w:t xml:space="preserve">4</w:t>
            </w:r>
          </w:p>
        </w:tc>
        <w:tc>
          <w:tcPr/>
          <w:p>
            <w:pPr>
              <w:pStyle w:val="Compact"/>
              <w:jc w:val="left"/>
            </w:pPr>
            <w:r>
              <w:t xml:space="preserve">Suspension inspection and replacement of both front shock absorbers and lower control arm bushings</w:t>
            </w:r>
          </w:p>
        </w:tc>
        <w:tc>
          <w:tcPr/>
          <w:p>
            <w:pPr>
              <w:pStyle w:val="Compact"/>
              <w:jc w:val="left"/>
            </w:pPr>
            <w:r>
              <w:t xml:space="preserve">Monroe 81822 (pair)</w:t>
            </w:r>
          </w:p>
        </w:tc>
        <w:tc>
          <w:tcPr/>
          <w:p>
            <w:pPr>
              <w:pStyle w:val="Compact"/>
              <w:jc w:val="left"/>
            </w:pPr>
            <w:r>
              <w:t xml:space="preserve">2</w:t>
            </w:r>
          </w:p>
        </w:tc>
        <w:tc>
          <w:tcPr/>
          <w:p>
            <w:pPr>
              <w:pStyle w:val="Compact"/>
              <w:jc w:val="left"/>
            </w:pPr>
            <w:r>
              <w:t xml:space="preserve">$195.00</w:t>
            </w:r>
          </w:p>
        </w:tc>
        <w:tc>
          <w:tcPr/>
          <w:p>
            <w:pPr>
              <w:pStyle w:val="Compact"/>
              <w:jc w:val="left"/>
            </w:pPr>
            <w:r>
              <w:t xml:space="preserve">$390.00</w:t>
            </w:r>
          </w:p>
        </w:tc>
        <w:tc>
          <w:tcPr/>
          <w:p>
            <w:pPr>
              <w:pStyle w:val="Compact"/>
              <w:jc w:val="left"/>
            </w:pPr>
            <w:r>
              <w:t xml:space="preserve">3.5</w:t>
            </w:r>
          </w:p>
        </w:tc>
      </w:tr>
      <w:tr>
        <w:tc>
          <w:tcPr/>
          <w:p>
            <w:pPr>
              <w:pStyle w:val="Compact"/>
              <w:jc w:val="left"/>
            </w:pPr>
            <w:r>
              <w:t xml:space="preserve">5</w:t>
            </w:r>
          </w:p>
        </w:tc>
        <w:tc>
          <w:tcPr/>
          <w:p>
            <w:pPr>
              <w:pStyle w:val="Compact"/>
              <w:jc w:val="left"/>
            </w:pPr>
            <w:r>
              <w:t xml:space="preserve">Transmission fluid drain, filter replacement, and torque converter service</w:t>
            </w:r>
          </w:p>
        </w:tc>
        <w:tc>
          <w:tcPr/>
          <w:p>
            <w:pPr>
              <w:pStyle w:val="Compact"/>
              <w:jc w:val="left"/>
            </w:pPr>
            <w:r>
              <w:t xml:space="preserve">Toyota ATF WS 8L</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2.0</w:t>
            </w:r>
          </w:p>
        </w:tc>
      </w:tr>
      <w:tr>
        <w:tc>
          <w:tcPr/>
          <w:p>
            <w:pPr>
              <w:pStyle w:val="Compact"/>
              <w:jc w:val="left"/>
            </w:pPr>
            <w:r>
              <w:t xml:space="preserve">6</w:t>
            </w:r>
          </w:p>
        </w:tc>
        <w:tc>
          <w:tcPr/>
          <w:p>
            <w:pPr>
              <w:pStyle w:val="Compact"/>
              <w:jc w:val="left"/>
            </w:pPr>
            <w:r>
              <w:t xml:space="preserve">Electrical system inspection: alternator, starter motor, battery load test, and wiring harness check</w:t>
            </w:r>
          </w:p>
        </w:tc>
        <w:tc>
          <w:tcPr/>
          <w:p>
            <w:pPr>
              <w:pStyle w:val="Compact"/>
              <w:jc w:val="left"/>
            </w:pPr>
            <w:r>
              <w:t xml:space="preserve">Consumables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1.5</w:t>
            </w:r>
          </w:p>
        </w:tc>
      </w:tr>
      <w:tr>
        <w:tc>
          <w:tcPr/>
          <w:p>
            <w:pPr>
              <w:pStyle w:val="Compact"/>
              <w:jc w:val="left"/>
            </w:pPr>
            <w:r>
              <w:t xml:space="preserve">7</w:t>
            </w:r>
          </w:p>
        </w:tc>
        <w:tc>
          <w:tcPr/>
          <w:p>
            <w:pPr>
              <w:pStyle w:val="Compact"/>
              <w:jc w:val="left"/>
            </w:pPr>
            <w:r>
              <w:t xml:space="preserve">Engine oil and filter change (full synthetic 5W-30), air filter, and cabin filter replacement</w:t>
            </w:r>
          </w:p>
        </w:tc>
        <w:tc>
          <w:tcPr/>
          <w:p>
            <w:pPr>
              <w:pStyle w:val="Compact"/>
              <w:jc w:val="left"/>
            </w:pPr>
            <w:r>
              <w:t xml:space="preserve">Toyota Genuine Oil 5L</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1.0</w:t>
            </w:r>
          </w:p>
        </w:tc>
      </w:tr>
      <w:tr>
        <w:tc>
          <w:tcPr/>
          <w:p>
            <w:pPr>
              <w:pStyle w:val="Compact"/>
              <w:jc w:val="left"/>
            </w:pPr>
            <w:r>
              <w:t xml:space="preserve">8</w:t>
            </w:r>
          </w:p>
        </w:tc>
        <w:tc>
          <w:tcPr/>
          <w:p>
            <w:pPr>
              <w:pStyle w:val="Compact"/>
              <w:jc w:val="left"/>
            </w:pPr>
            <w:r>
              <w:t xml:space="preserve">Post-repair road test, final quality inspection, and detailed Mechanic service report</w:t>
            </w:r>
          </w:p>
        </w:tc>
        <w:tc>
          <w:tcPr/>
          <w:p>
            <w:pPr>
              <w:pStyle w:val="Compact"/>
              <w:jc w:val="left"/>
            </w:pPr>
            <w:r>
              <w:t xml:space="preserv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1.0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(Parts &amp; Labor)</w:t>
            </w:r>
          </w:p>
        </w:tc>
        <w:tc>
          <w:tcPr/>
          <w:p>
            <w:pPr>
              <w:pStyle w:val="Compact"/>
              <w:jc w:val="right"/>
            </w:pPr>
            <w:r>
              <w:t xml:space="preserve">$1,425.00</w:t>
            </w:r>
          </w:p>
        </w:tc>
      </w:tr>
      <w:tr>
        <w:tc>
          <w:tcPr/>
          <w:p>
            <w:pPr>
              <w:pStyle w:val="Compact"/>
              <w:jc w:val="left"/>
            </w:pPr>
            <w:r>
              <w:t xml:space="preserve">Applicable Tax (IVA 16%)</w:t>
            </w:r>
          </w:p>
        </w:tc>
        <w:tc>
          <w:tcPr/>
          <w:p>
            <w:pPr>
              <w:pStyle w:val="Compact"/>
              <w:jc w:val="right"/>
            </w:pPr>
            <w:r>
              <w:t xml:space="preserve">$228.00</w:t>
            </w:r>
          </w:p>
        </w:tc>
      </w:tr>
      <w:tr>
        <w:tc>
          <w:tcPr/>
          <w:p>
            <w:pPr>
              <w:pStyle w:val="Compact"/>
              <w:jc w:val="left"/>
            </w:pPr>
            <w:r>
              <w:t xml:space="preserve">Discount (Fleet Client — 5%)</w:t>
            </w:r>
          </w:p>
        </w:tc>
        <w:tc>
          <w:tcPr/>
          <w:p>
            <w:pPr>
              <w:pStyle w:val="Compact"/>
              <w:jc w:val="right"/>
            </w:pPr>
            <w:r>
              <w:t xml:space="preserve">-$71.25</w:t>
            </w:r>
          </w:p>
        </w:tc>
      </w:tr>
      <w:tr>
        <w:tc>
          <w:tcPr/>
          <w:p>
            <w:pPr>
              <w:pStyle w:val="Compact"/>
              <w:jc w:val="left"/>
            </w:pPr>
            <w:r>
              <w:t xml:space="preserve">GRAND TOTAL</w:t>
            </w:r>
          </w:p>
        </w:tc>
        <w:tc>
          <w:tcPr/>
          <w:p>
            <w:pPr>
              <w:pStyle w:val="Compact"/>
              <w:jc w:val="right"/>
            </w:pPr>
            <w:r>
              <w:t xml:space="preserve">$1,581.75</w:t>
            </w:r>
          </w:p>
        </w:tc>
      </w:tr>
      <w:tr>
        <w:tc>
          <w:tcPr/>
          <w:p>
            <w:pPr>
              <w:pStyle w:val="Compact"/>
              <w:jc w:val="left"/>
            </w:pPr>
            <w:r>
              <w:t xml:space="preserve">Approx. in Bs. (ref. rate)</w:t>
            </w:r>
          </w:p>
        </w:tc>
        <w:tc>
          <w:tcPr/>
          <w:p>
            <w:pPr>
              <w:pStyle w:val="Compact"/>
              <w:jc w:val="right"/>
            </w:pPr>
            <w:r>
              <w:t xml:space="preserve">Bs. 1,581,750.00</w:t>
            </w:r>
          </w:p>
        </w:tc>
      </w:tr>
    </w:tbl>
    <w:bookmarkEnd w:id="24"/>
    <w:bookmarkStart w:id="25" w:name="terms-and-conditions"/>
    <w:p>
      <w:pPr>
        <w:pStyle w:val="Heading3"/>
      </w:pPr>
      <w:r>
        <w:t xml:space="preserve">Terms and Conditions</w:t>
      </w:r>
    </w:p>
    <w:p>
      <w:pPr>
        <w:numPr>
          <w:ilvl w:val="0"/>
          <w:numId w:val="1001"/>
        </w:numPr>
        <w:pStyle w:val="Compact"/>
      </w:pPr>
      <w:r>
        <w:t xml:space="preserve">This Quotation Estimate is valid for a period of thirty (30) calendar days from the date of issue. After this period, prices for parts and Mechanic labor may be adjusted to reflect current market conditions in Venezuela Caracas.</w:t>
      </w:r>
    </w:p>
    <w:p>
      <w:pPr>
        <w:numPr>
          <w:ilvl w:val="0"/>
          <w:numId w:val="1001"/>
        </w:numPr>
        <w:pStyle w:val="Compact"/>
      </w:pPr>
      <w:r>
        <w:t xml:space="preserve">All prices are quoted in United States Dollars (USD) and are subject to the official exchange rate published by the Banco Central de Venezuela at the time of payment. An equivalent amount in Bolívares (Bs.) may be accepted.</w:t>
      </w:r>
    </w:p>
    <w:p>
      <w:pPr>
        <w:numPr>
          <w:ilvl w:val="0"/>
          <w:numId w:val="1001"/>
        </w:numPr>
        <w:pStyle w:val="Compact"/>
      </w:pPr>
      <w:r>
        <w:t xml:space="preserve">Payment terms: 50% advance payment upon acceptance of this Quotation Estimate, and 50% upon completion and delivery of the vehicle. Payment may be made via bank transfer, corporate check, or approved electronic payment methods available in Venezuela Caracas.</w:t>
      </w:r>
    </w:p>
    <w:p>
      <w:pPr>
        <w:numPr>
          <w:ilvl w:val="0"/>
          <w:numId w:val="1001"/>
        </w:numPr>
        <w:pStyle w:val="Compact"/>
      </w:pPr>
      <w:r>
        <w:t xml:space="preserve">The estimated completion time for all Mechanic services listed herein is five (5) business days from the date the vehicle is received at our workshop in Chacao, Venezuela Caracas, subject to parts availability.</w:t>
      </w:r>
    </w:p>
    <w:p>
      <w:pPr>
        <w:numPr>
          <w:ilvl w:val="0"/>
          <w:numId w:val="1001"/>
        </w:numPr>
        <w:pStyle w:val="Compact"/>
      </w:pPr>
      <w:r>
        <w:t xml:space="preserve">All replaced parts carry a minimum warranty of six (6) months or 10,000 km, whichever comes first, as per the manufacturer's guarantee. Labor performed by our Mechanic team is guaranteed for ninety (90) days.</w:t>
      </w:r>
    </w:p>
    <w:p>
      <w:pPr>
        <w:numPr>
          <w:ilvl w:val="0"/>
          <w:numId w:val="1001"/>
        </w:numPr>
        <w:pStyle w:val="Compact"/>
      </w:pPr>
      <w:r>
        <w:t xml:space="preserve">Any additional work discovered during the diagnostic or repair process that is not included in this Quotation Estimate will require prior written authorization from the client before proceeding.</w:t>
      </w:r>
    </w:p>
    <w:p>
      <w:pPr>
        <w:numPr>
          <w:ilvl w:val="0"/>
          <w:numId w:val="1001"/>
        </w:numPr>
        <w:pStyle w:val="Compact"/>
      </w:pPr>
      <w:r>
        <w:t xml:space="preserve">This Quotation Estimate does not constitute a binding contract until formally accepted in writing by both parties. Acceptance may be confirmed via email or signed copy returned to our office in Venezuela Caracas.</w:t>
      </w:r>
    </w:p>
    <w:p>
      <w:pPr>
        <w:numPr>
          <w:ilvl w:val="0"/>
          <w:numId w:val="1001"/>
        </w:numPr>
        <w:pStyle w:val="Compact"/>
      </w:pPr>
      <w:r>
        <w:t xml:space="preserve">The client is responsible for providing valid vehicle documentation (tarjeta de circulación, insurance certificate) prior to the commencement of any Mechanic service.</w:t>
      </w:r>
    </w:p>
    <w:p>
      <w:pPr>
        <w:numPr>
          <w:ilvl w:val="0"/>
          <w:numId w:val="1001"/>
        </w:numPr>
        <w:pStyle w:val="Compact"/>
      </w:pPr>
      <w:r>
        <w:t xml:space="preserve">Our workshop in Venezuela Caracas operates Monday through Friday, 8:00 AM to 5:00 PM, and Saturday 8:00 AM to 1:00 PM. Vehicle pickup and delivery within the Caracas metropolitan area is available at no additional charge for orders exceeding $1,000 USD.</w:t>
      </w:r>
    </w:p>
    <w:bookmarkEnd w:id="25"/>
    <w:bookmarkStart w:id="26" w:name="acceptance"/>
    <w:p>
      <w:pPr>
        <w:pStyle w:val="Heading3"/>
      </w:pPr>
      <w:r>
        <w:t xml:space="preserve">Acceptance</w:t>
      </w:r>
    </w:p>
    <w:p>
      <w:pPr>
        <w:pStyle w:val="FirstParagraph"/>
      </w:pPr>
      <w:r>
        <w:t xml:space="preserve">By signing below, the client acknowledges receipt of this Quotation Estimate for Mechanic services in Venezuela Caracas and agrees to the terms and conditions outlined above. This document serves as the formal basis for the service agreement between Talleres Mecánicos del Este, C.A. and the client.</w:t>
      </w:r>
    </w:p>
    <w:p>
      <w:pPr>
        <w:pStyle w:val="BodyText"/>
      </w:pPr>
      <w:r>
        <w:rPr>
          <w:bCs/>
          <w:b/>
        </w:rPr>
        <w:t xml:space="preserve">For Talleres Mecánicos del Este, C.A.</w:t>
      </w:r>
      <w:r>
        <w:br/>
      </w:r>
      <w:r>
        <w:t xml:space="preserve">Ing. Carlos Pérez — Lead Mechanic / Workshop Director</w:t>
      </w:r>
      <w:r>
        <w:br/>
      </w:r>
      <w:r>
        <w:t xml:space="preserve">Date: _______________</w:t>
      </w:r>
    </w:p>
    <w:p>
      <w:pPr>
        <w:pStyle w:val="BodyText"/>
      </w:pPr>
      <w:r>
        <w:rPr>
          <w:bCs/>
          <w:b/>
        </w:rPr>
        <w:t xml:space="preserve">For the Client</w:t>
      </w:r>
      <w:r>
        <w:br/>
      </w:r>
      <w:r>
        <w:t xml:space="preserve">Ing. Roberto Salazar Mendoza</w:t>
      </w:r>
      <w:r>
        <w:br/>
      </w:r>
      <w:r>
        <w:t xml:space="preserve">Date: _______________</w:t>
      </w:r>
    </w:p>
    <w:p>
      <w:pPr>
        <w:pStyle w:val="BodyText"/>
      </w:pPr>
      <w:r>
        <w:t xml:space="preserve">Talleres Mecánicos del Este, C.A. — Professional Mechanic Services in Venezuela Caracas</w:t>
      </w:r>
      <w:r>
        <w:br/>
      </w:r>
      <w:r>
        <w:t xml:space="preserve">Av. Francisco de Miranda, Torre Este, Piso 4, Chacao, Venezuela Caracas — Tel: +58 (212) 555-0147</w:t>
      </w:r>
      <w:r>
        <w:br/>
      </w:r>
      <w:r>
        <w:t xml:space="preserve">This Quotation Estimate was generated on June 12, 2025. Document Ref: QE-2025-0487.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Venezuela Caracas</dc:title>
  <dc:creator/>
  <dc:language>en</dc:language>
  <cp:keywords/>
  <dcterms:created xsi:type="dcterms:W3CDTF">2026-10-10T03:15:39Z</dcterms:created>
  <dcterms:modified xsi:type="dcterms:W3CDTF">2026-10-10T03:15:39Z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