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Prepared for Operations in Afghanistan Kabul</w:t>
      </w:r>
    </w:p>
    <w:p>
      <w:pPr>
        <w:pStyle w:val="BodyText"/>
      </w:pPr>
      <w:r>
        <w:t xml:space="preserve">Document Reference: QE-ME-AFK-2025-0047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QE-ME-AFK-2025-0047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Eng. Rashid Karimi, Lead Mechanical Engineer</w:t>
            </w:r>
          </w:p>
        </w:tc>
      </w:tr>
      <w:tr>
        <w:tc>
          <w:tcPr/>
          <w:p>
            <w:pPr>
              <w:pStyle w:val="Compact"/>
              <w:jc w:val="left"/>
            </w:pPr>
            <w:r>
              <w:t xml:space="preserve">Client / Recipient</w:t>
            </w:r>
          </w:p>
        </w:tc>
        <w:tc>
          <w:tcPr/>
          <w:p>
            <w:pPr>
              <w:pStyle w:val="Compact"/>
              <w:jc w:val="left"/>
            </w:pPr>
            <w:r>
              <w:t xml:space="preserve">Ministry of Energy and Water, Government of Afghanistan</w:t>
            </w:r>
          </w:p>
        </w:tc>
      </w:tr>
      <w:tr>
        <w:tc>
          <w:tcPr/>
          <w:p>
            <w:pPr>
              <w:pStyle w:val="Compact"/>
              <w:jc w:val="left"/>
            </w:pPr>
            <w:r>
              <w:t xml:space="preserve">Project Location</w:t>
            </w:r>
          </w:p>
        </w:tc>
        <w:tc>
          <w:tcPr/>
          <w:p>
            <w:pPr>
              <w:pStyle w:val="Compact"/>
              <w:jc w:val="left"/>
            </w:pPr>
            <w:r>
              <w:t xml:space="preserve">Kabul, Afghanistan – Industrial Zone, Karim Khan District</w:t>
            </w:r>
          </w:p>
        </w:tc>
      </w:tr>
      <w:tr>
        <w:tc>
          <w:tcPr/>
          <w:p>
            <w:pPr>
              <w:pStyle w:val="Compact"/>
              <w:jc w:val="left"/>
            </w:pPr>
            <w:r>
              <w:t xml:space="preserve">Service Category</w:t>
            </w:r>
          </w:p>
        </w:tc>
        <w:tc>
          <w:tcPr/>
          <w:p>
            <w:pPr>
              <w:pStyle w:val="Compact"/>
              <w:jc w:val="left"/>
            </w:pPr>
            <w:r>
              <w:t xml:space="preserve">Mechanical Engineering – Design, Installation &amp; Maintenance</w:t>
            </w:r>
          </w:p>
        </w:tc>
      </w:tr>
      <w:tr>
        <w:tc>
          <w:tcPr/>
          <w:p>
            <w:pPr>
              <w:pStyle w:val="Compact"/>
              <w:jc w:val="left"/>
            </w:pPr>
            <w:r>
              <w:t xml:space="preserve">Currency</w:t>
            </w:r>
          </w:p>
        </w:tc>
        <w:tc>
          <w:tcPr/>
          <w:p>
            <w:pPr>
              <w:pStyle w:val="Compact"/>
              <w:jc w:val="left"/>
            </w:pPr>
            <w:r>
              <w:t xml:space="preserve">United States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cost breakdown for the engagement of a qualified</w:t>
      </w:r>
      <w:r>
        <w:t xml:space="preserve"> </w:t>
      </w:r>
      <w:r>
        <w:t xml:space="preserve">Mechanical Engineer</w:t>
      </w:r>
      <w:r>
        <w:t xml:space="preserve"> </w:t>
      </w:r>
      <w:r>
        <w:t xml:space="preserve">and associated technical support team to deliver design, installation, commissioning, and preventive maintenance services for industrial and infrastructure projects located in</w:t>
      </w:r>
      <w:r>
        <w:t xml:space="preserve"> </w:t>
      </w:r>
      <w:r>
        <w:t xml:space="preserve">Afghanistan Kabul</w:t>
      </w:r>
      <w:r>
        <w:t xml:space="preserve">. The scope encompasses all mechanical systems including HVAC installations, piping networks, boiler systems, compressor units, and structural mechanical components required for the client's operational facilities in the Kabul metropolitan area.</w:t>
      </w:r>
    </w:p>
    <w:p>
      <w:pPr>
        <w:pStyle w:val="BodyText"/>
      </w:pPr>
      <w:r>
        <w:t xml:space="preserve">The</w:t>
      </w:r>
      <w:r>
        <w:t xml:space="preserve"> </w:t>
      </w:r>
      <w:r>
        <w:t xml:space="preserve">Mechanical Engineer</w:t>
      </w:r>
      <w:r>
        <w:t xml:space="preserve"> </w:t>
      </w:r>
      <w:r>
        <w:t xml:space="preserve">services outlined in this document are tailored specifically to the environmental, regulatory, and logistical conditions present in</w:t>
      </w:r>
      <w:r>
        <w:t xml:space="preserve"> </w:t>
      </w:r>
      <w:r>
        <w:t xml:space="preserve">Afghanistan Kabul</w:t>
      </w:r>
      <w:r>
        <w:t xml:space="preserve">, accounting for the region's extreme seasonal temperature variations, dust exposure, and the specific building codes enforced by the local municipal authorities. All pricing reflects the unique operational context of delivering engineering services in this location.</w:t>
      </w:r>
    </w:p>
    <w:bookmarkEnd w:id="21"/>
    <w:bookmarkStart w:id="22" w:name="Xac94ecde8805b4ecfd9577e0e643a566c6f1ba5"/>
    <w:p>
      <w:pPr>
        <w:pStyle w:val="Heading2"/>
      </w:pPr>
      <w:r>
        <w:t xml:space="preserve">2. Detailed Breakdown of Mechanical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Site survey and feasibility assessment of existing mechanical infrastructure in Kabul industrial facilities</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Design and engineering of HVAC systems for three (3) commercial buildings in Kabul city center</w:t>
            </w:r>
          </w:p>
        </w:tc>
        <w:tc>
          <w:tcPr/>
          <w:p>
            <w:pPr>
              <w:pStyle w:val="Compact"/>
              <w:jc w:val="left"/>
            </w:pPr>
            <w:r>
              <w:t xml:space="preserve">30 working days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Installation and commissioning of industrial boiler units (2 x 500 HP) at the Karim Khan manufacturing plant</w:t>
            </w:r>
          </w:p>
        </w:tc>
        <w:tc>
          <w:tcPr/>
          <w:p>
            <w:pPr>
              <w:pStyle w:val="Compact"/>
              <w:jc w:val="left"/>
            </w:pPr>
            <w:r>
              <w:t xml:space="preserve">45 working days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04</w:t>
            </w:r>
          </w:p>
        </w:tc>
        <w:tc>
          <w:tcPr/>
          <w:p>
            <w:pPr>
              <w:pStyle w:val="Compact"/>
              <w:jc w:val="left"/>
            </w:pPr>
            <w:r>
              <w:t xml:space="preserve">Design and fabrication of pressurized piping networks (steel, Schedule 40) for water distribution in Kabul</w:t>
            </w:r>
          </w:p>
        </w:tc>
        <w:tc>
          <w:tcPr/>
          <w:p>
            <w:pPr>
              <w:pStyle w:val="Compact"/>
              <w:jc w:val="left"/>
            </w:pPr>
            <w:r>
              <w:t xml:space="preserve">60 working days</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05</w:t>
            </w:r>
          </w:p>
        </w:tc>
        <w:tc>
          <w:tcPr/>
          <w:p>
            <w:pPr>
              <w:pStyle w:val="Compact"/>
              <w:jc w:val="left"/>
            </w:pPr>
            <w:r>
              <w:t xml:space="preserve">Preventive maintenance program for all mechanical equipment – quarterly visits (4 quarters)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Technical supervision and quality assurance during construction phase in Afghanistan Kabul</w:t>
            </w:r>
          </w:p>
        </w:tc>
        <w:tc>
          <w:tcPr/>
          <w:p>
            <w:pPr>
              <w:pStyle w:val="Compact"/>
              <w:jc w:val="left"/>
            </w:pPr>
            <w:r>
              <w:t xml:space="preserve">90 working days</w:t>
            </w:r>
          </w:p>
        </w:tc>
        <w:tc>
          <w:tcPr/>
          <w:p>
            <w:pPr>
              <w:pStyle w:val="Compact"/>
              <w:jc w:val="left"/>
            </w:pPr>
            <w:r>
              <w:t xml:space="preserve">1,800.00</w:t>
            </w:r>
          </w:p>
        </w:tc>
        <w:tc>
          <w:tcPr/>
          <w:p>
            <w:pPr>
              <w:pStyle w:val="Compact"/>
              <w:jc w:val="left"/>
            </w:pPr>
            <w:r>
              <w:t xml:space="preserve">162,000.00</w:t>
            </w:r>
          </w:p>
        </w:tc>
      </w:tr>
      <w:tr>
        <w:tc>
          <w:tcPr/>
          <w:p>
            <w:pPr>
              <w:pStyle w:val="Compact"/>
              <w:jc w:val="left"/>
            </w:pPr>
            <w:r>
              <w:t xml:space="preserve">07</w:t>
            </w:r>
          </w:p>
        </w:tc>
        <w:tc>
          <w:tcPr/>
          <w:p>
            <w:pPr>
              <w:pStyle w:val="Compact"/>
              <w:jc w:val="left"/>
            </w:pPr>
            <w:r>
              <w:t xml:space="preserve">Preparation of as-built drawings, operation manuals, and compliance documentation</w:t>
            </w:r>
          </w:p>
        </w:tc>
        <w:tc>
          <w:tcPr/>
          <w:p>
            <w:pPr>
              <w:pStyle w:val="Compact"/>
              <w:jc w:val="left"/>
            </w:pPr>
            <w:r>
              <w:t xml:space="preserve">15 working days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Training of local Afghan technical staff on mechanical system operation and maintenance</w:t>
            </w:r>
          </w:p>
        </w:tc>
        <w:tc>
          <w:tcPr/>
          <w:p>
            <w:pPr>
              <w:pStyle w:val="Compact"/>
              <w:jc w:val="left"/>
            </w:pPr>
            <w:r>
              <w:t xml:space="preserve">10 working days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09</w:t>
            </w:r>
          </w:p>
        </w:tc>
        <w:tc>
          <w:tcPr/>
          <w:p>
            <w:pPr>
              <w:pStyle w:val="Compact"/>
              <w:jc w:val="left"/>
            </w:pPr>
            <w:r>
              <w:t xml:space="preserve">Logistics, travel, and accommodation for the Mechanical Engineer team in Kabul</w:t>
            </w:r>
          </w:p>
        </w:tc>
        <w:tc>
          <w:tcPr/>
          <w:p>
            <w:pPr>
              <w:pStyle w:val="Compact"/>
              <w:jc w:val="left"/>
            </w:pPr>
            <w:r>
              <w:t xml:space="preserve">180 days</w:t>
            </w:r>
          </w:p>
        </w:tc>
        <w:tc>
          <w:tcPr/>
          <w:p>
            <w:pPr>
              <w:pStyle w:val="Compact"/>
              <w:jc w:val="left"/>
            </w:pPr>
            <w:r>
              <w:t xml:space="preserve">350.00</w:t>
            </w:r>
          </w:p>
        </w:tc>
        <w:tc>
          <w:tcPr/>
          <w:p>
            <w:pPr>
              <w:pStyle w:val="Compact"/>
              <w:jc w:val="left"/>
            </w:pPr>
            <w:r>
              <w:t xml:space="preserve">63,000.00</w:t>
            </w:r>
          </w:p>
        </w:tc>
      </w:tr>
      <w:tr>
        <w:tc>
          <w:tcPr/>
          <w:p>
            <w:pPr>
              <w:pStyle w:val="Compact"/>
              <w:jc w:val="left"/>
            </w:pPr>
            <w:r>
              <w:t xml:space="preserve">10</w:t>
            </w:r>
          </w:p>
        </w:tc>
        <w:tc>
          <w:tcPr/>
          <w:p>
            <w:pPr>
              <w:pStyle w:val="Compact"/>
              <w:jc w:val="left"/>
            </w:pPr>
            <w:r>
              <w:t xml:space="preserve">Contingency and risk allowance for operational challenges specific to Afghanistan Kabul</w:t>
            </w:r>
          </w:p>
        </w:tc>
        <w:tc>
          <w:tcPr/>
          <w:p>
            <w:pPr>
              <w:pStyle w:val="Compact"/>
              <w:jc w:val="left"/>
            </w:pPr>
            <w:r>
              <w:t xml:space="preserve">—</w:t>
            </w:r>
          </w:p>
        </w:tc>
        <w:tc>
          <w:tcPr/>
          <w:p>
            <w:pPr>
              <w:pStyle w:val="Compact"/>
              <w:jc w:val="left"/>
            </w:pPr>
            <w:r>
              <w:t xml:space="preserve">—</w:t>
            </w:r>
          </w:p>
        </w:tc>
        <w:tc>
          <w:tcPr/>
          <w:p>
            <w:pPr>
              <w:pStyle w:val="Compact"/>
              <w:jc w:val="left"/>
            </w:pPr>
            <w:r>
              <w:t xml:space="preserve">25,000.00</w:t>
            </w:r>
          </w:p>
        </w:tc>
      </w:tr>
      <w:tr>
        <w:tc>
          <w:tcPr>
            <w:gridSpan w:val="4"/>
          </w:tcPr>
          <w:p>
            <w:pPr>
              <w:pStyle w:val="Compact"/>
              <w:jc w:val="left"/>
            </w:pPr>
            <w:r>
              <w:t xml:space="preserve">TOTAL ESTIMATED COST (USD)</w:t>
            </w:r>
          </w:p>
        </w:tc>
        <w:tc>
          <w:tcPr/>
          <w:p>
            <w:pPr>
              <w:pStyle w:val="Compact"/>
              <w:jc w:val="left"/>
            </w:pPr>
            <w:r>
              <w:t xml:space="preserve">694,500.00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After this period, the Mechanical Engineer service rates may be subject to revision due to market fluctuations, currency exchange rate changes, or altered logistical conditions in Afghanistan Kabul.</w:t>
      </w:r>
    </w:p>
    <w:p>
      <w:pPr>
        <w:pStyle w:val="BodyText"/>
      </w:pPr>
      <w:r>
        <w:rPr>
          <w:bCs/>
          <w:b/>
        </w:rPr>
        <w:t xml:space="preserve">3.2 Payment Schedule:</w:t>
      </w:r>
      <w:r>
        <w:t xml:space="preserve"> </w:t>
      </w:r>
      <w:r>
        <w:t xml:space="preserve">Payment shall be made in four (4) installments: 25% upon contract signing, 35% upon completion of design and procurement phase, 30% upon successful commissioning of all mechanical systems, and 10% upon final acceptance and handover of documentation.</w:t>
      </w:r>
    </w:p>
    <w:p>
      <w:pPr>
        <w:pStyle w:val="BodyText"/>
      </w:pPr>
      <w:r>
        <w:rPr>
          <w:bCs/>
          <w:b/>
        </w:rPr>
        <w:t xml:space="preserve">3.3 Scope Changes:</w:t>
      </w:r>
      <w:r>
        <w:t xml:space="preserve"> </w:t>
      </w:r>
      <w:r>
        <w:t xml:space="preserve">Any modification to the scope of Mechanical Engineer services beyond what is described in this Quotation Estimate shall require a formal change order signed by both parties. Additional costs will be assessed based on the prevailing rates in this document.</w:t>
      </w:r>
    </w:p>
    <w:p>
      <w:pPr>
        <w:pStyle w:val="BodyText"/>
      </w:pPr>
      <w:r>
        <w:rPr>
          <w:bCs/>
          <w:b/>
        </w:rPr>
        <w:t xml:space="preserve">3.4 Local Compliance:</w:t>
      </w:r>
      <w:r>
        <w:t xml:space="preserve"> </w:t>
      </w:r>
      <w:r>
        <w:t xml:space="preserve">All Mechanical Engineer work shall comply with the building and safety regulations of the Republic of Afghanistan, the municipal codes of Kabul, and any applicable international engineering standards (ASME, ISO, ASHRAE) as agreed upon in the contract.</w:t>
      </w:r>
    </w:p>
    <w:p>
      <w:pPr>
        <w:pStyle w:val="BodyText"/>
      </w:pPr>
      <w:r>
        <w:rPr>
          <w:bCs/>
          <w:b/>
        </w:rPr>
        <w:t xml:space="preserve">3.5 Insurance and Liability:</w:t>
      </w:r>
      <w:r>
        <w:t xml:space="preserve"> </w:t>
      </w:r>
      <w:r>
        <w:t xml:space="preserve">The Mechanical Engineer service provider shall maintain professional indemnity insurance and workers' compensation coverage for all personnel operating in Afghanistan Kabul throughout the project duration.</w:t>
      </w:r>
    </w:p>
    <w:p>
      <w:pPr>
        <w:pStyle w:val="BodyText"/>
      </w:pPr>
      <w:r>
        <w:rPr>
          <w:bCs/>
          <w:b/>
        </w:rPr>
        <w:t xml:space="preserve">3.6 Force Majeure:</w:t>
      </w:r>
      <w:r>
        <w:t xml:space="preserve"> </w:t>
      </w:r>
      <w:r>
        <w:t xml:space="preserve">Neither party shall be held liable for delays or failures in performance resulting from events beyond reasonable control, including but not limited to political instability, natural disasters, or government-imposed restrictions affecting operations in Afghanistan Kabul.</w:t>
      </w:r>
    </w:p>
    <w:p>
      <w:pPr>
        <w:pStyle w:val="BodyText"/>
      </w:pPr>
      <w:r>
        <w:rPr>
          <w:bCs/>
          <w:b/>
        </w:rPr>
        <w:t xml:space="preserve">3.7 Dispute Resolution:</w:t>
      </w:r>
      <w:r>
        <w:t xml:space="preserve"> </w:t>
      </w:r>
      <w:r>
        <w:t xml:space="preserve">Any disputes arising from this Quotation Estimate or the subsequent contract shall be resolved through mediation in Kabul, Afghanistan, in accordance with the commercial arbitration laws of the Islamic Republic of Afghanistan.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Mechanical Engineer services to be performed in Afghanistan Kabul. This document, once countersigned, shall serve as the basis for the formal service agreement between the parties.</w:t>
      </w:r>
    </w:p>
    <w:p>
      <w:pPr>
        <w:pStyle w:val="BodyText"/>
      </w:pPr>
      <w:r>
        <w:rPr>
          <w:bCs/>
          <w:b/>
        </w:rPr>
        <w:t xml:space="preserve">For the Service Provider:</w:t>
      </w:r>
    </w:p>
    <w:p>
      <w:pPr>
        <w:pStyle w:val="BodyText"/>
      </w:pPr>
      <w:r>
        <w:t xml:space="preserve">Eng. Rashid Karimi – Lead Mechanical Engineer</w:t>
      </w:r>
    </w:p>
    <w:p>
      <w:pPr>
        <w:pStyle w:val="BodyText"/>
      </w:pPr>
      <w:r>
        <w:t xml:space="preserve">Date: _______________</w:t>
      </w:r>
    </w:p>
    <w:p>
      <w:pPr>
        <w:pStyle w:val="BodyText"/>
      </w:pPr>
      <w:r>
        <w:rPr>
          <w:bCs/>
          <w:b/>
        </w:rPr>
        <w:t xml:space="preserve">For the Client:</w:t>
      </w:r>
    </w:p>
    <w:p>
      <w:pPr>
        <w:pStyle w:val="BodyText"/>
      </w:pPr>
      <w:r>
        <w:t xml:space="preserve">Authorized Representative, Ministry of Energy and Water</w:t>
      </w:r>
    </w:p>
    <w:p>
      <w:pPr>
        <w:pStyle w:val="BodyText"/>
      </w:pPr>
      <w:r>
        <w:t xml:space="preserve">Date: _______________</w:t>
      </w:r>
    </w:p>
    <w:p>
      <w:pPr>
        <w:pStyle w:val="BodyText"/>
      </w:pPr>
      <w:r>
        <w:t xml:space="preserve">This Quotation Estimate (Ref: QE-ME-AFK-2025-0047) is a confidential document intended solely for the named recipient. All Mechanical Engineer service descriptions and pricing are specific to the project location in Afghanistan Kabul and shall not be reproduced or distributed without written consent. © 2025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Afghanistan Kabul</dc:title>
  <dc:creator/>
  <dc:language>en</dc:language>
  <cp:keywords/>
  <dcterms:created xsi:type="dcterms:W3CDTF">2026-10-10T03:12:07Z</dcterms:created>
  <dcterms:modified xsi:type="dcterms:W3CDTF">2026-10-10T03:12:07Z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