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X2a1491e8a827799e56083036042d921d6b36b89"/>
    <w:p>
      <w:pPr>
        <w:pStyle w:val="Heading1"/>
      </w:pPr>
      <w:r>
        <w:t xml:space="preserve">Beijing Precision Engineering Solutions Co., Ltd.</w:t>
      </w:r>
    </w:p>
    <w:p>
      <w:pPr>
        <w:pStyle w:val="FirstParagraph"/>
      </w:pPr>
      <w:r>
        <w:t xml:space="preserve">128 Chaoyang District, Building 7, Floor 15, Beijing, China 100020</w:t>
      </w:r>
    </w:p>
    <w:p>
      <w:pPr>
        <w:pStyle w:val="BodyText"/>
      </w:pPr>
      <w:r>
        <w:t xml:space="preserve">Tel: +86-10-8876-5432 | Email: estimates@bjprecision-eng.cn | Unified Social Credit Code: 91110105MA01KX7P2R</w:t>
      </w:r>
    </w:p>
    <w:bookmarkEnd w:id="20"/>
    <w:p>
      <w:pPr>
        <w:pStyle w:val="BodyText"/>
      </w:pPr>
      <w:r>
        <w:t xml:space="preserve">Quotation Estimate</w:t>
      </w:r>
    </w:p>
    <w:bookmarkStart w:id="21" w:name="prepared-for"/>
    <w:p>
      <w:pPr>
        <w:pStyle w:val="Heading3"/>
      </w:pPr>
      <w:r>
        <w:t xml:space="preserve">Prepared For</w:t>
      </w:r>
    </w:p>
    <w:p>
      <w:pPr>
        <w:pStyle w:val="FirstParagraph"/>
      </w:pPr>
      <w:r>
        <w:rPr>
          <w:bCs/>
          <w:b/>
        </w:rPr>
        <w:t xml:space="preserve">Client Name:</w:t>
      </w:r>
      <w:r>
        <w:t xml:space="preserve"> </w:t>
      </w:r>
      <w:r>
        <w:t xml:space="preserve">Horizon Industrial Manufacturing Group</w:t>
      </w:r>
    </w:p>
    <w:p>
      <w:pPr>
        <w:pStyle w:val="BodyText"/>
      </w:pPr>
      <w:r>
        <w:rPr>
          <w:bCs/>
          <w:b/>
        </w:rPr>
        <w:t xml:space="preserve">Address:</w:t>
      </w:r>
      <w:r>
        <w:t xml:space="preserve"> </w:t>
      </w:r>
      <w:r>
        <w:t xml:space="preserve">45 Wangjing Road, Chaoyang District, Beijing, China</w:t>
      </w:r>
    </w:p>
    <w:p>
      <w:pPr>
        <w:pStyle w:val="BodyText"/>
      </w:pPr>
      <w:r>
        <w:rPr>
          <w:bCs/>
          <w:b/>
        </w:rPr>
        <w:t xml:space="preserve">Contact Person:</w:t>
      </w:r>
      <w:r>
        <w:t xml:space="preserve"> </w:t>
      </w:r>
      <w:r>
        <w:t xml:space="preserve">Mr. Zhang Wei</w:t>
      </w:r>
    </w:p>
    <w:p>
      <w:pPr>
        <w:pStyle w:val="BodyText"/>
      </w:pPr>
      <w:r>
        <w:rPr>
          <w:bCs/>
          <w:b/>
        </w:rPr>
        <w:t xml:space="preserve">Email:</w:t>
      </w:r>
      <w:r>
        <w:t xml:space="preserve"> </w:t>
      </w:r>
      <w:r>
        <w:t xml:space="preserve">zhang.wei@horizon-industrial.cn</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QTE-BJ-2025-0417</w:t>
      </w:r>
    </w:p>
    <w:p>
      <w:pPr>
        <w:pStyle w:val="BodyText"/>
      </w:pPr>
      <w:r>
        <w:rPr>
          <w:bCs/>
          <w:b/>
        </w:rPr>
        <w:t xml:space="preserve">Date of Issue:</w:t>
      </w:r>
      <w:r>
        <w:t xml:space="preserve"> </w:t>
      </w:r>
      <w:r>
        <w:t xml:space="preserve">17 June 2025</w:t>
      </w:r>
    </w:p>
    <w:p>
      <w:pPr>
        <w:pStyle w:val="BodyText"/>
      </w:pPr>
      <w:r>
        <w:rPr>
          <w:bCs/>
          <w:b/>
        </w:rPr>
        <w:t xml:space="preserve">Valid Until:</w:t>
      </w:r>
      <w:r>
        <w:t xml:space="preserve"> </w:t>
      </w:r>
      <w:r>
        <w:t xml:space="preserve">17 July 2025</w:t>
      </w:r>
    </w:p>
    <w:p>
      <w:pPr>
        <w:pStyle w:val="BodyText"/>
      </w:pPr>
      <w:r>
        <w:rPr>
          <w:bCs/>
          <w:b/>
        </w:rPr>
        <w:t xml:space="preserve">Project Location:</w:t>
      </w:r>
      <w:r>
        <w:t xml:space="preserve"> </w:t>
      </w:r>
      <w:r>
        <w:t xml:space="preserve">China Beijing – Haidian Industrial Park</w:t>
      </w:r>
    </w:p>
    <w:p>
      <w:pPr>
        <w:pStyle w:val="BodyText"/>
      </w:pPr>
      <w:r>
        <w:rPr>
          <w:bCs/>
          <w:b/>
        </w:rPr>
        <w:t xml:space="preserve">Prepared By:</w:t>
      </w:r>
      <w:r>
        <w:t xml:space="preserve"> </w:t>
      </w:r>
      <w:r>
        <w:t xml:space="preserve">Li Ming, Senior Mechanical Engineer</w:t>
      </w:r>
    </w:p>
    <w:bookmarkEnd w:id="22"/>
    <w:p>
      <w:pPr>
        <w:pStyle w:val="BodyText"/>
      </w:pPr>
      <w:r>
        <w:t xml:space="preserve">Dear Mr. Zhang Wei,</w:t>
      </w:r>
    </w:p>
    <w:p>
      <w:pPr>
        <w:pStyle w:val="BodyText"/>
      </w:pPr>
      <w:r>
        <w:t xml:space="preserve">Thank you for the opportunity to submit this</w:t>
      </w:r>
      <w:r>
        <w:t xml:space="preserve"> </w:t>
      </w:r>
      <w:r>
        <w:rPr>
          <w:bCs/>
          <w:b/>
        </w:rPr>
        <w:t xml:space="preserve">Quotation Estimate</w:t>
      </w:r>
      <w:r>
        <w:t xml:space="preserve"> </w:t>
      </w:r>
      <w:r>
        <w:t xml:space="preserve">for the provision of specialized</w:t>
      </w:r>
      <w:r>
        <w:t xml:space="preserve"> </w:t>
      </w:r>
      <w:r>
        <w:rPr>
          <w:bCs/>
          <w:b/>
        </w:rPr>
        <w:t xml:space="preserve">Mechanical Engineer</w:t>
      </w:r>
      <w:r>
        <w:t xml:space="preserve"> </w:t>
      </w:r>
      <w:r>
        <w:t xml:space="preserve">services to be executed at your facility located in</w:t>
      </w:r>
      <w:r>
        <w:t xml:space="preserve"> </w:t>
      </w:r>
      <w:r>
        <w:rPr>
          <w:bCs/>
          <w:b/>
        </w:rPr>
        <w:t xml:space="preserve">China Beijing</w:t>
      </w:r>
      <w:r>
        <w:t xml:space="preserve">. This document outlines the complete scope of work, professional fees, and associated costs for the mechanical design, analysis, and commissioning support you have requested. All pricing is presented in Chinese Yuan (CNY) and reflects our commitment to delivering world-class engineering expertise within the</w:t>
      </w:r>
      <w:r>
        <w:t xml:space="preserve"> </w:t>
      </w:r>
      <w:r>
        <w:rPr>
          <w:bCs/>
          <w:b/>
        </w:rPr>
        <w:t xml:space="preserve">China Beijing</w:t>
      </w:r>
      <w:r>
        <w:t xml:space="preserve"> </w:t>
      </w:r>
      <w:r>
        <w:t xml:space="preserve">industrial corridor.</w:t>
      </w:r>
    </w:p>
    <w:bookmarkStart w:id="23" w:name="X13639ab6bd9f00b3957f259542a311100c2e8a4"/>
    <w:p>
      <w:pPr>
        <w:pStyle w:val="Heading2"/>
      </w:pPr>
      <w:r>
        <w:t xml:space="preserve">Scope of Work – Mechanical Engineer Services in China Beijing</w:t>
      </w:r>
    </w:p>
    <w:p>
      <w:pPr>
        <w:pStyle w:val="FirstParagraph"/>
      </w:pPr>
      <w:r>
        <w:t xml:space="preserve">This</w:t>
      </w:r>
      <w:r>
        <w:t xml:space="preserve"> </w:t>
      </w:r>
      <w:r>
        <w:rPr>
          <w:bCs/>
          <w:b/>
        </w:rPr>
        <w:t xml:space="preserve">Quotation Estimate</w:t>
      </w:r>
      <w:r>
        <w:t xml:space="preserve"> </w:t>
      </w:r>
      <w:r>
        <w:t xml:space="preserve">covers the engagement of a qualified</w:t>
      </w:r>
      <w:r>
        <w:t xml:space="preserve"> </w:t>
      </w:r>
      <w:r>
        <w:rPr>
          <w:bCs/>
          <w:b/>
        </w:rPr>
        <w:t xml:space="preserve">Mechanical Engineer</w:t>
      </w:r>
      <w:r>
        <w:t xml:space="preserve"> </w:t>
      </w:r>
      <w:r>
        <w:t xml:space="preserve">and supporting technical team to perform the following activities at the client's manufacturing plant in</w:t>
      </w:r>
      <w:r>
        <w:t xml:space="preserve"> </w:t>
      </w:r>
      <w:r>
        <w:rPr>
          <w:bCs/>
          <w:b/>
        </w:rPr>
        <w:t xml:space="preserve">China Beijing</w:t>
      </w:r>
      <w:r>
        <w:t xml:space="preserve">:</w:t>
      </w:r>
    </w:p>
    <w:p>
      <w:pPr>
        <w:numPr>
          <w:ilvl w:val="0"/>
          <w:numId w:val="1001"/>
        </w:numPr>
        <w:pStyle w:val="Compact"/>
      </w:pPr>
      <w:r>
        <w:t xml:space="preserve">Comprehensive mechanical system design and 3D CAD modeling for a new automated assembly line (12 workstations).</w:t>
      </w:r>
    </w:p>
    <w:p>
      <w:pPr>
        <w:numPr>
          <w:ilvl w:val="0"/>
          <w:numId w:val="1001"/>
        </w:numPr>
        <w:pStyle w:val="Compact"/>
      </w:pPr>
      <w:r>
        <w:t xml:space="preserve">Finite Element Analysis (FEA) and thermal simulation of critical structural components.</w:t>
      </w:r>
    </w:p>
    <w:p>
      <w:pPr>
        <w:numPr>
          <w:ilvl w:val="0"/>
          <w:numId w:val="1001"/>
        </w:numPr>
        <w:pStyle w:val="Compact"/>
      </w:pPr>
      <w:r>
        <w:t xml:space="preserve">Selection, specification, and procurement oversight of hydraulic and pneumatic subsystems.</w:t>
      </w:r>
    </w:p>
    <w:p>
      <w:pPr>
        <w:numPr>
          <w:ilvl w:val="0"/>
          <w:numId w:val="1001"/>
        </w:numPr>
        <w:pStyle w:val="Compact"/>
      </w:pPr>
      <w:r>
        <w:t xml:space="preserve">On-site installation supervision and commissioning support at the</w:t>
      </w:r>
      <w:r>
        <w:t xml:space="preserve"> </w:t>
      </w:r>
      <w:r>
        <w:rPr>
          <w:bCs/>
          <w:b/>
        </w:rPr>
        <w:t xml:space="preserve">China Beijing</w:t>
      </w:r>
      <w:r>
        <w:t xml:space="preserve"> </w:t>
      </w:r>
      <w:r>
        <w:t xml:space="preserve">facility.</w:t>
      </w:r>
    </w:p>
    <w:p>
      <w:pPr>
        <w:numPr>
          <w:ilvl w:val="0"/>
          <w:numId w:val="1001"/>
        </w:numPr>
        <w:pStyle w:val="Compact"/>
      </w:pPr>
      <w:r>
        <w:t xml:space="preserve">Preparation of as-built drawings, maintenance manuals, and operator training documentation.</w:t>
      </w:r>
    </w:p>
    <w:p>
      <w:pPr>
        <w:numPr>
          <w:ilvl w:val="0"/>
          <w:numId w:val="1001"/>
        </w:numPr>
        <w:pStyle w:val="Compact"/>
      </w:pPr>
      <w:r>
        <w:t xml:space="preserve">Compliance verification against GB/T national standards and local</w:t>
      </w:r>
      <w:r>
        <w:t xml:space="preserve"> </w:t>
      </w:r>
      <w:r>
        <w:rPr>
          <w:bCs/>
          <w:b/>
        </w:rPr>
        <w:t xml:space="preserve">China Beijing</w:t>
      </w:r>
      <w:r>
        <w:t xml:space="preserve"> </w:t>
      </w:r>
      <w:r>
        <w:t xml:space="preserve">municipal regulations.</w:t>
      </w:r>
    </w:p>
    <w:bookmarkEnd w:id="23"/>
    <w:bookmarkStart w:id="24" w:name="Xe0d855c7c597480bbf70fab7c81f89c20a8fc33"/>
    <w:p>
      <w:pPr>
        <w:pStyle w:val="Heading2"/>
      </w:pPr>
      <w:r>
        <w:t xml:space="preserve">Quotation Estimate –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Mechanical Engineer Service</w:t>
            </w:r>
          </w:p>
        </w:tc>
        <w:tc>
          <w:tcPr/>
          <w:p>
            <w:pPr>
              <w:pStyle w:val="Compact"/>
              <w:jc w:val="left"/>
            </w:pPr>
            <w:r>
              <w:t xml:space="preserve">Quantity</w:t>
            </w:r>
          </w:p>
        </w:tc>
        <w:tc>
          <w:tcPr/>
          <w:p>
            <w:pPr>
              <w:pStyle w:val="Compact"/>
              <w:jc w:val="left"/>
            </w:pPr>
            <w:r>
              <w:t xml:space="preserve">Unit (CNY)</w:t>
            </w:r>
          </w:p>
        </w:tc>
        <w:tc>
          <w:tcPr/>
          <w:p>
            <w:pPr>
              <w:pStyle w:val="Compact"/>
              <w:jc w:val="left"/>
            </w:pPr>
            <w:r>
              <w:t xml:space="preserve">Amount (CNY)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Mechanical Engineer – Senior (Design &amp; FEA Analysis)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6 weeks</w:t>
            </w:r>
          </w:p>
        </w:tc>
      </w:tr>
      <w:tr>
        <w:tc>
          <w:tcPr/>
          <w:p>
            <w:pPr>
              <w:pStyle w:val="Compact"/>
              <w:jc w:val="left"/>
            </w:pPr>
            <w:r>
              <w:t xml:space="preserve">2</w:t>
            </w:r>
          </w:p>
        </w:tc>
        <w:tc>
          <w:tcPr/>
          <w:p>
            <w:pPr>
              <w:pStyle w:val="Compact"/>
              <w:jc w:val="left"/>
            </w:pPr>
            <w:r>
              <w:t xml:space="preserve">Mechanical Engineer – Mid-Level (CAD Modeling &amp; Drafting)</w:t>
            </w:r>
          </w:p>
        </w:tc>
        <w:tc>
          <w:tcPr/>
          <w:p>
            <w:pPr>
              <w:pStyle w:val="Compact"/>
              <w:jc w:val="left"/>
            </w:pPr>
            <w:r>
              <w:t xml:space="preserve">2</w:t>
            </w:r>
          </w:p>
        </w:tc>
        <w:tc>
          <w:tcPr/>
          <w:p>
            <w:pPr>
              <w:pStyle w:val="Compact"/>
              <w:jc w:val="left"/>
            </w:pPr>
            <w:r>
              <w:t xml:space="preserve">28,000</w:t>
            </w:r>
          </w:p>
        </w:tc>
        <w:tc>
          <w:tcPr/>
          <w:p>
            <w:pPr>
              <w:pStyle w:val="Compact"/>
              <w:jc w:val="left"/>
            </w:pPr>
            <w:r>
              <w:t xml:space="preserve">56,000</w:t>
            </w:r>
          </w:p>
        </w:tc>
        <w:tc>
          <w:tcPr/>
          <w:p>
            <w:pPr>
              <w:pStyle w:val="Compact"/>
              <w:jc w:val="left"/>
            </w:pPr>
            <w:r>
              <w:t xml:space="preserve">8 weeks</w:t>
            </w:r>
          </w:p>
        </w:tc>
      </w:tr>
      <w:tr>
        <w:tc>
          <w:tcPr/>
          <w:p>
            <w:pPr>
              <w:pStyle w:val="Compact"/>
              <w:jc w:val="left"/>
            </w:pPr>
            <w:r>
              <w:t xml:space="preserve">3</w:t>
            </w:r>
          </w:p>
        </w:tc>
        <w:tc>
          <w:tcPr/>
          <w:p>
            <w:pPr>
              <w:pStyle w:val="Compact"/>
              <w:jc w:val="left"/>
            </w:pPr>
            <w:r>
              <w:t xml:space="preserve">On-site Commissioning &amp; Installation Supervision (China Beijing)</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c>
          <w:tcPr/>
          <w:p>
            <w:pPr>
              <w:pStyle w:val="Compact"/>
              <w:jc w:val="left"/>
            </w:pPr>
            <w:r>
              <w:t xml:space="preserve">4 weeks</w:t>
            </w:r>
          </w:p>
        </w:tc>
      </w:tr>
      <w:tr>
        <w:tc>
          <w:tcPr/>
          <w:p>
            <w:pPr>
              <w:pStyle w:val="Compact"/>
              <w:jc w:val="left"/>
            </w:pPr>
            <w:r>
              <w:t xml:space="preserve">4</w:t>
            </w:r>
          </w:p>
        </w:tc>
        <w:tc>
          <w:tcPr/>
          <w:p>
            <w:pPr>
              <w:pStyle w:val="Compact"/>
              <w:jc w:val="left"/>
            </w:pPr>
            <w:r>
              <w:t xml:space="preserve">Thermal &amp; Structural Simulation (ANSYS / SolidWorks)</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c>
          <w:tcPr/>
          <w:p>
            <w:pPr>
              <w:pStyle w:val="Compact"/>
              <w:jc w:val="left"/>
            </w:pPr>
            <w:r>
              <w:t xml:space="preserve">3 weeks</w:t>
            </w:r>
          </w:p>
        </w:tc>
      </w:tr>
      <w:tr>
        <w:tc>
          <w:tcPr/>
          <w:p>
            <w:pPr>
              <w:pStyle w:val="Compact"/>
              <w:jc w:val="left"/>
            </w:pPr>
            <w:r>
              <w:t xml:space="preserve">5</w:t>
            </w:r>
          </w:p>
        </w:tc>
        <w:tc>
          <w:tcPr/>
          <w:p>
            <w:pPr>
              <w:pStyle w:val="Compact"/>
              <w:jc w:val="left"/>
            </w:pPr>
            <w:r>
              <w:t xml:space="preserve">Procurement Support – Hydraulic &amp; Pneumatic Components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2 weeks</w:t>
            </w:r>
          </w:p>
        </w:tc>
      </w:tr>
      <w:tr>
        <w:tc>
          <w:tcPr/>
          <w:p>
            <w:pPr>
              <w:pStyle w:val="Compact"/>
              <w:jc w:val="left"/>
            </w:pPr>
            <w:r>
              <w:t xml:space="preserve">6</w:t>
            </w:r>
          </w:p>
        </w:tc>
        <w:tc>
          <w:tcPr/>
          <w:p>
            <w:pPr>
              <w:pStyle w:val="Compact"/>
              <w:jc w:val="left"/>
            </w:pPr>
            <w:r>
              <w:t xml:space="preserve">Documentation, As-Built Drawings &amp; Training Manuals</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2 weeks</w:t>
            </w:r>
          </w:p>
        </w:tc>
      </w:tr>
      <w:tr>
        <w:tc>
          <w:tcPr/>
          <w:p>
            <w:pPr>
              <w:pStyle w:val="Compact"/>
              <w:jc w:val="left"/>
            </w:pPr>
            <w:r>
              <w:t xml:space="preserve">7</w:t>
            </w:r>
          </w:p>
        </w:tc>
        <w:tc>
          <w:tcPr/>
          <w:p>
            <w:pPr>
              <w:pStyle w:val="Compact"/>
              <w:jc w:val="left"/>
            </w:pPr>
            <w:r>
              <w:t xml:space="preserve">Travel &amp; Accommodation within China Beijing (Haidian District)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10 weeks</w:t>
            </w:r>
          </w:p>
        </w:tc>
      </w:tr>
      <w:tr>
        <w:tc>
          <w:tcPr/>
          <w:p>
            <w:pPr>
              <w:pStyle w:val="Compact"/>
              <w:jc w:val="left"/>
            </w:pPr>
            <w:r>
              <w:t xml:space="preserve">8</w:t>
            </w:r>
          </w:p>
        </w:tc>
        <w:tc>
          <w:tcPr/>
          <w:p>
            <w:pPr>
              <w:pStyle w:val="Compact"/>
              <w:jc w:val="left"/>
            </w:pPr>
            <w:r>
              <w:t xml:space="preserve">Regulatory Compliance Review (GB/T Standards, Beijing Municipal Code)</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1 week</w:t>
            </w:r>
          </w:p>
        </w:tc>
      </w:tr>
      <w:tr>
        <w:tc>
          <w:tcPr>
            <w:gridSpan w:val="4"/>
          </w:tcPr>
          <w:p>
            <w:pPr>
              <w:pStyle w:val="Compact"/>
              <w:jc w:val="right"/>
            </w:pPr>
            <w:r>
              <w:t xml:space="preserve">Subtotal (CNY)</w:t>
            </w:r>
          </w:p>
        </w:tc>
        <w:tc>
          <w:tcPr/>
          <w:p>
            <w:pPr>
              <w:pStyle w:val="Compact"/>
              <w:jc w:val="left"/>
            </w:pPr>
            <w:r>
              <w:t xml:space="preserve">215,500</w:t>
            </w:r>
          </w:p>
        </w:tc>
        <w:tc>
          <w:tcPr/>
          <w:p>
            <w:pPr>
              <w:pStyle w:val="Compact"/>
            </w:pPr>
          </w:p>
        </w:tc>
      </w:tr>
      <w:tr>
        <w:tc>
          <w:tcPr>
            <w:gridSpan w:val="4"/>
          </w:tcPr>
          <w:p>
            <w:pPr>
              <w:pStyle w:val="Compact"/>
              <w:jc w:val="right"/>
            </w:pPr>
            <w:r>
              <w:t xml:space="preserve">VAT (13% – Applicable in China Beijing)</w:t>
            </w:r>
          </w:p>
        </w:tc>
        <w:tc>
          <w:tcPr/>
          <w:p>
            <w:pPr>
              <w:pStyle w:val="Compact"/>
              <w:jc w:val="left"/>
            </w:pPr>
            <w:r>
              <w:t xml:space="preserve">28,015</w:t>
            </w:r>
          </w:p>
        </w:tc>
        <w:tc>
          <w:tcPr/>
          <w:p>
            <w:pPr>
              <w:pStyle w:val="Compact"/>
            </w:pPr>
          </w:p>
        </w:tc>
      </w:tr>
      <w:tr>
        <w:tc>
          <w:tcPr>
            <w:gridSpan w:val="4"/>
          </w:tcPr>
          <w:p>
            <w:pPr>
              <w:pStyle w:val="Compact"/>
              <w:jc w:val="right"/>
            </w:pPr>
            <w:r>
              <w:t xml:space="preserve">TOTAL QUOTATION ESTIMATE (CNY)</w:t>
            </w:r>
          </w:p>
        </w:tc>
        <w:tc>
          <w:tcPr/>
          <w:p>
            <w:pPr>
              <w:pStyle w:val="Compact"/>
              <w:jc w:val="left"/>
            </w:pPr>
            <w:r>
              <w:t xml:space="preserve">243,515</w:t>
            </w:r>
          </w:p>
        </w:tc>
        <w:tc>
          <w:tcPr/>
          <w:p>
            <w:pPr>
              <w:pStyle w:val="Compact"/>
            </w:pPr>
          </w:p>
        </w:tc>
      </w:tr>
    </w:tbl>
    <w:bookmarkEnd w:id="24"/>
    <w:bookmarkStart w:id="25" w:name="X985eb999f0cfcda5f1af1a675bf0b7c2e0a6c64"/>
    <w:p>
      <w:pPr>
        <w:pStyle w:val="Heading2"/>
      </w:pPr>
      <w:r>
        <w:t xml:space="preserve">Terms and Conditions of This Quotation Estimate</w:t>
      </w:r>
    </w:p>
    <w:p>
      <w:pPr>
        <w:numPr>
          <w:ilvl w:val="0"/>
          <w:numId w:val="1002"/>
        </w:numPr>
        <w:pStyle w:val="Compact"/>
      </w:pPr>
      <w:r>
        <w:t xml:space="preserve">This</w:t>
      </w:r>
      <w:r>
        <w:t xml:space="preserve"> </w:t>
      </w:r>
      <w:r>
        <w:rPr>
          <w:bCs/>
          <w:b/>
        </w:rPr>
        <w:t xml:space="preserve">Quotation Estimate</w:t>
      </w:r>
      <w:r>
        <w:t xml:space="preserve"> </w:t>
      </w:r>
      <w:r>
        <w:t xml:space="preserve">is valid for thirty (30) calendar days from the date of issue. After the expiry date, all rates for the</w:t>
      </w:r>
      <w:r>
        <w:t xml:space="preserve"> </w:t>
      </w:r>
      <w:r>
        <w:rPr>
          <w:bCs/>
          <w:b/>
        </w:rPr>
        <w:t xml:space="preserve">Mechanical Engineer</w:t>
      </w:r>
      <w:r>
        <w:t xml:space="preserve"> </w:t>
      </w:r>
      <w:r>
        <w:t xml:space="preserve">services may be subject to revision based on prevailing market conditions in</w:t>
      </w:r>
      <w:r>
        <w:t xml:space="preserve"> </w:t>
      </w:r>
      <w:r>
        <w:rPr>
          <w:bCs/>
          <w:b/>
        </w:rPr>
        <w:t xml:space="preserve">China Beijing</w:t>
      </w:r>
      <w:r>
        <w:t xml:space="preserve">.</w:t>
      </w:r>
    </w:p>
    <w:p>
      <w:pPr>
        <w:numPr>
          <w:ilvl w:val="0"/>
          <w:numId w:val="1002"/>
        </w:numPr>
        <w:pStyle w:val="Compact"/>
      </w:pPr>
      <w:r>
        <w:t xml:space="preserve">Payment terms: 40% advance payment upon acceptance of this</w:t>
      </w:r>
      <w:r>
        <w:t xml:space="preserve"> </w:t>
      </w:r>
      <w:r>
        <w:rPr>
          <w:bCs/>
          <w:b/>
        </w:rPr>
        <w:t xml:space="preserve">Quotation Estimate</w:t>
      </w:r>
      <w:r>
        <w:t xml:space="preserve">, 40% upon completion of design and FEA deliverables, and 20% upon successful commissioning at the</w:t>
      </w:r>
      <w:r>
        <w:t xml:space="preserve"> </w:t>
      </w:r>
      <w:r>
        <w:rPr>
          <w:bCs/>
          <w:b/>
        </w:rPr>
        <w:t xml:space="preserve">China Beijing</w:t>
      </w:r>
      <w:r>
        <w:t xml:space="preserve"> </w:t>
      </w:r>
      <w:r>
        <w:t xml:space="preserve">site.</w:t>
      </w:r>
    </w:p>
    <w:p>
      <w:pPr>
        <w:numPr>
          <w:ilvl w:val="0"/>
          <w:numId w:val="1002"/>
        </w:numPr>
        <w:pStyle w:val="Compact"/>
      </w:pPr>
      <w:r>
        <w:t xml:space="preserve">All</w:t>
      </w:r>
      <w:r>
        <w:t xml:space="preserve"> </w:t>
      </w:r>
      <w:r>
        <w:rPr>
          <w:bCs/>
          <w:b/>
        </w:rPr>
        <w:t xml:space="preserve">Mechanical Engineer</w:t>
      </w:r>
      <w:r>
        <w:t xml:space="preserve"> </w:t>
      </w:r>
      <w:r>
        <w:t xml:space="preserve">personnel assigned to this project shall hold valid professional certifications recognized by the China Association of Mechanical Engineers (CAME) and shall comply with all local labor regulations in</w:t>
      </w:r>
      <w:r>
        <w:t xml:space="preserve"> </w:t>
      </w:r>
      <w:r>
        <w:rPr>
          <w:bCs/>
          <w:b/>
        </w:rPr>
        <w:t xml:space="preserve">China Beijing</w:t>
      </w:r>
      <w:r>
        <w:t xml:space="preserve">.</w:t>
      </w:r>
    </w:p>
    <w:p>
      <w:pPr>
        <w:numPr>
          <w:ilvl w:val="0"/>
          <w:numId w:val="1002"/>
        </w:numPr>
        <w:pStyle w:val="Compact"/>
      </w:pPr>
      <w:r>
        <w:t xml:space="preserve">The client shall provide safe access to the</w:t>
      </w:r>
      <w:r>
        <w:t xml:space="preserve"> </w:t>
      </w:r>
      <w:r>
        <w:rPr>
          <w:bCs/>
          <w:b/>
        </w:rPr>
        <w:t xml:space="preserve">China Beijing</w:t>
      </w:r>
      <w:r>
        <w:t xml:space="preserve"> </w:t>
      </w:r>
      <w:r>
        <w:t xml:space="preserve">facility, necessary utility connections, and any existing as-built data required for the</w:t>
      </w:r>
      <w:r>
        <w:t xml:space="preserve"> </w:t>
      </w:r>
      <w:r>
        <w:rPr>
          <w:bCs/>
          <w:b/>
        </w:rPr>
        <w:t xml:space="preserve">Mechanical Engineer</w:t>
      </w:r>
      <w:r>
        <w:t xml:space="preserve"> </w:t>
      </w:r>
      <w:r>
        <w:t xml:space="preserve">to perform design and analysis work.</w:t>
      </w:r>
    </w:p>
    <w:p>
      <w:pPr>
        <w:numPr>
          <w:ilvl w:val="0"/>
          <w:numId w:val="1002"/>
        </w:numPr>
        <w:pStyle w:val="Compact"/>
      </w:pPr>
      <w:r>
        <w:t xml:space="preserve">Any changes to the scope of work beyond what is described in this</w:t>
      </w:r>
      <w:r>
        <w:t xml:space="preserve"> </w:t>
      </w:r>
      <w:r>
        <w:rPr>
          <w:bCs/>
          <w:b/>
        </w:rPr>
        <w:t xml:space="preserve">Quotation Estimate</w:t>
      </w:r>
      <w:r>
        <w:t xml:space="preserve"> </w:t>
      </w:r>
      <w:r>
        <w:t xml:space="preserve">shall be subject to a supplementary amendment, signed by both parties, before additional work commences.</w:t>
      </w:r>
    </w:p>
    <w:p>
      <w:pPr>
        <w:numPr>
          <w:ilvl w:val="0"/>
          <w:numId w:val="1002"/>
        </w:numPr>
        <w:pStyle w:val="Compact"/>
      </w:pPr>
      <w:r>
        <w:t xml:space="preserve">All intellectual property generated by the</w:t>
      </w:r>
      <w:r>
        <w:t xml:space="preserve"> </w:t>
      </w:r>
      <w:r>
        <w:rPr>
          <w:bCs/>
          <w:b/>
        </w:rPr>
        <w:t xml:space="preserve">Mechanical Engineer</w:t>
      </w:r>
      <w:r>
        <w:t xml:space="preserve"> </w:t>
      </w:r>
      <w:r>
        <w:t xml:space="preserve">team specifically for this project in</w:t>
      </w:r>
      <w:r>
        <w:t xml:space="preserve"> </w:t>
      </w:r>
      <w:r>
        <w:rPr>
          <w:bCs/>
          <w:b/>
        </w:rPr>
        <w:t xml:space="preserve">China Beijing</w:t>
      </w:r>
      <w:r>
        <w:t xml:space="preserve"> </w:t>
      </w:r>
      <w:r>
        <w:t xml:space="preserve">shall transfer to the client upon full and final payment.</w:t>
      </w:r>
    </w:p>
    <w:p>
      <w:pPr>
        <w:numPr>
          <w:ilvl w:val="0"/>
          <w:numId w:val="1002"/>
        </w:numPr>
        <w:pStyle w:val="Compact"/>
      </w:pPr>
      <w:r>
        <w:t xml:space="preserve">Disputes arising from this</w:t>
      </w:r>
      <w:r>
        <w:t xml:space="preserve"> </w:t>
      </w:r>
      <w:r>
        <w:rPr>
          <w:bCs/>
          <w:b/>
        </w:rPr>
        <w:t xml:space="preserve">Quotation Estimate</w:t>
      </w:r>
      <w:r>
        <w:t xml:space="preserve"> </w:t>
      </w:r>
      <w:r>
        <w:t xml:space="preserve">shall be resolved through arbitration under the Beijing Arbitration Commission in accordance with the laws of the People's Republic of China.</w:t>
      </w:r>
    </w:p>
    <w:p>
      <w:pPr>
        <w:numPr>
          <w:ilvl w:val="0"/>
          <w:numId w:val="1002"/>
        </w:numPr>
        <w:pStyle w:val="Compact"/>
      </w:pPr>
      <w:r>
        <w:t xml:space="preserve">This</w:t>
      </w:r>
      <w:r>
        <w:t xml:space="preserve"> </w:t>
      </w:r>
      <w:r>
        <w:rPr>
          <w:bCs/>
          <w:b/>
        </w:rPr>
        <w:t xml:space="preserve">Quotation Estimate</w:t>
      </w:r>
      <w:r>
        <w:t xml:space="preserve"> </w:t>
      </w:r>
      <w:r>
        <w:t xml:space="preserve">does not constitute a binding contract until a formal Service Agreement is executed by both parties.</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outlined herein for the engagement of</w:t>
      </w:r>
      <w:r>
        <w:t xml:space="preserve"> </w:t>
      </w:r>
      <w:r>
        <w:rPr>
          <w:bCs/>
          <w:b/>
        </w:rPr>
        <w:t xml:space="preserve">Mechanical Engineer</w:t>
      </w:r>
      <w:r>
        <w:t xml:space="preserve"> </w:t>
      </w:r>
      <w:r>
        <w:t xml:space="preserve">services to be performed in</w:t>
      </w:r>
      <w:r>
        <w:t xml:space="preserve"> </w:t>
      </w:r>
      <w:r>
        <w:rPr>
          <w:bCs/>
          <w:b/>
        </w:rPr>
        <w:t xml:space="preserve">China Beijing</w:t>
      </w:r>
      <w:r>
        <w:t xml:space="preserve">.</w:t>
      </w:r>
    </w:p>
    <w:p>
      <w:pPr>
        <w:pStyle w:val="BodyText"/>
      </w:pPr>
      <w:r>
        <w:rPr>
          <w:bCs/>
          <w:b/>
        </w:rPr>
        <w:t xml:space="preserve">For: Beijing Precision Engineering Solutions Co., Ltd.</w:t>
      </w:r>
      <w:r>
        <w:br/>
      </w:r>
      <w:r>
        <w:t xml:space="preserve">Name: Li Ming, P.Eng.</w:t>
      </w:r>
      <w:r>
        <w:br/>
      </w:r>
      <w:r>
        <w:t xml:space="preserve">Title: Lead Mechanical Engineer</w:t>
      </w:r>
      <w:r>
        <w:br/>
      </w:r>
      <w:r>
        <w:t xml:space="preserve">Date: _______________</w:t>
      </w:r>
    </w:p>
    <w:p>
      <w:pPr>
        <w:pStyle w:val="BodyText"/>
      </w:pPr>
      <w:r>
        <w:rPr>
          <w:bCs/>
          <w:b/>
        </w:rPr>
        <w:t xml:space="preserve">For: Horizon Industrial Manufacturing Group</w:t>
      </w:r>
      <w:r>
        <w:br/>
      </w:r>
      <w:r>
        <w:t xml:space="preserve">Name: Zhang Wei</w:t>
      </w:r>
      <w:r>
        <w:br/>
      </w:r>
      <w:r>
        <w:t xml:space="preserve">Title: Project Director</w:t>
      </w:r>
      <w:r>
        <w:br/>
      </w:r>
      <w:r>
        <w:t xml:space="preserve">Date: _______________</w:t>
      </w:r>
    </w:p>
    <w:p>
      <w:pPr>
        <w:pStyle w:val="BodyText"/>
      </w:pPr>
      <w:r>
        <w:t xml:space="preserve">Beijing Precision Engineering Solutions Co., Ltd. | 128 Chaoyang District, Building 7, Floor 15, Beijing, China 100020</w:t>
      </w:r>
    </w:p>
    <w:p>
      <w:pPr>
        <w:pStyle w:val="BodyText"/>
      </w:pPr>
      <w:r>
        <w:t xml:space="preserve">This Quotation Estimate (Ref: QTE-BJ-2025-0417) is issued for the provision of Mechanical Engineer services in China Beijing. All figures are in CNY unless otherwise stated.</w:t>
      </w:r>
    </w:p>
    <w:p>
      <w:pPr>
        <w:pStyle w:val="BodyText"/>
      </w:pPr>
      <w:r>
        <w:t xml:space="preserve">Page 1 of 1 | Generated: 17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China Beijing</dc:title>
  <dc:creator/>
  <dc:language>en</dc:language>
  <cp:keywords/>
  <dcterms:created xsi:type="dcterms:W3CDTF">2026-10-10T04:28:56Z</dcterms:created>
  <dcterms:modified xsi:type="dcterms:W3CDTF">2026-10-10T04:28:56Z</dcterms:modified>
</cp:coreProperties>
</file>

<file path=docProps/custom.xml><?xml version="1.0" encoding="utf-8"?>
<Properties xmlns="http://schemas.openxmlformats.org/officeDocument/2006/custom-properties" xmlns:vt="http://schemas.openxmlformats.org/officeDocument/2006/docPropsVTypes"/>
</file>