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Mechanical Engineer Services — France Lyon</w:t>
      </w:r>
    </w:p>
    <w:p>
      <w:pPr>
        <w:pStyle w:val="BodyText"/>
      </w:pPr>
      <w:r>
        <w:t xml:space="preserve">Document Reference: QE-MLY-2025-0472 | Issued in Lyon, France</w:t>
      </w:r>
    </w:p>
    <w:bookmarkEnd w:id="20"/>
    <w:bookmarkStart w:id="21" w:name="service-provider"/>
    <w:p>
      <w:pPr>
        <w:pStyle w:val="Heading3"/>
      </w:pPr>
      <w:r>
        <w:t xml:space="preserve">Service Provider</w:t>
      </w:r>
    </w:p>
    <w:p>
      <w:pPr>
        <w:pStyle w:val="FirstParagraph"/>
      </w:pPr>
      <w:r>
        <w:rPr>
          <w:bCs/>
          <w:b/>
        </w:rPr>
        <w:t xml:space="preserve">Atelier Mécanique Lyonnais SARL</w:t>
      </w:r>
      <w:r>
        <w:br/>
      </w:r>
      <w:r>
        <w:t xml:space="preserve">42 Rue de la Mécanique, 69003 Lyon, France</w:t>
      </w:r>
      <w:r>
        <w:br/>
      </w:r>
      <w:r>
        <w:t xml:space="preserve">SIRET: 847 291 365 00012</w:t>
      </w:r>
      <w:r>
        <w:br/>
      </w:r>
      <w:r>
        <w:t xml:space="preserve">TVA: FR 42 847291365</w:t>
      </w:r>
      <w:r>
        <w:br/>
      </w:r>
      <w:r>
        <w:t xml:space="preserve">Tel: +33 4 72 00 15 89</w:t>
      </w:r>
      <w:r>
        <w:br/>
      </w:r>
      <w:r>
        <w:t xml:space="preserve">Email: contact@atelier-meca-lyon.fr</w:t>
      </w:r>
    </w:p>
    <w:bookmarkEnd w:id="21"/>
    <w:bookmarkStart w:id="22" w:name="client"/>
    <w:p>
      <w:pPr>
        <w:pStyle w:val="Heading3"/>
      </w:pPr>
      <w:r>
        <w:t xml:space="preserve">Client</w:t>
      </w:r>
    </w:p>
    <w:p>
      <w:pPr>
        <w:pStyle w:val="FirstParagraph"/>
      </w:pPr>
      <w:r>
        <w:rPr>
          <w:bCs/>
          <w:b/>
        </w:rPr>
        <w:t xml:space="preserve">Industries Rhône-Alpes SA</w:t>
      </w:r>
      <w:r>
        <w:br/>
      </w:r>
      <w:r>
        <w:t xml:space="preserve">18 Avenue Jean Jaurès, 69007 Lyon, France</w:t>
      </w:r>
      <w:r>
        <w:br/>
      </w:r>
      <w:r>
        <w:t xml:space="preserve">SIRET: 512 884 203 00021</w:t>
      </w:r>
      <w:r>
        <w:br/>
      </w:r>
      <w:r>
        <w:t xml:space="preserve">Contact: M. Philippe Durand, Director of Operations</w:t>
      </w:r>
      <w:r>
        <w:br/>
      </w:r>
      <w:r>
        <w:t xml:space="preserve">Tel: +33 4 78 55 22 01</w:t>
      </w:r>
      <w:r>
        <w:br/>
      </w:r>
      <w:r>
        <w:t xml:space="preserve">Email: p.durand@industries-rhone.fr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QE-MLY-2025-0472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(until 14 July 2025)</w:t>
            </w:r>
          </w:p>
        </w:tc>
        <w:tc>
          <w:tcPr/>
          <w:p>
            <w:pPr>
              <w:pStyle w:val="Compact"/>
              <w:jc w:val="left"/>
            </w:pPr>
            <w:r>
              <w:t xml:space="preserve">Project Location</w:t>
            </w:r>
          </w:p>
        </w:tc>
        <w:tc>
          <w:tcPr/>
          <w:p>
            <w:pPr>
              <w:pStyle w:val="Compact"/>
              <w:jc w:val="left"/>
            </w:pPr>
            <w:r>
              <w:t xml:space="preserve">Lyon, France (69003 / 69007)</w:t>
            </w:r>
          </w:p>
        </w:tc>
      </w:tr>
      <w:tr>
        <w:tc>
          <w:tcPr/>
          <w:p>
            <w:pPr>
              <w:pStyle w:val="Compact"/>
              <w:jc w:val="left"/>
            </w:pPr>
            <w:r>
              <w:t xml:space="preserve">Scope of Work</w:t>
            </w:r>
          </w:p>
        </w:tc>
        <w:tc>
          <w:tcPr>
            <w:gridSpan w:val="3"/>
          </w:tcPr>
          <w:p>
            <w:pPr>
              <w:pStyle w:val="Compact"/>
              <w:jc w:val="left"/>
            </w:pPr>
            <w:r>
              <w:t xml:space="preserve">Comprehensive Mechanical Engineering consultancy, design, and on-site supervision for the Rhône-Alpes manufacturing facility expansion in Lyon, France.</w:t>
            </w:r>
          </w:p>
        </w:tc>
      </w:tr>
    </w:tbl>
    <w:bookmarkStart w:id="23" w:name="scope-of-mechanical-engineer-services"/>
    <w:p>
      <w:pPr>
        <w:pStyle w:val="Heading2"/>
      </w:pPr>
      <w:r>
        <w:t xml:space="preserve">1. Scope of Mechanical Engineer Services</w:t>
      </w:r>
    </w:p>
    <w:p>
      <w:pPr>
        <w:pStyle w:val="FirstParagraph"/>
      </w:pPr>
      <w:r>
        <w:t xml:space="preserve">This Quotation Estimate is issued by Atelier Mécanique Lyonnais SARL to provide a detailed cost breakdown for the engagement of a</w:t>
      </w:r>
      <w:r>
        <w:t xml:space="preserve"> </w:t>
      </w:r>
      <w:r>
        <w:t xml:space="preserve">Mechanical Engineer</w:t>
      </w:r>
      <w:r>
        <w:t xml:space="preserve"> </w:t>
      </w:r>
      <w:r>
        <w:t xml:space="preserve">and associated technical support team. The services are to be delivered within the city of</w:t>
      </w:r>
      <w:r>
        <w:t xml:space="preserve"> </w:t>
      </w:r>
      <w:r>
        <w:t xml:space="preserve">France Lyon</w:t>
      </w:r>
      <w:r>
        <w:t xml:space="preserve">, specifically at the client’s manufacturing premises located in the 7th arrondissement. The Mechanical Engineer will oversee the complete mechanical design, prototyping, installation, and commissioning of new production line equipment as part of the facility expansion project.</w:t>
      </w:r>
    </w:p>
    <w:p>
      <w:pPr>
        <w:pStyle w:val="BodyText"/>
      </w:pPr>
      <w:r>
        <w:t xml:space="preserve">The Mechanical Engineer assigned to this project holds a Diplôme d’Ingénieur in Mechanical Engineering from INSA Lyon and possesses over twelve years of experience in industrial automation, thermal systems, and structural design. All work will comply with French regulatory standards (Code du Travail, NF EN norms) and applicable European directives relevant to mechanical engineering practice in France Lyon.</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survey and feasibility assessment at the Lyon, France premises. The Mechanical Engineer will conduct a full dimensional survey, evaluate existing infrastructure, and produce a preliminary design report.</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Mechanical design and CAD modelling (SolidWorks / CATIA) of three new CNC machining centres, including structural frames, hydraulic power units, and pneumatic control systems. Deliverables include 2D drawings, 3D assemblies, and BOMs.</w:t>
            </w:r>
          </w:p>
        </w:tc>
        <w:tc>
          <w:tcPr/>
          <w:p>
            <w:pPr>
              <w:pStyle w:val="Compact"/>
              <w:jc w:val="left"/>
            </w:pPr>
            <w:r>
              <w:t xml:space="preserve">3 units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Thermal and fluid-dynamics analysis of the cooling and lubrication systems. The Mechanical Engineer will perform CFD simulations and thermal stress calculations to ensure compliance with NF EN 13445 pressure vessel standards.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On-site installation supervision and mechanical assembly coordination in Lyon, France. Includes daily presence of the lead Mechanical Engineer, coordination with local subcontractors, and progress reporting to the client’s project manager.</w:t>
            </w:r>
          </w:p>
        </w:tc>
        <w:tc>
          <w:tcPr/>
          <w:p>
            <w:pPr>
              <w:pStyle w:val="Compact"/>
              <w:jc w:val="left"/>
            </w:pPr>
            <w:r>
              <w:t xml:space="preserve">25 days</w:t>
            </w:r>
          </w:p>
        </w:tc>
        <w:tc>
          <w:tcPr/>
          <w:p>
            <w:pPr>
              <w:pStyle w:val="Compact"/>
              <w:jc w:val="left"/>
            </w:pPr>
            <w:r>
              <w:t xml:space="preserve">650.00</w:t>
            </w:r>
          </w:p>
        </w:tc>
        <w:tc>
          <w:tcPr/>
          <w:p>
            <w:pPr>
              <w:pStyle w:val="Compact"/>
              <w:jc w:val="left"/>
            </w:pPr>
            <w:r>
              <w:t xml:space="preserve">16,250.00</w:t>
            </w:r>
          </w:p>
        </w:tc>
      </w:tr>
      <w:tr>
        <w:tc>
          <w:tcPr/>
          <w:p>
            <w:pPr>
              <w:pStyle w:val="Compact"/>
              <w:jc w:val="left"/>
            </w:pPr>
            <w:r>
              <w:t xml:space="preserve">05</w:t>
            </w:r>
          </w:p>
        </w:tc>
        <w:tc>
          <w:tcPr/>
          <w:p>
            <w:pPr>
              <w:pStyle w:val="Compact"/>
              <w:jc w:val="left"/>
            </w:pPr>
            <w:r>
              <w:t xml:space="preserve">Commissioning, performance testing, and FAT/SAT (Factory Acceptance Test / Site Acceptance Test) documentation. The Mechanical Engineer will prepare all test protocols, record results, and issue the final commissioning certificate.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Preparation of as-built documentation, maintenance manuals, and spare-parts recommendations. All documents will be delivered in French and English to satisfy both local French Lyon regulatory requirements and the client’s international reporting needs.</w:t>
            </w:r>
          </w:p>
        </w:tc>
        <w:tc>
          <w:tcPr/>
          <w:p>
            <w:pPr>
              <w:pStyle w:val="Compact"/>
              <w:jc w:val="left"/>
            </w:pPr>
            <w:r>
              <w:t xml:space="preserve">1 lot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Post-commissioning warranty support and advisory. The Mechanical Engineer will be available for a 90-day period following handover to address any mechanical anomalies, provide corrective design modifications, and conduct a follow-up inspection at the Lyon site.</w:t>
            </w:r>
          </w:p>
        </w:tc>
        <w:tc>
          <w:tcPr/>
          <w:p>
            <w:pPr>
              <w:pStyle w:val="Compact"/>
              <w:jc w:val="left"/>
            </w:pPr>
            <w:r>
              <w:t xml:space="preserve">90 days</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60,350.00 EUR</w:t>
            </w:r>
          </w:p>
        </w:tc>
      </w:tr>
      <w:tr>
        <w:tc>
          <w:tcPr/>
          <w:p>
            <w:pPr>
              <w:pStyle w:val="Compact"/>
              <w:jc w:val="left"/>
            </w:pPr>
            <w:r>
              <w:t xml:space="preserve">VAT (TVA) — 20% (French standard rate)</w:t>
            </w:r>
          </w:p>
        </w:tc>
        <w:tc>
          <w:tcPr/>
          <w:p>
            <w:pPr>
              <w:pStyle w:val="Compact"/>
              <w:jc w:val="right"/>
            </w:pPr>
            <w:r>
              <w:t xml:space="preserve">12,070.00 EUR</w:t>
            </w:r>
          </w:p>
        </w:tc>
      </w:tr>
      <w:tr>
        <w:tc>
          <w:tcPr/>
          <w:p>
            <w:pPr>
              <w:pStyle w:val="Compact"/>
              <w:jc w:val="left"/>
            </w:pPr>
            <w:r>
              <w:t xml:space="preserve">GRAND TOTAL (TTC)</w:t>
            </w:r>
          </w:p>
        </w:tc>
        <w:tc>
          <w:tcPr/>
          <w:p>
            <w:pPr>
              <w:pStyle w:val="Compact"/>
              <w:jc w:val="right"/>
            </w:pPr>
            <w:r>
              <w:t xml:space="preserve">72,420.00 EUR</w:t>
            </w:r>
          </w:p>
        </w:tc>
      </w:tr>
    </w:tbl>
    <w:bookmarkEnd w:id="24"/>
    <w:bookmarkStart w:id="25" w:name="payment-terms-conditions"/>
    <w:p>
      <w:pPr>
        <w:pStyle w:val="Heading2"/>
      </w:pPr>
      <w:r>
        <w:t xml:space="preserve">3. Payment Terms &amp; Conditions</w:t>
      </w:r>
    </w:p>
    <w:p>
      <w:pPr>
        <w:numPr>
          <w:ilvl w:val="0"/>
          <w:numId w:val="1001"/>
        </w:numPr>
        <w:pStyle w:val="Compact"/>
      </w:pPr>
      <w:r>
        <w:rPr>
          <w:bCs/>
          <w:b/>
        </w:rPr>
        <w:t xml:space="preserve">Payment Schedule:</w:t>
      </w:r>
      <w:r>
        <w:t xml:space="preserve"> </w:t>
      </w:r>
      <w:r>
        <w:t xml:space="preserve">30% advance payment upon acceptance of this Quotation Estimate; 40% upon completion of the mechanical design phase (Line Items 02 and 03); 30% upon successful commissioning and handover at the France Lyon site.</w:t>
      </w:r>
    </w:p>
    <w:p>
      <w:pPr>
        <w:numPr>
          <w:ilvl w:val="0"/>
          <w:numId w:val="1001"/>
        </w:numPr>
        <w:pStyle w:val="Compact"/>
      </w:pPr>
      <w:r>
        <w:rPr>
          <w:bCs/>
          <w:b/>
        </w:rPr>
        <w:t xml:space="preserve">Payment Method:</w:t>
      </w:r>
      <w:r>
        <w:t xml:space="preserve"> </w:t>
      </w:r>
      <w:r>
        <w:t xml:space="preserve">Bank transfer (virement bancaire) to the account of Atelier Mécanique Lyonnais SARL, BNP Paribas Lyon, IBAN: FR76 3000 4000 0500 0012 3456 789, BIC: BNPAFRPPXXX.</w:t>
      </w:r>
    </w:p>
    <w:p>
      <w:pPr>
        <w:numPr>
          <w:ilvl w:val="0"/>
          <w:numId w:val="1001"/>
        </w:numPr>
        <w:pStyle w:val="Compact"/>
      </w:pPr>
      <w:r>
        <w:rPr>
          <w:bCs/>
          <w:b/>
        </w:rPr>
        <w:t xml:space="preserve">Payment Deadline:</w:t>
      </w:r>
      <w:r>
        <w:t xml:space="preserve"> </w:t>
      </w:r>
      <w:r>
        <w:t xml:space="preserve">All invoices are payable within 30 days of the date of issue, in accordance with French commercial law (Code de commerce, Article L441-10).</w:t>
      </w:r>
    </w:p>
    <w:p>
      <w:pPr>
        <w:numPr>
          <w:ilvl w:val="0"/>
          <w:numId w:val="1001"/>
        </w:numPr>
        <w:pStyle w:val="Compact"/>
      </w:pPr>
      <w:r>
        <w:rPr>
          <w:bCs/>
          <w:b/>
        </w:rPr>
        <w:t xml:space="preserve">Validity of this Quotation Estimate:</w:t>
      </w:r>
      <w:r>
        <w:t xml:space="preserve"> </w:t>
      </w:r>
      <w:r>
        <w:t xml:space="preserve">This Quotation Estimate is valid for 30 calendar days from the date of issue. After this period, rates may be revised to reflect changes in material costs, labour market conditions in France Lyon, or applicable regulatory updates.</w:t>
      </w:r>
    </w:p>
    <w:p>
      <w:pPr>
        <w:numPr>
          <w:ilvl w:val="0"/>
          <w:numId w:val="1001"/>
        </w:numPr>
        <w:pStyle w:val="Compact"/>
      </w:pPr>
      <w:r>
        <w:rPr>
          <w:bCs/>
          <w:b/>
        </w:rPr>
        <w:t xml:space="preserve">Applicable Law:</w:t>
      </w:r>
      <w:r>
        <w:t xml:space="preserve"> </w:t>
      </w:r>
      <w:r>
        <w:t xml:space="preserve">This Quotation Estimate and any resulting contract shall be governed by and interpreted in accordance with the laws of the French Republic. Any dispute shall be submitted to the exclusive jurisdiction of the Tribunal de Commerce de Lyon.</w:t>
      </w:r>
    </w:p>
    <w:p>
      <w:pPr>
        <w:numPr>
          <w:ilvl w:val="0"/>
          <w:numId w:val="1001"/>
        </w:numPr>
        <w:pStyle w:val="Compact"/>
      </w:pPr>
      <w:r>
        <w:rPr>
          <w:bCs/>
          <w:b/>
        </w:rPr>
        <w:t xml:space="preserve">Confidentiality:</w:t>
      </w:r>
      <w:r>
        <w:t xml:space="preserve"> </w:t>
      </w:r>
      <w:r>
        <w:t xml:space="preserve">All technical data, design files, and project documentation exchanged in connection with this Mechanical Engineer engagement shall be treated as strictly confidential by both parties for a period of five (5) years following project completion.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strikes, or government-mandated closures affecting operations in Lyon, France.</w:t>
      </w:r>
    </w:p>
    <w:p>
      <w:pPr>
        <w:numPr>
          <w:ilvl w:val="0"/>
          <w:numId w:val="1001"/>
        </w:numPr>
        <w:pStyle w:val="Compact"/>
      </w:pPr>
      <w:r>
        <w:rPr>
          <w:bCs/>
          <w:b/>
        </w:rPr>
        <w:t xml:space="preserve">Intellectual Property:</w:t>
      </w:r>
      <w:r>
        <w:t xml:space="preserve"> </w:t>
      </w:r>
      <w:r>
        <w:t xml:space="preserve">All original designs, CAD models, and engineering calculations produced by the Mechanical Engineer under this Quotation Estimate shall become the property of the client upon full payment. The service provider retains the right to reference the project in its portfolio with the client’s written consent.</w:t>
      </w:r>
    </w:p>
    <w:p>
      <w:pPr>
        <w:numPr>
          <w:ilvl w:val="0"/>
          <w:numId w:val="1001"/>
        </w:numPr>
        <w:pStyle w:val="Compact"/>
      </w:pPr>
      <w:r>
        <w:rPr>
          <w:bCs/>
          <w:b/>
        </w:rPr>
        <w:t xml:space="preserve">Health &amp; Safety:</w:t>
      </w:r>
      <w:r>
        <w:t xml:space="preserve"> </w:t>
      </w:r>
      <w:r>
        <w:t xml:space="preserve">The Mechanical Engineer and all personnel deployed to the France Lyon site shall comply with the client’s site safety regulations and French occupational health and safety legislation (Code du Travail, Livre IV).</w:t>
      </w:r>
    </w:p>
    <w:bookmarkEnd w:id="25"/>
    <w:bookmarkStart w:id="26" w:name="acceptance-signatures"/>
    <w:p>
      <w:pPr>
        <w:pStyle w:val="Heading2"/>
      </w:pPr>
      <w:r>
        <w:t xml:space="preserve">4. Acceptance &amp; Signatures</w:t>
      </w:r>
    </w:p>
    <w:p>
      <w:pPr>
        <w:pStyle w:val="FirstParagraph"/>
      </w:pPr>
      <w:r>
        <w:t xml:space="preserve">By signing below, the client acknowledges receipt of this Quotation Estimate for Mechanical Engineer services in France Lyon and agrees to the terms and conditions set forth herein. This document constitutes a binding offer upon countersignature by both parties.</w:t>
      </w:r>
    </w:p>
    <w:p>
      <w:pPr>
        <w:pStyle w:val="BodyText"/>
      </w:pPr>
      <w:r>
        <w:rPr>
          <w:bCs/>
          <w:b/>
        </w:rPr>
        <w:t xml:space="preserve">For Atelier Mécanique Lyonnais SARL</w:t>
      </w:r>
    </w:p>
    <w:p>
      <w:pPr>
        <w:pStyle w:val="BodyText"/>
      </w:pPr>
      <w:r>
        <w:t xml:space="preserve">Lead Mechanical Engineer / Director</w:t>
      </w:r>
    </w:p>
    <w:p>
      <w:pPr>
        <w:pStyle w:val="BodyText"/>
      </w:pPr>
      <w:r>
        <w:t xml:space="preserve">Name: M. Antoine Lefebvre</w:t>
      </w:r>
      <w:r>
        <w:br/>
      </w:r>
      <w:r>
        <w:t xml:space="preserve">Date &amp; Signature</w:t>
      </w:r>
    </w:p>
    <w:p>
      <w:pPr>
        <w:pStyle w:val="BodyText"/>
      </w:pPr>
      <w:r>
        <w:rPr>
          <w:bCs/>
          <w:b/>
        </w:rPr>
        <w:t xml:space="preserve">For Industries Rhône-Alpes SA</w:t>
      </w:r>
    </w:p>
    <w:p>
      <w:pPr>
        <w:pStyle w:val="BodyText"/>
      </w:pPr>
      <w:r>
        <w:t xml:space="preserve">Director of Operations</w:t>
      </w:r>
    </w:p>
    <w:p>
      <w:pPr>
        <w:pStyle w:val="BodyText"/>
      </w:pPr>
      <w:r>
        <w:t xml:space="preserve">Name: M. Philippe Durand</w:t>
      </w:r>
      <w:r>
        <w:br/>
      </w:r>
      <w:r>
        <w:t xml:space="preserve">Date &amp; Signature</w:t>
      </w:r>
    </w:p>
    <w:p>
      <w:pPr>
        <w:pStyle w:val="BodyText"/>
      </w:pPr>
      <w:r>
        <w:t xml:space="preserve">Quotation Estimate QE-MLY-2025-0472 — Mechanical Engineer Services — France Lyon</w:t>
      </w:r>
      <w:r>
        <w:br/>
      </w:r>
      <w:r>
        <w:t xml:space="preserve">Atelier Mécanique Lyonnais SARL • 42 Rue de la Mécanique, 69003 Lyon, France • SIRET 847 291 365 00012</w:t>
      </w:r>
      <w:r>
        <w:br/>
      </w:r>
      <w:r>
        <w:t xml:space="preserve">This document is generated electronically and is valid without a physical stamp. © 2025 Atelier Mécanique Lyonnais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France Lyon</dc:title>
  <dc:creator/>
  <dc:language>en</dc:language>
  <cp:keywords/>
  <dcterms:created xsi:type="dcterms:W3CDTF">2026-10-10T05:45:17Z</dcterms:created>
  <dcterms:modified xsi:type="dcterms:W3CDTF">2026-10-10T05:45:17Z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