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ff58434e82068e75815ac1915ef20f4d3d860b"/>
    <w:p>
      <w:pPr>
        <w:pStyle w:val="Heading1"/>
      </w:pPr>
      <w:r>
        <w:t xml:space="preserve">Atlas Mechanical Engineering Solutions (Pty) Ltd</w:t>
      </w:r>
    </w:p>
    <w:p>
      <w:pPr>
        <w:pStyle w:val="FirstParagraph"/>
      </w:pPr>
      <w:r>
        <w:t xml:space="preserve">142 Kloof Street, Gardens, Cape Town, 8001, South Africa</w:t>
      </w:r>
    </w:p>
    <w:p>
      <w:pPr>
        <w:pStyle w:val="BodyText"/>
      </w:pPr>
      <w:r>
        <w:t xml:space="preserve">Tel: +27 21 424 5678 | Email: quotations@atlasmech.co.za</w:t>
      </w:r>
    </w:p>
    <w:p>
      <w:pPr>
        <w:pStyle w:val="BodyText"/>
      </w:pPr>
      <w:r>
        <w:t xml:space="preserve">VAT No: 4910238765 | Reg No: 2019/456789/07</w:t>
      </w:r>
    </w:p>
    <w:bookmarkEnd w:id="20"/>
    <w:p>
      <w:pPr>
        <w:pStyle w:val="BodyText"/>
      </w:pPr>
      <w:r>
        <w:t xml:space="preserve">SASCO Registered</w:t>
      </w:r>
    </w:p>
    <w:p>
      <w:pPr>
        <w:pStyle w:val="BodyText"/>
      </w:pPr>
      <w:r>
        <w:t xml:space="preserve">ISO 9001:2015 Certified</w:t>
      </w:r>
    </w:p>
    <w:bookmarkStart w:id="21" w:name="quotation-estimate"/>
    <w:p>
      <w:pPr>
        <w:pStyle w:val="Heading2"/>
      </w:pPr>
      <w:r>
        <w:t xml:space="preserve">Quotation Estimate</w:t>
      </w:r>
    </w:p>
    <w:p>
      <w:pPr>
        <w:pStyle w:val="FirstParagraph"/>
      </w:pPr>
      <w:r>
        <w:t xml:space="preserve">Professional Mechanical Engineer Services — South Africa Cape Town Region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QTE-2025-CT-0487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Client Name</w:t>
            </w:r>
          </w:p>
        </w:tc>
        <w:tc>
          <w:tcPr/>
          <w:p>
            <w:pPr>
              <w:pStyle w:val="Compact"/>
              <w:jc w:val="left"/>
            </w:pPr>
            <w:r>
              <w:t xml:space="preserve">Harbour Industrial Holdings (Pty) Ltd</w:t>
            </w:r>
          </w:p>
        </w:tc>
        <w:tc>
          <w:tcPr/>
          <w:p>
            <w:pPr>
              <w:pStyle w:val="Compact"/>
              <w:jc w:val="left"/>
            </w:pPr>
            <w:r>
              <w:t xml:space="preserve">Client Contact</w:t>
            </w:r>
          </w:p>
        </w:tc>
        <w:tc>
          <w:tcPr/>
          <w:p>
            <w:pPr>
              <w:pStyle w:val="Compact"/>
              <w:jc w:val="left"/>
            </w:pPr>
            <w:r>
              <w:t xml:space="preserve">Mr. D. van der Merwe, Procurement Manager</w:t>
            </w:r>
          </w:p>
        </w:tc>
      </w:tr>
      <w:tr>
        <w:tc>
          <w:tcPr/>
          <w:p>
            <w:pPr>
              <w:pStyle w:val="Compact"/>
              <w:jc w:val="left"/>
            </w:pPr>
            <w:r>
              <w:t xml:space="preserve">Project Location</w:t>
            </w:r>
          </w:p>
        </w:tc>
        <w:tc>
          <w:tcPr>
            <w:gridSpan w:val="3"/>
          </w:tcPr>
          <w:p>
            <w:pPr>
              <w:pStyle w:val="Compact"/>
              <w:jc w:val="left"/>
            </w:pPr>
            <w:r>
              <w:t xml:space="preserve">Worcester Road Industrial Estate, Cape Town, Western Cape, South Africa</w:t>
            </w:r>
          </w:p>
        </w:tc>
      </w:tr>
      <w:tr>
        <w:tc>
          <w:tcPr/>
          <w:p>
            <w:pPr>
              <w:pStyle w:val="Compact"/>
              <w:jc w:val="left"/>
            </w:pPr>
            <w:r>
              <w:t xml:space="preserve">Prepared By</w:t>
            </w:r>
          </w:p>
        </w:tc>
        <w:tc>
          <w:tcPr/>
          <w:p>
            <w:pPr>
              <w:pStyle w:val="Compact"/>
              <w:jc w:val="left"/>
            </w:pPr>
            <w:r>
              <w:t xml:space="preserve">Eng. Sarah Naidoo, BEng (Mechanical), PrEng SA</w:t>
            </w:r>
          </w:p>
        </w:tc>
        <w:tc>
          <w:tcPr/>
          <w:p>
            <w:pPr>
              <w:pStyle w:val="Compact"/>
              <w:jc w:val="left"/>
            </w:pPr>
            <w:r>
              <w:t xml:space="preserve">Discipline</w:t>
            </w:r>
          </w:p>
        </w:tc>
        <w:tc>
          <w:tcPr/>
          <w:p>
            <w:pPr>
              <w:pStyle w:val="Compact"/>
              <w:jc w:val="left"/>
            </w:pPr>
            <w:r>
              <w:t xml:space="preserve">Mechanical Engineering — Plant &amp; Process Systems</w:t>
            </w:r>
          </w:p>
        </w:tc>
      </w:tr>
    </w:tbl>
    <w:bookmarkStart w:id="22" w:name="scope-of-work-description"/>
    <w:p>
      <w:pPr>
        <w:pStyle w:val="Heading3"/>
      </w:pPr>
      <w:r>
        <w:t xml:space="preserve">1. Scope of Work &amp; Description</w:t>
      </w:r>
    </w:p>
    <w:p>
      <w:pPr>
        <w:pStyle w:val="FirstParagraph"/>
      </w:pPr>
      <w:r>
        <w:t xml:space="preserve">This</w:t>
      </w:r>
      <w:r>
        <w:t xml:space="preserve"> </w:t>
      </w:r>
      <w:r>
        <w:t xml:space="preserve">Quotation Estimate</w:t>
      </w:r>
      <w:r>
        <w:t xml:space="preserve"> </w:t>
      </w:r>
      <w:r>
        <w:t xml:space="preserve">is issued by Atlas Mechanical Engineering Solutions (Pty) Ltd in response to the formal request for professional services from Harbour Industrial Holdings (Pty) Ltd. The scope encompasses the full engagement of a senior</w:t>
      </w:r>
      <w:r>
        <w:t xml:space="preserve"> </w:t>
      </w:r>
      <w:r>
        <w:t xml:space="preserve">Mechanical Engineer</w:t>
      </w:r>
      <w:r>
        <w:t xml:space="preserve"> </w:t>
      </w:r>
      <w:r>
        <w:t xml:space="preserve">to conduct a comprehensive condition assessment, performance optimisation, and capital expenditure planning for the client's manufacturing plant situated in the</w:t>
      </w:r>
      <w:r>
        <w:t xml:space="preserve"> </w:t>
      </w:r>
      <w:r>
        <w:t xml:space="preserve">South Africa Cape Town</w:t>
      </w:r>
      <w:r>
        <w:t xml:space="preserve"> </w:t>
      </w:r>
      <w:r>
        <w:t xml:space="preserve">industrial corridor. The</w:t>
      </w:r>
      <w:r>
        <w:t xml:space="preserve"> </w:t>
      </w:r>
      <w:r>
        <w:t xml:space="preserve">Mechanical Engineer</w:t>
      </w:r>
      <w:r>
        <w:t xml:space="preserve"> </w:t>
      </w:r>
      <w:r>
        <w:t xml:space="preserve">will be responsible for evaluating all rotating equipment, pressure vessels, heat exchangers, piping networks, and HVAC systems currently operational at the Worcester Road facility. All deliverables, site inspections, and technical reports will be executed in full compliance with South African National Standards (SANS), the National Building Regulations, and the Occupational Health and Safety Act (Act 85 of 1993) as applicable in the Western Cape province.</w:t>
      </w:r>
    </w:p>
    <w:p>
      <w:pPr>
        <w:pStyle w:val="BodyText"/>
      </w:pPr>
      <w:r>
        <w:t xml:space="preserve">The</w:t>
      </w:r>
      <w:r>
        <w:t xml:space="preserve"> </w:t>
      </w:r>
      <w:r>
        <w:t xml:space="preserve">Quotation Estimate</w:t>
      </w:r>
      <w:r>
        <w:t xml:space="preserve"> </w:t>
      </w:r>
      <w:r>
        <w:t xml:space="preserve">below itemises all professional fees, travel allowances, and associated costs. All pricing is exclusive of Value Added Tax (VAT) at the current rate of 15%, which will be added at the point of invoicing. The</w:t>
      </w:r>
      <w:r>
        <w:t xml:space="preserve"> </w:t>
      </w:r>
      <w:r>
        <w:t xml:space="preserve">Mechanical Engineer</w:t>
      </w:r>
      <w:r>
        <w:t xml:space="preserve"> </w:t>
      </w:r>
      <w:r>
        <w:t xml:space="preserve">assigned to this project holds a Professional Engineer (PrEng) registration with the Engineering Council of South Africa (ECSA) and possesses over fourteen years of experience in heavy industrial plant engineering within the</w:t>
      </w:r>
      <w:r>
        <w:t xml:space="preserve"> </w:t>
      </w:r>
      <w:r>
        <w:t xml:space="preserve">South Africa Cape Town</w:t>
      </w:r>
      <w:r>
        <w:t xml:space="preserve"> </w:t>
      </w:r>
      <w:r>
        <w:t xml:space="preserve">metropolitan area and surrounding districts.</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survey and condition assessment of all mechanical plant and process equipment by a qualified</w:t>
            </w:r>
            <w:r>
              <w:t xml:space="preserve"> </w:t>
            </w:r>
            <w:r>
              <w:t xml:space="preserve">Mechanical Engineer</w:t>
            </w:r>
            <w:r>
              <w:t xml:space="preserve">. Includes thermographic scanning, vibration analysis, and visual inspection of rotating machinery, pressure vessels, and structural supports.</w:t>
            </w:r>
          </w:p>
        </w:tc>
        <w:tc>
          <w:tcPr/>
          <w:p>
            <w:pPr>
              <w:pStyle w:val="Compact"/>
              <w:jc w:val="left"/>
            </w:pPr>
            <w:r>
              <w:t xml:space="preserve">1 lot</w:t>
            </w:r>
          </w:p>
        </w:tc>
        <w:tc>
          <w:tcPr/>
          <w:p>
            <w:pPr>
              <w:pStyle w:val="Compact"/>
              <w:jc w:val="left"/>
            </w:pPr>
            <w:r>
              <w:t xml:space="preserve">R 48 500.00</w:t>
            </w:r>
          </w:p>
        </w:tc>
        <w:tc>
          <w:tcPr/>
          <w:p>
            <w:pPr>
              <w:pStyle w:val="Compact"/>
              <w:jc w:val="left"/>
            </w:pPr>
            <w:r>
              <w:t xml:space="preserve">R 48 500.00</w:t>
            </w:r>
          </w:p>
        </w:tc>
        <w:tc>
          <w:tcPr/>
          <w:p>
            <w:pPr>
              <w:pStyle w:val="Compact"/>
              <w:jc w:val="left"/>
            </w:pPr>
            <w:r>
              <w:t xml:space="preserve">3 days</w:t>
            </w:r>
          </w:p>
        </w:tc>
      </w:tr>
      <w:tr>
        <w:tc>
          <w:tcPr/>
          <w:p>
            <w:pPr>
              <w:pStyle w:val="Compact"/>
              <w:jc w:val="left"/>
            </w:pPr>
            <w:r>
              <w:t xml:space="preserve">02</w:t>
            </w:r>
          </w:p>
        </w:tc>
        <w:tc>
          <w:tcPr/>
          <w:p>
            <w:pPr>
              <w:pStyle w:val="Compact"/>
              <w:jc w:val="left"/>
            </w:pPr>
            <w:r>
              <w:t xml:space="preserve">Preparation of a detailed Condition Assessment Report (CAR) with photographic evidence, risk ratings, and prioritised remedial recommendations. Report to be delivered in both hard copy and digital PDF format to the client's project office in</w:t>
            </w:r>
            <w:r>
              <w:t xml:space="preserve"> </w:t>
            </w:r>
            <w:r>
              <w:t xml:space="preserve">South Africa Cape Town</w:t>
            </w:r>
            <w:r>
              <w:t xml:space="preserve">.</w:t>
            </w:r>
          </w:p>
        </w:tc>
        <w:tc>
          <w:tcPr/>
          <w:p>
            <w:pPr>
              <w:pStyle w:val="Compact"/>
              <w:jc w:val="left"/>
            </w:pPr>
            <w:r>
              <w:t xml:space="preserve">1 report</w:t>
            </w:r>
          </w:p>
        </w:tc>
        <w:tc>
          <w:tcPr/>
          <w:p>
            <w:pPr>
              <w:pStyle w:val="Compact"/>
              <w:jc w:val="left"/>
            </w:pPr>
            <w:r>
              <w:t xml:space="preserve">R 32 000.00</w:t>
            </w:r>
          </w:p>
        </w:tc>
        <w:tc>
          <w:tcPr/>
          <w:p>
            <w:pPr>
              <w:pStyle w:val="Compact"/>
              <w:jc w:val="left"/>
            </w:pPr>
            <w:r>
              <w:t xml:space="preserve">R 32 000.00</w:t>
            </w:r>
          </w:p>
        </w:tc>
        <w:tc>
          <w:tcPr/>
          <w:p>
            <w:pPr>
              <w:pStyle w:val="Compact"/>
              <w:jc w:val="left"/>
            </w:pPr>
            <w:r>
              <w:t xml:space="preserve">10 working days</w:t>
            </w:r>
          </w:p>
        </w:tc>
      </w:tr>
      <w:tr>
        <w:tc>
          <w:tcPr/>
          <w:p>
            <w:pPr>
              <w:pStyle w:val="Compact"/>
              <w:jc w:val="left"/>
            </w:pPr>
            <w:r>
              <w:t xml:space="preserve">03</w:t>
            </w:r>
          </w:p>
        </w:tc>
        <w:tc>
          <w:tcPr/>
          <w:p>
            <w:pPr>
              <w:pStyle w:val="Compact"/>
              <w:jc w:val="left"/>
            </w:pPr>
            <w:r>
              <w:t xml:space="preserve">Design and engineering of a 5-year Capital Expenditure (CapEx) plan for plant upgrades, including hydraulic calculations, P&amp;ID revisions, and equipment selection specifications. The</w:t>
            </w:r>
            <w:r>
              <w:t xml:space="preserve"> </w:t>
            </w:r>
            <w:r>
              <w:t xml:space="preserve">Mechanical Engineer</w:t>
            </w:r>
            <w:r>
              <w:t xml:space="preserve"> </w:t>
            </w:r>
            <w:r>
              <w:t xml:space="preserve">will coordinate with the client's electrical and instrumentation teams to ensure multidisciplinary alignment.</w:t>
            </w:r>
          </w:p>
        </w:tc>
        <w:tc>
          <w:tcPr/>
          <w:p>
            <w:pPr>
              <w:pStyle w:val="Compact"/>
              <w:jc w:val="left"/>
            </w:pPr>
            <w:r>
              <w:t xml:space="preserve">1 lot</w:t>
            </w:r>
          </w:p>
        </w:tc>
        <w:tc>
          <w:tcPr/>
          <w:p>
            <w:pPr>
              <w:pStyle w:val="Compact"/>
              <w:jc w:val="left"/>
            </w:pPr>
            <w:r>
              <w:t xml:space="preserve">R 67 500.00</w:t>
            </w:r>
          </w:p>
        </w:tc>
        <w:tc>
          <w:tcPr/>
          <w:p>
            <w:pPr>
              <w:pStyle w:val="Compact"/>
              <w:jc w:val="left"/>
            </w:pPr>
            <w:r>
              <w:t xml:space="preserve">R 67 500.00</w:t>
            </w:r>
          </w:p>
        </w:tc>
        <w:tc>
          <w:tcPr/>
          <w:p>
            <w:pPr>
              <w:pStyle w:val="Compact"/>
              <w:jc w:val="left"/>
            </w:pPr>
            <w:r>
              <w:t xml:space="preserve">20 working days</w:t>
            </w:r>
          </w:p>
        </w:tc>
      </w:tr>
      <w:tr>
        <w:tc>
          <w:tcPr/>
          <w:p>
            <w:pPr>
              <w:pStyle w:val="Compact"/>
              <w:jc w:val="left"/>
            </w:pPr>
            <w:r>
              <w:t xml:space="preserve">04</w:t>
            </w:r>
          </w:p>
        </w:tc>
        <w:tc>
          <w:tcPr/>
          <w:p>
            <w:pPr>
              <w:pStyle w:val="Compact"/>
              <w:jc w:val="left"/>
            </w:pPr>
            <w:r>
              <w:t xml:space="preserve">On-site supervision and technical support during the decommissioning and replacement of two (2) legacy centrifugal compressors (Model: Sulzer MGE 350). The</w:t>
            </w:r>
            <w:r>
              <w:t xml:space="preserve"> </w:t>
            </w:r>
            <w:r>
              <w:t xml:space="preserve">Mechanical Engineer</w:t>
            </w:r>
            <w:r>
              <w:t xml:space="preserve"> </w:t>
            </w:r>
            <w:r>
              <w:t xml:space="preserve">will be present on-site for all critical lift operations, alignment procedures, and commissioning tests.</w:t>
            </w:r>
          </w:p>
        </w:tc>
        <w:tc>
          <w:tcPr/>
          <w:p>
            <w:pPr>
              <w:pStyle w:val="Compact"/>
              <w:jc w:val="left"/>
            </w:pPr>
            <w:r>
              <w:t xml:space="preserve">12 days</w:t>
            </w:r>
          </w:p>
        </w:tc>
        <w:tc>
          <w:tcPr/>
          <w:p>
            <w:pPr>
              <w:pStyle w:val="Compact"/>
              <w:jc w:val="left"/>
            </w:pPr>
            <w:r>
              <w:t xml:space="preserve">R 6 800.00</w:t>
            </w:r>
          </w:p>
        </w:tc>
        <w:tc>
          <w:tcPr/>
          <w:p>
            <w:pPr>
              <w:pStyle w:val="Compact"/>
              <w:jc w:val="left"/>
            </w:pPr>
            <w:r>
              <w:t xml:space="preserve">R 81 600.00</w:t>
            </w:r>
          </w:p>
        </w:tc>
        <w:tc>
          <w:tcPr/>
          <w:p>
            <w:pPr>
              <w:pStyle w:val="Compact"/>
              <w:jc w:val="left"/>
            </w:pPr>
            <w:r>
              <w:t xml:space="preserve">12 days</w:t>
            </w:r>
          </w:p>
        </w:tc>
      </w:tr>
      <w:tr>
        <w:tc>
          <w:tcPr/>
          <w:p>
            <w:pPr>
              <w:pStyle w:val="Compact"/>
              <w:jc w:val="left"/>
            </w:pPr>
            <w:r>
              <w:t xml:space="preserve">05</w:t>
            </w:r>
          </w:p>
        </w:tc>
        <w:tc>
          <w:tcPr/>
          <w:p>
            <w:pPr>
              <w:pStyle w:val="Compact"/>
              <w:jc w:val="left"/>
            </w:pPr>
            <w:r>
              <w:t xml:space="preserve">Development of a Preventive Maintenance (PM) programme and Standard Operating Procedures (SOPs) for all critical mechanical assets. Includes training of the client's in-house maintenance team (up to 15 personnel) at the</w:t>
            </w:r>
            <w:r>
              <w:t xml:space="preserve"> </w:t>
            </w:r>
            <w:r>
              <w:t xml:space="preserve">South Africa Cape Town</w:t>
            </w:r>
            <w:r>
              <w:t xml:space="preserve"> </w:t>
            </w:r>
            <w:r>
              <w:t xml:space="preserve">facility.</w:t>
            </w:r>
          </w:p>
        </w:tc>
        <w:tc>
          <w:tcPr/>
          <w:p>
            <w:pPr>
              <w:pStyle w:val="Compact"/>
              <w:jc w:val="left"/>
            </w:pPr>
            <w:r>
              <w:t xml:space="preserve">1 lot</w:t>
            </w:r>
          </w:p>
        </w:tc>
        <w:tc>
          <w:tcPr/>
          <w:p>
            <w:pPr>
              <w:pStyle w:val="Compact"/>
              <w:jc w:val="left"/>
            </w:pPr>
            <w:r>
              <w:t xml:space="preserve">R 41 200.00</w:t>
            </w:r>
          </w:p>
        </w:tc>
        <w:tc>
          <w:tcPr/>
          <w:p>
            <w:pPr>
              <w:pStyle w:val="Compact"/>
              <w:jc w:val="left"/>
            </w:pPr>
            <w:r>
              <w:t xml:space="preserve">R 41 200.00</w:t>
            </w:r>
          </w:p>
        </w:tc>
        <w:tc>
          <w:tcPr/>
          <w:p>
            <w:pPr>
              <w:pStyle w:val="Compact"/>
              <w:jc w:val="left"/>
            </w:pPr>
            <w:r>
              <w:t xml:space="preserve">5 days</w:t>
            </w:r>
          </w:p>
        </w:tc>
      </w:tr>
      <w:tr>
        <w:tc>
          <w:tcPr/>
          <w:p>
            <w:pPr>
              <w:pStyle w:val="Compact"/>
              <w:jc w:val="left"/>
            </w:pPr>
            <w:r>
              <w:t xml:space="preserve">06</w:t>
            </w:r>
          </w:p>
        </w:tc>
        <w:tc>
          <w:tcPr/>
          <w:p>
            <w:pPr>
              <w:pStyle w:val="Compact"/>
              <w:jc w:val="left"/>
            </w:pPr>
            <w:r>
              <w:t xml:space="preserve">Travel, accommodation, and subsistence allowance for the</w:t>
            </w:r>
            <w:r>
              <w:t xml:space="preserve"> </w:t>
            </w:r>
            <w:r>
              <w:t xml:space="preserve">Mechanical Engineer</w:t>
            </w:r>
            <w:r>
              <w:t xml:space="preserve"> </w:t>
            </w:r>
            <w:r>
              <w:t xml:space="preserve">and support technician. Covers all site visits within the</w:t>
            </w:r>
            <w:r>
              <w:t xml:space="preserve"> </w:t>
            </w:r>
            <w:r>
              <w:t xml:space="preserve">South Africa Cape Town</w:t>
            </w:r>
            <w:r>
              <w:t xml:space="preserve"> </w:t>
            </w:r>
            <w:r>
              <w:t xml:space="preserve">metropolitan area and the Western Cape province. Includes fuel, vehicle wear, and per diem at R 1 200 per day.</w:t>
            </w:r>
          </w:p>
        </w:tc>
        <w:tc>
          <w:tcPr/>
          <w:p>
            <w:pPr>
              <w:pStyle w:val="Compact"/>
              <w:jc w:val="left"/>
            </w:pPr>
            <w:r>
              <w:t xml:space="preserve">22 days</w:t>
            </w:r>
          </w:p>
        </w:tc>
        <w:tc>
          <w:tcPr/>
          <w:p>
            <w:pPr>
              <w:pStyle w:val="Compact"/>
              <w:jc w:val="left"/>
            </w:pPr>
            <w:r>
              <w:t xml:space="preserve">R 1 200.00</w:t>
            </w:r>
          </w:p>
        </w:tc>
        <w:tc>
          <w:tcPr/>
          <w:p>
            <w:pPr>
              <w:pStyle w:val="Compact"/>
              <w:jc w:val="left"/>
            </w:pPr>
            <w:r>
              <w:t xml:space="preserve">R 26 400.00</w:t>
            </w:r>
          </w:p>
        </w:tc>
        <w:tc>
          <w:tcPr/>
          <w:p>
            <w:pPr>
              <w:pStyle w:val="Compact"/>
              <w:jc w:val="left"/>
            </w:pPr>
            <w:r>
              <w:t xml:space="preserve">22 days</w:t>
            </w:r>
          </w:p>
        </w:tc>
      </w:tr>
      <w:tr>
        <w:tc>
          <w:tcPr/>
          <w:p>
            <w:pPr>
              <w:pStyle w:val="Compact"/>
              <w:jc w:val="left"/>
            </w:pPr>
            <w:r>
              <w:t xml:space="preserve">07</w:t>
            </w:r>
          </w:p>
        </w:tc>
        <w:tc>
          <w:tcPr/>
          <w:p>
            <w:pPr>
              <w:pStyle w:val="Compact"/>
              <w:jc w:val="left"/>
            </w:pPr>
            <w:r>
              <w:t xml:space="preserve">Third-party inspection coordination and statutory compliance certification. The</w:t>
            </w:r>
            <w:r>
              <w:t xml:space="preserve"> </w:t>
            </w:r>
            <w:r>
              <w:t xml:space="preserve">Mechanical Engineer</w:t>
            </w:r>
            <w:r>
              <w:t xml:space="preserve"> </w:t>
            </w:r>
            <w:r>
              <w:t xml:space="preserve">will liaise with the Western Cape Department of Health and the relevant local authority in Cape Town to ensure all pressure equipment and mechanical installations meet SANS 10002 and applicable municipal by-laws.</w:t>
            </w:r>
          </w:p>
        </w:tc>
        <w:tc>
          <w:tcPr/>
          <w:p>
            <w:pPr>
              <w:pStyle w:val="Compact"/>
              <w:jc w:val="left"/>
            </w:pPr>
            <w:r>
              <w:t xml:space="preserve">1 lot</w:t>
            </w:r>
          </w:p>
        </w:tc>
        <w:tc>
          <w:tcPr/>
          <w:p>
            <w:pPr>
              <w:pStyle w:val="Compact"/>
              <w:jc w:val="left"/>
            </w:pPr>
            <w:r>
              <w:t xml:space="preserve">R 18 750.00</w:t>
            </w:r>
          </w:p>
        </w:tc>
        <w:tc>
          <w:tcPr/>
          <w:p>
            <w:pPr>
              <w:pStyle w:val="Compact"/>
              <w:jc w:val="left"/>
            </w:pPr>
            <w:r>
              <w:t xml:space="preserve">R 18 750.00</w:t>
            </w:r>
          </w:p>
        </w:tc>
        <w:tc>
          <w:tcPr/>
          <w:p>
            <w:pPr>
              <w:pStyle w:val="Compact"/>
              <w:jc w:val="left"/>
            </w:pPr>
            <w:r>
              <w:t xml:space="preserve">5 days</w:t>
            </w:r>
          </w:p>
        </w:tc>
      </w:tr>
      <w:tr>
        <w:tc>
          <w:tcPr/>
          <w:p>
            <w:pPr>
              <w:pStyle w:val="Compact"/>
              <w:jc w:val="left"/>
            </w:pPr>
            <w:r>
              <w:t xml:space="preserve">08</w:t>
            </w:r>
          </w:p>
        </w:tc>
        <w:tc>
          <w:tcPr/>
          <w:p>
            <w:pPr>
              <w:pStyle w:val="Compact"/>
              <w:jc w:val="left"/>
            </w:pPr>
            <w:r>
              <w:t xml:space="preserve">Final project close-out meeting, handover of all as-built documentation, and a 90-day post-commissioning warranty support period. The</w:t>
            </w:r>
            <w:r>
              <w:t xml:space="preserve"> </w:t>
            </w:r>
            <w:r>
              <w:t xml:space="preserve">Mechanical Engineer</w:t>
            </w:r>
            <w:r>
              <w:t xml:space="preserve"> </w:t>
            </w:r>
            <w:r>
              <w:t xml:space="preserve">will remain available for remote technical queries and one (1) follow-up site visit within the warranty window.</w:t>
            </w:r>
          </w:p>
        </w:tc>
        <w:tc>
          <w:tcPr/>
          <w:p>
            <w:pPr>
              <w:pStyle w:val="Compact"/>
              <w:jc w:val="left"/>
            </w:pPr>
            <w:r>
              <w:t xml:space="preserve">1 lot</w:t>
            </w:r>
          </w:p>
        </w:tc>
        <w:tc>
          <w:tcPr/>
          <w:p>
            <w:pPr>
              <w:pStyle w:val="Compact"/>
              <w:jc w:val="left"/>
            </w:pPr>
            <w:r>
              <w:t xml:space="preserve">R 12 500.00</w:t>
            </w:r>
          </w:p>
        </w:tc>
        <w:tc>
          <w:tcPr/>
          <w:p>
            <w:pPr>
              <w:pStyle w:val="Compact"/>
              <w:jc w:val="left"/>
            </w:pPr>
            <w:r>
              <w:t xml:space="preserve">R 12 500.00</w:t>
            </w:r>
          </w:p>
        </w:tc>
        <w:tc>
          <w:tcPr/>
          <w:p>
            <w:pPr>
              <w:pStyle w:val="Compact"/>
              <w:jc w:val="left"/>
            </w:pPr>
            <w:r>
              <w:t xml:space="preserve">90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328 450.00</w:t>
            </w:r>
          </w:p>
        </w:tc>
      </w:tr>
      <w:tr>
        <w:tc>
          <w:tcPr/>
          <w:p>
            <w:pPr>
              <w:pStyle w:val="Compact"/>
              <w:jc w:val="left"/>
            </w:pPr>
            <w:r>
              <w:t xml:space="preserve">VAT @ 15%</w:t>
            </w:r>
          </w:p>
        </w:tc>
        <w:tc>
          <w:tcPr/>
          <w:p>
            <w:pPr>
              <w:pStyle w:val="Compact"/>
              <w:jc w:val="left"/>
            </w:pPr>
            <w:r>
              <w:t xml:space="preserve">R 49 267.50</w:t>
            </w:r>
          </w:p>
        </w:tc>
      </w:tr>
      <w:tr>
        <w:tc>
          <w:tcPr/>
          <w:p>
            <w:pPr>
              <w:pStyle w:val="Compact"/>
              <w:jc w:val="left"/>
            </w:pPr>
            <w:r>
              <w:t xml:space="preserve">Grand Total (Incl. VAT)</w:t>
            </w:r>
          </w:p>
        </w:tc>
        <w:tc>
          <w:tcPr/>
          <w:p>
            <w:pPr>
              <w:pStyle w:val="Compact"/>
              <w:jc w:val="left"/>
            </w:pPr>
            <w:r>
              <w:t xml:space="preserve">R 377 717.50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the</w:t>
      </w:r>
      <w:r>
        <w:t xml:space="preserve"> </w:t>
      </w:r>
      <w:r>
        <w:t xml:space="preserve">Mechanical Engineer</w:t>
      </w:r>
      <w:r>
        <w:t xml:space="preserve"> </w:t>
      </w:r>
      <w:r>
        <w:t xml:space="preserve">team reserves the right to re-evaluate rates based on prevailing market conditions in</w:t>
      </w:r>
      <w:r>
        <w:t xml:space="preserve"> </w:t>
      </w:r>
      <w:r>
        <w:t xml:space="preserve">South Africa Cape Town</w:t>
      </w:r>
      <w:r>
        <w:t xml:space="preserve">.</w:t>
      </w:r>
    </w:p>
    <w:p>
      <w:pPr>
        <w:numPr>
          <w:ilvl w:val="0"/>
          <w:numId w:val="1001"/>
        </w:numPr>
        <w:pStyle w:val="Compact"/>
      </w:pPr>
      <w:r>
        <w:t xml:space="preserve">Payment terms: 40% deposit upon acceptance of this</w:t>
      </w:r>
      <w:r>
        <w:t xml:space="preserve"> </w:t>
      </w:r>
      <w:r>
        <w:t xml:space="preserve">Quotation Estimate</w:t>
      </w:r>
      <w:r>
        <w:t xml:space="preserve">, 40% upon completion of the Condition Assessment Report and CapEx plan, and 20% upon final project close-out and handover. All invoices are payable within fourteen (14) days of receipt.</w:t>
      </w:r>
    </w:p>
    <w:p>
      <w:pPr>
        <w:numPr>
          <w:ilvl w:val="0"/>
          <w:numId w:val="1001"/>
        </w:numPr>
        <w:pStyle w:val="Compact"/>
      </w:pPr>
      <w:r>
        <w:t xml:space="preserve">All work performed by the</w:t>
      </w:r>
      <w:r>
        <w:t xml:space="preserve"> </w:t>
      </w:r>
      <w:r>
        <w:t xml:space="preserve">Mechanical Engineer</w:t>
      </w:r>
      <w:r>
        <w:t xml:space="preserve"> </w:t>
      </w:r>
      <w:r>
        <w:t xml:space="preserve">shall comply with the ECSA Code of Conduct, SANS standards, and all applicable South African legislation. The</w:t>
      </w:r>
      <w:r>
        <w:t xml:space="preserve"> </w:t>
      </w:r>
      <w:r>
        <w:t xml:space="preserve">Mechanical Engineer</w:t>
      </w:r>
      <w:r>
        <w:t xml:space="preserve"> </w:t>
      </w:r>
      <w:r>
        <w:t xml:space="preserve">carries professional indemnity insurance in the amount of R 10 000 000.</w:t>
      </w:r>
    </w:p>
    <w:p>
      <w:pPr>
        <w:numPr>
          <w:ilvl w:val="0"/>
          <w:numId w:val="1001"/>
        </w:numPr>
        <w:pStyle w:val="Compact"/>
      </w:pPr>
      <w:r>
        <w:t xml:space="preserve">The client shall provide safe access to all plant areas, relevant as-built drawings, and operational data prior to the commencement of site work. Delays caused by the client's failure to provide access will result in a pro-rata extension of the project timeline at no additional cost to the client, but the</w:t>
      </w:r>
      <w:r>
        <w:t xml:space="preserve"> </w:t>
      </w:r>
      <w:r>
        <w:t xml:space="preserve">Mechanical Engineer</w:t>
      </w:r>
      <w:r>
        <w:t xml:space="preserve"> </w:t>
      </w:r>
      <w:r>
        <w:t xml:space="preserve">is entitled to claim standby rates of R 4 500 per day for idle time exceeding two (2) consecutive days.</w:t>
      </w:r>
    </w:p>
    <w:p>
      <w:pPr>
        <w:numPr>
          <w:ilvl w:val="0"/>
          <w:numId w:val="1001"/>
        </w:numPr>
        <w:pStyle w:val="Compact"/>
      </w:pPr>
      <w:r>
        <w:t xml:space="preserve">Any variation in scope beyond the items listed in this</w:t>
      </w:r>
      <w:r>
        <w:t xml:space="preserve"> </w:t>
      </w:r>
      <w:r>
        <w:t xml:space="preserve">Quotation Estimate</w:t>
      </w:r>
      <w:r>
        <w:t xml:space="preserve"> </w:t>
      </w:r>
      <w:r>
        <w:t xml:space="preserve">must be agreed in writing by both parties prior to execution. The</w:t>
      </w:r>
      <w:r>
        <w:t xml:space="preserve"> </w:t>
      </w:r>
      <w:r>
        <w:t xml:space="preserve">Mechanical Engineer</w:t>
      </w:r>
      <w:r>
        <w:t xml:space="preserve"> </w:t>
      </w:r>
      <w:r>
        <w:t xml:space="preserve">will issue a supplementary quotation for any additional work.</w:t>
      </w:r>
    </w:p>
    <w:p>
      <w:pPr>
        <w:numPr>
          <w:ilvl w:val="0"/>
          <w:numId w:val="1001"/>
        </w:numPr>
        <w:pStyle w:val="Compact"/>
      </w:pPr>
      <w:r>
        <w:t xml:space="preserve">Confidentiality: All data, drawings, and operational information shared by the client in</w:t>
      </w:r>
      <w:r>
        <w:t xml:space="preserve"> </w:t>
      </w:r>
      <w:r>
        <w:t xml:space="preserve">South Africa Cape Town</w:t>
      </w:r>
      <w:r>
        <w:t xml:space="preserve"> </w:t>
      </w:r>
      <w:r>
        <w:t xml:space="preserve">shall be treated as strictly confidential and shall not be disclosed to any third party without written consent.</w:t>
      </w:r>
    </w:p>
    <w:p>
      <w:pPr>
        <w:numPr>
          <w:ilvl w:val="0"/>
          <w:numId w:val="1001"/>
        </w:numPr>
        <w:pStyle w:val="Compact"/>
      </w:pPr>
      <w:r>
        <w:t xml:space="preserve">Disputes arising from this engagement shall be resolved in accordance with the rules of the Arbitration Foundation of Southern Africa (AFSA) in Cape Town, Western Cape.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w:t>
      </w:r>
      <w:r>
        <w:t xml:space="preserve"> </w:t>
      </w:r>
      <w:r>
        <w:t xml:space="preserve">Mechanical Engineer</w:t>
      </w:r>
      <w:r>
        <w:t xml:space="preserve"> </w:t>
      </w:r>
      <w:r>
        <w:t xml:space="preserve">firm shall issue a formal Service Level Agreement (SLA) and Statement of Work (SOW) upon acceptance.</w:t>
      </w:r>
    </w:p>
    <w:bookmarkEnd w:id="24"/>
    <w:bookmarkStart w:id="25" w:name="acceptance-and-authorisation"/>
    <w:p>
      <w:pPr>
        <w:pStyle w:val="Heading3"/>
      </w:pPr>
      <w:r>
        <w:t xml:space="preserve">4. Acceptance and Authorisation</w:t>
      </w:r>
    </w:p>
    <w:p>
      <w:pPr>
        <w:pStyle w:val="FirstParagraph"/>
      </w:pPr>
      <w:r>
        <w:rPr>
          <w:bCs/>
          <w:b/>
        </w:rPr>
        <w:t xml:space="preserve">For and on behalf of:</w:t>
      </w:r>
      <w:r>
        <w:br/>
      </w:r>
      <w:r>
        <w:t xml:space="preserve">Atlas Mechanical Engineering Solutions (Pty) Ltd</w:t>
      </w:r>
    </w:p>
    <w:p>
      <w:pPr>
        <w:pStyle w:val="BodyText"/>
      </w:pPr>
      <w:r>
        <w:t xml:space="preserve">Eng. Sarah Naidoo, PrEng SA</w:t>
      </w:r>
      <w:r>
        <w:br/>
      </w:r>
      <w:r>
        <w:t xml:space="preserve">Date: ____________________</w:t>
      </w:r>
    </w:p>
    <w:p>
      <w:pPr>
        <w:pStyle w:val="BodyText"/>
      </w:pPr>
      <w:r>
        <w:rPr>
          <w:bCs/>
          <w:b/>
        </w:rPr>
        <w:t xml:space="preserve">Accepted by (Client):</w:t>
      </w:r>
      <w:r>
        <w:br/>
      </w:r>
      <w:r>
        <w:t xml:space="preserve">Harbour Industrial Holdings (Pty) Ltd</w:t>
      </w:r>
    </w:p>
    <w:p>
      <w:pPr>
        <w:pStyle w:val="BodyText"/>
      </w:pPr>
      <w:r>
        <w:t xml:space="preserve">Mr. D. van der Merwe, Procurement Manager</w:t>
      </w:r>
      <w:r>
        <w:br/>
      </w:r>
      <w:r>
        <w:t xml:space="preserve">Date: ____________________</w:t>
      </w:r>
    </w:p>
    <w:p>
      <w:pPr>
        <w:pStyle w:val="BodyText"/>
      </w:pPr>
      <w:r>
        <w:t xml:space="preserve">This</w:t>
      </w:r>
      <w:r>
        <w:t xml:space="preserve"> </w:t>
      </w:r>
      <w:r>
        <w:t xml:space="preserve">Quotation Estimate</w:t>
      </w:r>
      <w:r>
        <w:t xml:space="preserve"> </w:t>
      </w:r>
      <w:r>
        <w:t xml:space="preserve">(Ref: QTE-2025-CT-0487) was prepared by Atlas Mechanical Engineering Solutions (Pty) Ltd, a registered</w:t>
      </w:r>
      <w:r>
        <w:t xml:space="preserve"> </w:t>
      </w:r>
      <w:r>
        <w:t xml:space="preserve">Mechanical Engineer</w:t>
      </w:r>
      <w:r>
        <w:t xml:space="preserve"> </w:t>
      </w:r>
      <w:r>
        <w:t xml:space="preserve">consultancy operating in</w:t>
      </w:r>
      <w:r>
        <w:t xml:space="preserve"> </w:t>
      </w:r>
      <w:r>
        <w:t xml:space="preserve">South Africa Cape Town</w:t>
      </w:r>
      <w:r>
        <w:t xml:space="preserve">.</w:t>
      </w:r>
      <w:r>
        <w:br/>
      </w:r>
      <w:r>
        <w:t xml:space="preserve">© 2025 Atlas Mechanical Engineering Solutions (Pty) Ltd. All rights reserved. | Document generated on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South Africa Cape Town</dc:title>
  <dc:creator/>
  <dc:language>en</dc:language>
  <cp:keywords/>
  <dcterms:created xsi:type="dcterms:W3CDTF">2026-10-10T07:33:31Z</dcterms:created>
  <dcterms:modified xsi:type="dcterms:W3CDTF">2026-10-10T07:33:31Z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