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Reference No: QE/ME/SLC/2025/0047</w:t>
      </w:r>
    </w:p>
    <w:p>
      <w:pPr>
        <w:pStyle w:val="BodyText"/>
      </w:pPr>
      <w:r>
        <w:t xml:space="preserve">Date of Issue: 15 June 2025</w:t>
      </w:r>
    </w:p>
    <w:p>
      <w:pPr>
        <w:pStyle w:val="BodyText"/>
      </w:pPr>
      <w:r>
        <w:t xml:space="preserve">Valid Until: 15 July 2025</w:t>
      </w:r>
    </w:p>
    <w:bookmarkEnd w:id="20"/>
    <w:p>
      <w:pPr>
        <w:pStyle w:val="BodyText"/>
      </w:pPr>
      <w:r>
        <w:rPr>
          <w:bCs/>
          <w:b/>
        </w:rPr>
        <w:t xml:space="preserve">Prepared By:</w:t>
      </w:r>
      <w:r>
        <w:br/>
      </w:r>
      <w:r>
        <w:t xml:space="preserve">Ceylon Mechanical Engineering Solutions (Pvt) Ltd</w:t>
      </w:r>
      <w:r>
        <w:br/>
      </w:r>
      <w:r>
        <w:t xml:space="preserve">42, Galle Road, Colombo 03, Sri Lanka</w:t>
      </w:r>
      <w:r>
        <w:br/>
      </w:r>
      <w:r>
        <w:t xml:space="preserve">Tel: +94 11 234 5678</w:t>
      </w:r>
      <w:r>
        <w:br/>
      </w:r>
      <w:r>
        <w:t xml:space="preserve">Email: quotes@ceylonmech.lk</w:t>
      </w:r>
      <w:r>
        <w:br/>
      </w:r>
      <w:r>
        <w:t xml:space="preserve">Reg. No: 2019/SL/ME/0892</w:t>
      </w:r>
    </w:p>
    <w:p>
      <w:pPr>
        <w:pStyle w:val="BodyText"/>
      </w:pPr>
      <w:r>
        <w:rPr>
          <w:bCs/>
          <w:b/>
        </w:rPr>
        <w:t xml:space="preserve">Prepared For:</w:t>
      </w:r>
      <w:r>
        <w:br/>
      </w:r>
      <w:r>
        <w:t xml:space="preserve">Sri Lanka Industrial Development Board</w:t>
      </w:r>
      <w:r>
        <w:br/>
      </w:r>
      <w:r>
        <w:t xml:space="preserve">112, Sir James Peiris Mawatha, Colombo 01, Sri Lanka</w:t>
      </w:r>
      <w:r>
        <w:br/>
      </w:r>
      <w:r>
        <w:t xml:space="preserve">Attn: Mr. D. Perera, Project Director</w:t>
      </w:r>
      <w:r>
        <w:br/>
      </w:r>
      <w:r>
        <w:t xml:space="preserve">Tel: +94 11 456 7890</w:t>
      </w:r>
      <w:r>
        <w:br/>
      </w:r>
      <w:r>
        <w:t xml:space="preserve">Email: d.perera@idb.gov.lk</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by Ceylon Mechanical Engineering Solutions (Pvt) Ltd to the Sri Lanka Industrial Development Board for the provision of comprehensive</w:t>
      </w:r>
      <w:r>
        <w:t xml:space="preserve"> </w:t>
      </w:r>
      <w:r>
        <w:t xml:space="preserve">Mechanical Engineer</w:t>
      </w:r>
      <w:r>
        <w:t xml:space="preserve"> </w:t>
      </w:r>
      <w:r>
        <w:t xml:space="preserve">consultancy and project execution services. The scope of work is specifically tailored to meet the industrial infrastructure requirements of the</w:t>
      </w:r>
      <w:r>
        <w:t xml:space="preserve"> </w:t>
      </w:r>
      <w:r>
        <w:t xml:space="preserve">Sri Lanka Colombo</w:t>
      </w:r>
      <w:r>
        <w:t xml:space="preserve"> </w:t>
      </w:r>
      <w:r>
        <w:t xml:space="preserve">metropolitan region, encompassing the design, installation, commissioning, and maintenance of mechanical systems across multiple industrial zones within the Colombo District.</w:t>
      </w:r>
    </w:p>
    <w:p>
      <w:pPr>
        <w:pStyle w:val="BodyText"/>
      </w:pPr>
      <w:r>
        <w:t xml:space="preserve">Our team of certified</w:t>
      </w:r>
      <w:r>
        <w:t xml:space="preserve"> </w:t>
      </w:r>
      <w:r>
        <w:t xml:space="preserve">Mechanical Engineer</w:t>
      </w:r>
      <w:r>
        <w:t xml:space="preserve"> </w:t>
      </w:r>
      <w:r>
        <w:t xml:space="preserve">professionals, registered with the Institution of Engineers Sri Lanka (IESL), will be deployed to deliver all services in strict compliance with Sri Lankan Building Code, Ceylon Standards Institution (CSI) regulations, and the applicable mechanical engineering standards mandated by the Colombo Municipal Council. This</w:t>
      </w:r>
      <w:r>
        <w:t xml:space="preserve"> </w:t>
      </w:r>
      <w:r>
        <w:t xml:space="preserve">Quotation Estimate</w:t>
      </w:r>
      <w:r>
        <w:t xml:space="preserve"> </w:t>
      </w:r>
      <w:r>
        <w:t xml:space="preserve">reflects our commitment to delivering world-class mechanical engineering solutions that align with the developmental goals of</w:t>
      </w:r>
      <w:r>
        <w:t xml:space="preserve"> </w:t>
      </w:r>
      <w:r>
        <w:t xml:space="preserve">Sri Lanka Colombo</w:t>
      </w:r>
      <w:r>
        <w:t xml:space="preserve"> </w:t>
      </w:r>
      <w:r>
        <w:t xml:space="preserve">as a growing industrial and commercial hub in South Asia.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t xml:space="preserve">Site survey and feasibility assessment for HVAC mechanical systems at the Colombo Port City industrial complex</w:t>
            </w:r>
          </w:p>
        </w:tc>
        <w:tc>
          <w:tcPr/>
          <w:p>
            <w:pPr>
              <w:pStyle w:val="Compact"/>
              <w:jc w:val="left"/>
            </w:pPr>
            <w:r>
              <w:t xml:space="preserve">01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and engineering drawings for steam boiler plant (20 TPH capacity) by a senior Mechanical Engineer</w:t>
            </w:r>
          </w:p>
        </w:tc>
        <w:tc>
          <w:tcPr/>
          <w:p>
            <w:pPr>
              <w:pStyle w:val="Compact"/>
              <w:jc w:val="left"/>
            </w:pPr>
            <w:r>
              <w:t xml:space="preserve">01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Installation supervision and quality assurance for piping systems (carbon steel, Schedule 40) across the manufacturing floor</w:t>
            </w:r>
          </w:p>
        </w:tc>
        <w:tc>
          <w:tcPr/>
          <w:p>
            <w:pPr>
              <w:pStyle w:val="Compact"/>
              <w:jc w:val="left"/>
            </w:pPr>
            <w:r>
              <w:t xml:space="preserve">120</w:t>
            </w:r>
          </w:p>
        </w:tc>
        <w:tc>
          <w:tcPr/>
          <w:p>
            <w:pPr>
              <w:pStyle w:val="Compact"/>
              <w:jc w:val="left"/>
            </w:pPr>
            <w:r>
              <w:t xml:space="preserve">Linear Meters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Commissioning and performance testing of industrial compressors and air handling units</w:t>
            </w:r>
          </w:p>
        </w:tc>
        <w:tc>
          <w:tcPr/>
          <w:p>
            <w:pPr>
              <w:pStyle w:val="Compact"/>
              <w:jc w:val="left"/>
            </w:pPr>
            <w:r>
              <w:t xml:space="preserve">06</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Annual preventive maintenance contract for all mechanical equipment (12-month coverage)</w:t>
            </w:r>
          </w:p>
        </w:tc>
        <w:tc>
          <w:tcPr/>
          <w:p>
            <w:pPr>
              <w:pStyle w:val="Compact"/>
              <w:jc w:val="left"/>
            </w:pPr>
            <w:r>
              <w:t xml:space="preserve">01</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Energy audit and mechanical efficiency optimization report for the Colombo industrial facility</w:t>
            </w:r>
          </w:p>
        </w:tc>
        <w:tc>
          <w:tcPr/>
          <w:p>
            <w:pPr>
              <w:pStyle w:val="Compact"/>
              <w:jc w:val="left"/>
            </w:pPr>
            <w:r>
              <w:t xml:space="preserve">01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Technical documentation, as-built drawings, and compliance certification for Sri Lanka Colombo municipal authority submission</w:t>
            </w:r>
          </w:p>
        </w:tc>
        <w:tc>
          <w:tcPr/>
          <w:p>
            <w:pPr>
              <w:pStyle w:val="Compact"/>
              <w:jc w:val="left"/>
            </w:pPr>
            <w:r>
              <w:t xml:space="preserve">01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Emergency breakdown response and on-call Mechanical Engineer support (24/7, 365 days)</w:t>
            </w:r>
          </w:p>
        </w:tc>
        <w:tc>
          <w:tcPr/>
          <w:p>
            <w:pPr>
              <w:pStyle w:val="Compact"/>
              <w:jc w:val="left"/>
            </w:pPr>
            <w:r>
              <w:t xml:space="preserve">01</w:t>
            </w:r>
          </w:p>
        </w:tc>
        <w:tc>
          <w:tcPr/>
          <w:p>
            <w:pPr>
              <w:pStyle w:val="Compact"/>
              <w:jc w:val="left"/>
            </w:pPr>
            <w:r>
              <w:t xml:space="preserve">Year</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 (LKR)</w:t>
            </w:r>
          </w:p>
        </w:tc>
        <w:tc>
          <w:tcPr/>
          <w:p>
            <w:pPr>
              <w:pStyle w:val="Compact"/>
              <w:jc w:val="left"/>
            </w:pPr>
            <w:r>
              <w:t xml:space="preserve">8,180,000</w:t>
            </w:r>
          </w:p>
        </w:tc>
      </w:tr>
      <w:tr>
        <w:tc>
          <w:tcPr>
            <w:gridSpan w:val="5"/>
          </w:tcPr>
          <w:p>
            <w:pPr>
              <w:pStyle w:val="Compact"/>
              <w:jc w:val="right"/>
            </w:pPr>
            <w:r>
              <w:t xml:space="preserve">VAT @ 18% (Sri Lanka)</w:t>
            </w:r>
          </w:p>
        </w:tc>
        <w:tc>
          <w:tcPr/>
          <w:p>
            <w:pPr>
              <w:pStyle w:val="Compact"/>
              <w:jc w:val="left"/>
            </w:pPr>
            <w:r>
              <w:t xml:space="preserve">1,472,400</w:t>
            </w:r>
          </w:p>
        </w:tc>
      </w:tr>
      <w:tr>
        <w:tc>
          <w:tcPr>
            <w:gridSpan w:val="5"/>
          </w:tcPr>
          <w:p>
            <w:pPr>
              <w:pStyle w:val="Compact"/>
              <w:jc w:val="right"/>
            </w:pPr>
            <w:r>
              <w:t xml:space="preserve">GRAND TOTAL (LKR)</w:t>
            </w:r>
          </w:p>
        </w:tc>
        <w:tc>
          <w:tcPr/>
          <w:p>
            <w:pPr>
              <w:pStyle w:val="Compact"/>
              <w:jc w:val="left"/>
            </w:pPr>
            <w:r>
              <w:t xml:space="preserve">9,652,400</w:t>
            </w:r>
          </w:p>
        </w:tc>
      </w:tr>
    </w:tbl>
    <w:bookmarkEnd w:id="22"/>
    <w:bookmarkStart w:id="23" w:name="project-timeline-and-milestones"/>
    <w:p>
      <w:pPr>
        <w:pStyle w:val="Heading2"/>
      </w:pPr>
      <w:r>
        <w:t xml:space="preserve">3. Project Timeline and Milestones</w:t>
      </w:r>
    </w:p>
    <w:p>
      <w:pPr>
        <w:pStyle w:val="FirstParagraph"/>
      </w:pPr>
      <w:r>
        <w:t xml:space="preserve">The</w:t>
      </w:r>
      <w:r>
        <w:t xml:space="preserve"> </w:t>
      </w:r>
      <w:r>
        <w:t xml:space="preserve">Mechanical Engineer</w:t>
      </w:r>
      <w:r>
        <w:t xml:space="preserve"> </w:t>
      </w:r>
      <w:r>
        <w:t xml:space="preserve">team assigned to this project in</w:t>
      </w:r>
      <w:r>
        <w:t xml:space="preserve"> </w:t>
      </w:r>
      <w:r>
        <w:t xml:space="preserve">Sri Lanka Colombo</w:t>
      </w:r>
      <w:r>
        <w:t xml:space="preserve"> </w:t>
      </w:r>
      <w:r>
        <w:t xml:space="preserve">will adhere to the following schedule. The initial site survey and feasibility study shall be completed within 14 working days from the date of contract execution. Detailed design and engineering documentation will be delivered within 30 working days. Installation supervision and commissioning activities are projected to span 60 working days, with the final handover and certification to be completed within 90 working days from project commencement. All milestones will be tracked through weekly progress reports submitted to the client's project management office in Colombo.</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advance payment upon acceptance of this Quotation Estimate, 40% upon completion of design and installation phases, and 30% upon final commissioning and handover. All payments shall be made in Sri Lankan Rupees (LKR) via bank transfer to our account at Commercial Bank of Ceylon, Colombo branch.</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fluctuations in raw material costs and exchange rates applicable in Sri Lanka.</w:t>
      </w:r>
    </w:p>
    <w:p>
      <w:pPr>
        <w:numPr>
          <w:ilvl w:val="0"/>
          <w:numId w:val="1001"/>
        </w:numPr>
        <w:pStyle w:val="Compact"/>
      </w:pPr>
      <w:r>
        <w:rPr>
          <w:bCs/>
          <w:b/>
        </w:rPr>
        <w:t xml:space="preserve">Warranty:</w:t>
      </w:r>
      <w:r>
        <w:t xml:space="preserve"> </w:t>
      </w:r>
      <w:r>
        <w:t xml:space="preserve">All mechanical engineering work performed by our Mechanical Engineer team carries a minimum twelve (12) month warranty from the date of commissioning, in accordance with Sri Lankan consumer protection regulations.</w:t>
      </w:r>
    </w:p>
    <w:p>
      <w:pPr>
        <w:numPr>
          <w:ilvl w:val="0"/>
          <w:numId w:val="1001"/>
        </w:numPr>
        <w:pStyle w:val="Compact"/>
      </w:pPr>
      <w:r>
        <w:rPr>
          <w:bCs/>
          <w:b/>
        </w:rPr>
        <w:t xml:space="preserve">Compliance:</w:t>
      </w:r>
      <w:r>
        <w:t xml:space="preserve"> </w:t>
      </w:r>
      <w:r>
        <w:t xml:space="preserve">All services shall comply with the Sri Lanka Standards Institution (SLS) codes, the Factory Ordinance, and the environmental regulations enforced by the Colombo Municipal Council and the Department of Environmental Protection, Sri Lanka.</w:t>
      </w:r>
    </w:p>
    <w:p>
      <w:pPr>
        <w:numPr>
          <w:ilvl w:val="0"/>
          <w:numId w:val="1001"/>
        </w:numPr>
        <w:pStyle w:val="Compact"/>
      </w:pPr>
      <w:r>
        <w:rPr>
          <w:bCs/>
          <w:b/>
        </w:rPr>
        <w:t xml:space="preserve">Insurance:</w:t>
      </w:r>
      <w:r>
        <w:t xml:space="preserve"> </w:t>
      </w:r>
      <w:r>
        <w:t xml:space="preserve">Our company maintains comprehensive professional indemnity insurance and public liability insurance covering all Mechanical Engineer operations conducted within the Sri Lanka Colombo jurisdiction.</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Colombo, Sri Lanka, in accordance with the Arbitration Act of Sri Lanka.</w:t>
      </w:r>
    </w:p>
    <w:p>
      <w:pPr>
        <w:numPr>
          <w:ilvl w:val="0"/>
          <w:numId w:val="1001"/>
        </w:numPr>
        <w:pStyle w:val="Compact"/>
      </w:pPr>
      <w:r>
        <w:rPr>
          <w:bCs/>
          <w:b/>
        </w:rPr>
        <w:t xml:space="preserve">Confidentiality:</w:t>
      </w:r>
      <w:r>
        <w:t xml:space="preserve"> </w:t>
      </w:r>
      <w:r>
        <w:t xml:space="preserve">All technical data, drawings, and proprietary information exchanged during the course of this engagement shall remain strictly confidential and shall not be disclosed to third parties without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Mechanical Engineer</w:t>
      </w:r>
      <w:r>
        <w:t xml:space="preserve"> </w:t>
      </w:r>
      <w:r>
        <w:t xml:space="preserve">services to be delivered in</w:t>
      </w:r>
      <w:r>
        <w:t xml:space="preserve"> </w:t>
      </w:r>
      <w:r>
        <w:t xml:space="preserve">Sri Lanka Colombo</w:t>
      </w:r>
      <w:r>
        <w:t xml:space="preserve">. This document, once countersigned by both parties, shall constitute a binding agreement for the scope of work described herein.</w:t>
      </w:r>
    </w:p>
    <w:p>
      <w:pPr>
        <w:pStyle w:val="BodyText"/>
      </w:pPr>
      <w:r>
        <w:rPr>
          <w:bCs/>
          <w:b/>
        </w:rPr>
        <w:t xml:space="preserve">For Ceylon Mechanical Engineering Solutions (Pvt) Ltd</w:t>
      </w:r>
      <w:r>
        <w:br/>
      </w:r>
      <w:r>
        <w:t xml:space="preserve">Authorized Signatory</w:t>
      </w:r>
      <w:r>
        <w:br/>
      </w:r>
      <w:r>
        <w:t xml:space="preserve">Name: Eng. R. Jayasuriya, CEng (SL)</w:t>
      </w:r>
      <w:r>
        <w:br/>
      </w:r>
      <w:r>
        <w:t xml:space="preserve">Designation: Chief Mechanical Engineer</w:t>
      </w:r>
    </w:p>
    <w:p>
      <w:pPr>
        <w:pStyle w:val="BodyText"/>
      </w:pPr>
      <w:r>
        <w:rPr>
          <w:bCs/>
          <w:b/>
        </w:rPr>
        <w:t xml:space="preserve">For Sri Lanka Industrial Development Board</w:t>
      </w:r>
      <w:r>
        <w:br/>
      </w:r>
      <w:r>
        <w:t xml:space="preserve">Authorized Signatory</w:t>
      </w:r>
      <w:r>
        <w:br/>
      </w:r>
      <w:r>
        <w:t xml:space="preserve">Name: Mr. D. Perera</w:t>
      </w:r>
      <w:r>
        <w:br/>
      </w:r>
      <w:r>
        <w:t xml:space="preserve">Designation: Project Director</w:t>
      </w:r>
    </w:p>
    <w:p>
      <w:pPr>
        <w:pStyle w:val="BodyText"/>
      </w:pPr>
      <w:r>
        <w:t xml:space="preserve">This Quotation Estimate is the property of Ceylon Mechanical Engineering Solutions (Pvt) Ltd, Colombo, Sri Lanka. Unauthorized reproduction or distribution is prohibited. Document Ref: QE/ME/SLC/2025/0047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Sri Lanka Colombo</dc:title>
  <dc:creator/>
  <dc:language>en</dc:language>
  <cp:keywords/>
  <dcterms:created xsi:type="dcterms:W3CDTF">2026-10-10T02:29:49Z</dcterms:created>
  <dcterms:modified xsi:type="dcterms:W3CDTF">2026-10-10T02:29:49Z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