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Mechanical Engineering Services</w:t>
      </w:r>
    </w:p>
    <w:p>
      <w:pPr>
        <w:pStyle w:val="BodyText"/>
      </w:pPr>
      <w:r>
        <w:t xml:space="preserve">Sudan Khartoum | Republic of the Sudan</w:t>
      </w:r>
    </w:p>
    <w:bookmarkEnd w:id="20"/>
    <w:bookmarkStart w:id="21" w:name="prepared-by"/>
    <w:p>
      <w:pPr>
        <w:pStyle w:val="Heading3"/>
      </w:pPr>
      <w:r>
        <w:t xml:space="preserve">Prepared By:</w:t>
      </w:r>
    </w:p>
    <w:p>
      <w:pPr>
        <w:pStyle w:val="FirstParagraph"/>
      </w:pPr>
      <w:r>
        <w:rPr>
          <w:bCs/>
          <w:b/>
        </w:rPr>
        <w:t xml:space="preserve">Nile Valley Engineering Consultants Ltd.</w:t>
      </w:r>
      <w:r>
        <w:br/>
      </w:r>
      <w:r>
        <w:t xml:space="preserve">Office 14, Al-Muraj Building</w:t>
      </w:r>
      <w:r>
        <w:br/>
      </w:r>
      <w:r>
        <w:t xml:space="preserve">Al-Shaheed Street, Omdurman</w:t>
      </w:r>
      <w:r>
        <w:br/>
      </w:r>
      <w:r>
        <w:t xml:space="preserve">Sudan Khartoum, P.O. Box 4521</w:t>
      </w:r>
      <w:r>
        <w:br/>
      </w:r>
      <w:r>
        <w:t xml:space="preserve">Tel: +249-183-456-789</w:t>
      </w:r>
      <w:r>
        <w:br/>
      </w:r>
      <w:r>
        <w:t xml:space="preserve">Email: info@nilevalley-eng.com</w:t>
      </w:r>
      <w:r>
        <w:br/>
      </w:r>
      <w:r>
        <w:t xml:space="preserve">License No: ME-SUD-2024-0891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r>
        <w:br/>
      </w:r>
      <w:r>
        <w:rPr>
          <w:bCs/>
          <w:b/>
        </w:rPr>
        <w:t xml:space="preserve">Address:</w:t>
      </w:r>
      <w:r>
        <w:t xml:space="preserve"> </w:t>
      </w:r>
      <w:r>
        <w:t xml:space="preserve">[Client Address]</w:t>
      </w:r>
      <w:r>
        <w:br/>
      </w:r>
      <w:r>
        <w:t xml:space="preserve">Sudan Khartoum</w:t>
      </w:r>
      <w:r>
        <w:br/>
      </w:r>
      <w:r>
        <w:rPr>
          <w:bCs/>
          <w:b/>
        </w:rPr>
        <w:t xml:space="preserve">Contact Person:</w:t>
      </w:r>
      <w:r>
        <w:t xml:space="preserve"> </w:t>
      </w:r>
      <w:r>
        <w:t xml:space="preserve">[Name &amp; Title]</w:t>
      </w:r>
      <w:r>
        <w:br/>
      </w:r>
      <w:r>
        <w:rPr>
          <w:bCs/>
          <w:b/>
        </w:rPr>
        <w:t xml:space="preserve">Email:</w:t>
      </w:r>
      <w:r>
        <w:t xml:space="preserve"> </w:t>
      </w:r>
      <w:r>
        <w:t xml:space="preserve">[client@email.com]</w:t>
      </w:r>
      <w:r>
        <w:br/>
      </w:r>
      <w:r>
        <w:rPr>
          <w:bCs/>
          <w:b/>
        </w:rPr>
        <w:t xml:space="preserve">Phone:</w:t>
      </w:r>
      <w:r>
        <w:t xml:space="preserve"> </w:t>
      </w:r>
      <w:r>
        <w:t xml:space="preserve">+249-XXXXXXXXX</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NVE-QE-2025-0347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Mechanical Systems Design &amp; Commissioning</w:t>
            </w:r>
          </w:p>
        </w:tc>
        <w:tc>
          <w:tcPr/>
          <w:p>
            <w:pPr>
              <w:pStyle w:val="Compact"/>
              <w:jc w:val="left"/>
            </w:pPr>
            <w:r>
              <w:t xml:space="preserve">Validity Period:</w:t>
            </w:r>
          </w:p>
        </w:tc>
        <w:tc>
          <w:tcPr/>
          <w:p>
            <w:pPr>
              <w:pStyle w:val="Compact"/>
              <w:jc w:val="left"/>
            </w:pPr>
            <w:r>
              <w:t xml:space="preserve">60 Days from Date of Issue</w:t>
            </w:r>
          </w:p>
        </w:tc>
      </w:tr>
      <w:tr>
        <w:tc>
          <w:tcPr/>
          <w:p>
            <w:pPr>
              <w:pStyle w:val="Compact"/>
              <w:jc w:val="left"/>
            </w:pPr>
            <w:r>
              <w:t xml:space="preserve">Project Location:</w:t>
            </w:r>
          </w:p>
        </w:tc>
        <w:tc>
          <w:tcPr/>
          <w:p>
            <w:pPr>
              <w:pStyle w:val="Compact"/>
              <w:jc w:val="left"/>
            </w:pPr>
            <w:r>
              <w:t xml:space="preserve">Sudan Khartoum, Industrial Zone, Al-Khorat</w:t>
            </w:r>
          </w:p>
        </w:tc>
        <w:tc>
          <w:tcPr/>
          <w:p>
            <w:pPr>
              <w:pStyle w:val="Compact"/>
              <w:jc w:val="left"/>
            </w:pPr>
            <w:r>
              <w:t xml:space="preserve">Currency:</w:t>
            </w:r>
          </w:p>
        </w:tc>
        <w:tc>
          <w:tcPr/>
          <w:p>
            <w:pPr>
              <w:pStyle w:val="Compact"/>
              <w:jc w:val="left"/>
            </w:pPr>
            <w:r>
              <w:t xml:space="preserve">USD (United States Dollar)</w:t>
            </w:r>
          </w:p>
        </w:tc>
      </w:tr>
    </w:tbl>
    <w:bookmarkStart w:id="23" w:name="X807861f6ab19211fb922f66f33ff5be00d02cf9"/>
    <w:p>
      <w:pPr>
        <w:pStyle w:val="Heading2"/>
      </w:pPr>
      <w:r>
        <w:t xml:space="preserve">1. Scope of Work – Mechanical Engineer Services</w:t>
      </w:r>
    </w:p>
    <w:p>
      <w:pPr>
        <w:pStyle w:val="FirstParagraph"/>
      </w:pPr>
      <w:r>
        <w:t xml:space="preserve">This</w:t>
      </w:r>
      <w:r>
        <w:t xml:space="preserve"> </w:t>
      </w:r>
      <w:r>
        <w:t xml:space="preserve">Quotation Estimate</w:t>
      </w:r>
      <w:r>
        <w:t xml:space="preserve"> </w:t>
      </w:r>
      <w:r>
        <w:t xml:space="preserve">is issued by Nile Valley Engineering Consultants Ltd. to provide comprehensive professional services rendered by a qualified</w:t>
      </w:r>
      <w:r>
        <w:t xml:space="preserve"> </w:t>
      </w:r>
      <w:r>
        <w:t xml:space="preserve">Mechanical Engineer</w:t>
      </w:r>
      <w:r>
        <w:t xml:space="preserve"> </w:t>
      </w:r>
      <w:r>
        <w:t xml:space="preserve">for the design, review, and commissioning of mechanical systems at the client's facility located in</w:t>
      </w:r>
      <w:r>
        <w:t xml:space="preserve"> </w:t>
      </w:r>
      <w:r>
        <w:t xml:space="preserve">Sudan Khartoum</w:t>
      </w:r>
      <w:r>
        <w:t xml:space="preserve">. The scope encompasses all mechanical engineering disciplines including HVAC systems, industrial piping, power generation equipment, process machinery, and structural mechanical supports. The</w:t>
      </w:r>
      <w:r>
        <w:t xml:space="preserve"> </w:t>
      </w:r>
      <w:r>
        <w:t xml:space="preserve">Mechanical Engineer</w:t>
      </w:r>
      <w:r>
        <w:t xml:space="preserve"> </w:t>
      </w:r>
      <w:r>
        <w:t xml:space="preserve">assigned to this project holds a B.Sc. in Mechanical Engineering from the University of Khartoum, a Professional Engineer (PE) license registered with the Sudanese Engineers Syndicate, and over twelve (12) years of practical experience in industrial and commercial mechanical projects across Sudan Khartoum and the broader Nile Valley region.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Site survey and feasibility assessment of existing mechanical infrastructure at the Sudan Khartoum facility</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5 working days</w:t>
            </w:r>
          </w:p>
        </w:tc>
      </w:tr>
      <w:tr>
        <w:tc>
          <w:tcPr/>
          <w:p>
            <w:pPr>
              <w:pStyle w:val="Compact"/>
              <w:jc w:val="left"/>
            </w:pPr>
            <w:r>
              <w:t xml:space="preserve">2</w:t>
            </w:r>
          </w:p>
        </w:tc>
        <w:tc>
          <w:tcPr/>
          <w:p>
            <w:pPr>
              <w:pStyle w:val="Compact"/>
              <w:jc w:val="left"/>
            </w:pPr>
            <w:r>
              <w:t xml:space="preserve">Preparation of detailed mechanical design drawings, P&amp;ID diagrams, and load calculations for HVAC and process systems</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20 working days</w:t>
            </w:r>
          </w:p>
        </w:tc>
      </w:tr>
      <w:tr>
        <w:tc>
          <w:tcPr/>
          <w:p>
            <w:pPr>
              <w:pStyle w:val="Compact"/>
              <w:jc w:val="left"/>
            </w:pPr>
            <w:r>
              <w:t xml:space="preserve">3</w:t>
            </w:r>
          </w:p>
        </w:tc>
        <w:tc>
          <w:tcPr/>
          <w:p>
            <w:pPr>
              <w:pStyle w:val="Compact"/>
              <w:jc w:val="left"/>
            </w:pPr>
            <w:r>
              <w:t xml:space="preserve">Selection and specification of mechanical equipment (pumps, compressors, heat exchangers, boilers) compliant with Sudanese industrial standards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10 working days</w:t>
            </w:r>
          </w:p>
        </w:tc>
      </w:tr>
      <w:tr>
        <w:tc>
          <w:tcPr/>
          <w:p>
            <w:pPr>
              <w:pStyle w:val="Compact"/>
              <w:jc w:val="left"/>
            </w:pPr>
            <w:r>
              <w:t xml:space="preserve">4</w:t>
            </w:r>
          </w:p>
        </w:tc>
        <w:tc>
          <w:tcPr/>
          <w:p>
            <w:pPr>
              <w:pStyle w:val="Compact"/>
              <w:jc w:val="left"/>
            </w:pPr>
            <w:r>
              <w:t xml:space="preserve">Structural analysis and design of mechanical supports, pipe racks, and equipment foundations</w:t>
            </w:r>
          </w:p>
        </w:tc>
        <w:tc>
          <w:tcPr/>
          <w:p>
            <w:pPr>
              <w:pStyle w:val="Compact"/>
              <w:jc w:val="left"/>
            </w:pPr>
            <w:r>
              <w:t xml:space="preserve">1 Lot</w:t>
            </w:r>
          </w:p>
        </w:tc>
        <w:tc>
          <w:tcPr/>
          <w:p>
            <w:pPr>
              <w:pStyle w:val="Compact"/>
              <w:jc w:val="left"/>
            </w:pPr>
            <w:r>
              <w:t xml:space="preserve">4,100.00</w:t>
            </w:r>
          </w:p>
        </w:tc>
        <w:tc>
          <w:tcPr/>
          <w:p>
            <w:pPr>
              <w:pStyle w:val="Compact"/>
              <w:jc w:val="left"/>
            </w:pPr>
            <w:r>
              <w:t xml:space="preserve">4,100.00</w:t>
            </w:r>
          </w:p>
        </w:tc>
        <w:tc>
          <w:tcPr/>
          <w:p>
            <w:pPr>
              <w:pStyle w:val="Compact"/>
              <w:jc w:val="left"/>
            </w:pPr>
            <w:r>
              <w:t xml:space="preserve">15 working days</w:t>
            </w:r>
          </w:p>
        </w:tc>
      </w:tr>
      <w:tr>
        <w:tc>
          <w:tcPr/>
          <w:p>
            <w:pPr>
              <w:pStyle w:val="Compact"/>
              <w:jc w:val="left"/>
            </w:pPr>
            <w:r>
              <w:t xml:space="preserve">5</w:t>
            </w:r>
          </w:p>
        </w:tc>
        <w:tc>
          <w:tcPr/>
          <w:p>
            <w:pPr>
              <w:pStyle w:val="Compact"/>
              <w:jc w:val="left"/>
            </w:pPr>
            <w:r>
              <w:t xml:space="preserve">On-site supervision and quality assurance during mechanical installation phase in Sudan Khartoum</w:t>
            </w:r>
          </w:p>
        </w:tc>
        <w:tc>
          <w:tcPr/>
          <w:p>
            <w:pPr>
              <w:pStyle w:val="Compact"/>
              <w:jc w:val="left"/>
            </w:pPr>
            <w:r>
              <w:t xml:space="preserve">30 Days</w:t>
            </w:r>
          </w:p>
        </w:tc>
        <w:tc>
          <w:tcPr/>
          <w:p>
            <w:pPr>
              <w:pStyle w:val="Compact"/>
              <w:jc w:val="left"/>
            </w:pPr>
            <w:r>
              <w:t xml:space="preserve">180.00</w:t>
            </w:r>
          </w:p>
        </w:tc>
        <w:tc>
          <w:tcPr/>
          <w:p>
            <w:pPr>
              <w:pStyle w:val="Compact"/>
              <w:jc w:val="left"/>
            </w:pPr>
            <w:r>
              <w:t xml:space="preserve">5,400.00</w:t>
            </w:r>
          </w:p>
        </w:tc>
        <w:tc>
          <w:tcPr/>
          <w:p>
            <w:pPr>
              <w:pStyle w:val="Compact"/>
              <w:jc w:val="left"/>
            </w:pPr>
            <w:r>
              <w:t xml:space="preserve">30 working days</w:t>
            </w:r>
          </w:p>
        </w:tc>
      </w:tr>
      <w:tr>
        <w:tc>
          <w:tcPr/>
          <w:p>
            <w:pPr>
              <w:pStyle w:val="Compact"/>
              <w:jc w:val="left"/>
            </w:pPr>
            <w:r>
              <w:t xml:space="preserve">6</w:t>
            </w:r>
          </w:p>
        </w:tc>
        <w:tc>
          <w:tcPr/>
          <w:p>
            <w:pPr>
              <w:pStyle w:val="Compact"/>
              <w:jc w:val="left"/>
            </w:pPr>
            <w:r>
              <w:t xml:space="preserve">Commissioning, performance testing, and final handover documentation of all mechanical systems</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10 working days</w:t>
            </w:r>
          </w:p>
        </w:tc>
      </w:tr>
      <w:tr>
        <w:tc>
          <w:tcPr/>
          <w:p>
            <w:pPr>
              <w:pStyle w:val="Compact"/>
              <w:jc w:val="left"/>
            </w:pPr>
            <w:r>
              <w:t xml:space="preserve">7</w:t>
            </w:r>
          </w:p>
        </w:tc>
        <w:tc>
          <w:tcPr/>
          <w:p>
            <w:pPr>
              <w:pStyle w:val="Compact"/>
              <w:jc w:val="left"/>
            </w:pPr>
            <w:r>
              <w:t xml:space="preserve">Preparation of operation and maintenance manuals, spare parts lists, and training for client personnel</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7 working days</w:t>
            </w:r>
          </w:p>
        </w:tc>
      </w:tr>
      <w:tr>
        <w:tc>
          <w:tcPr/>
          <w:p>
            <w:pPr>
              <w:pStyle w:val="Compact"/>
              <w:jc w:val="left"/>
            </w:pPr>
            <w:r>
              <w:t xml:space="preserve">8</w:t>
            </w:r>
          </w:p>
        </w:tc>
        <w:tc>
          <w:tcPr/>
          <w:p>
            <w:pPr>
              <w:pStyle w:val="Compact"/>
              <w:jc w:val="left"/>
            </w:pPr>
            <w:r>
              <w:t xml:space="preserve">Travel, accommodation, and local transportation within Sudan Khartoum for the Mechanical Engineer and support team</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Entire project</w:t>
            </w:r>
          </w:p>
        </w:tc>
      </w:tr>
      <w:tr>
        <w:tc>
          <w:tcPr/>
          <w:p>
            <w:pPr>
              <w:pStyle w:val="Compact"/>
              <w:jc w:val="left"/>
            </w:pPr>
            <w:r>
              <w:t xml:space="preserve">9</w:t>
            </w:r>
          </w:p>
        </w:tc>
        <w:tc>
          <w:tcPr/>
          <w:p>
            <w:pPr>
              <w:pStyle w:val="Compact"/>
              <w:jc w:val="left"/>
            </w:pPr>
            <w:r>
              <w:t xml:space="preserve">Regulatory compliance review and submission of mechanical design packages to the Khartoum Municipal Authority and Sudanese Standards Organization</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10 working days</w:t>
            </w:r>
          </w:p>
        </w:tc>
      </w:tr>
      <w:tr>
        <w:tc>
          <w:tcPr>
            <w:gridSpan w:val="4"/>
          </w:tcPr>
          <w:p>
            <w:pPr>
              <w:pStyle w:val="Compact"/>
              <w:jc w:val="right"/>
            </w:pPr>
            <w:r>
              <w:t xml:space="preserve">SUBTOTAL</w:t>
            </w:r>
          </w:p>
        </w:tc>
        <w:tc>
          <w:tcPr/>
          <w:p>
            <w:pPr>
              <w:pStyle w:val="Compact"/>
              <w:jc w:val="left"/>
            </w:pPr>
            <w:r>
              <w:t xml:space="preserve">31,300.00</w:t>
            </w:r>
          </w:p>
        </w:tc>
        <w:tc>
          <w:tcPr/>
          <w:p>
            <w:pPr>
              <w:pStyle w:val="Compact"/>
            </w:pPr>
          </w:p>
        </w:tc>
      </w:tr>
      <w:tr>
        <w:tc>
          <w:tcPr>
            <w:gridSpan w:val="4"/>
          </w:tcPr>
          <w:p>
            <w:pPr>
              <w:pStyle w:val="Compact"/>
              <w:jc w:val="right"/>
            </w:pPr>
            <w:r>
              <w:t xml:space="preserve">Applicable VAT (15% – Sudan Republic)</w:t>
            </w:r>
          </w:p>
        </w:tc>
        <w:tc>
          <w:tcPr/>
          <w:p>
            <w:pPr>
              <w:pStyle w:val="Compact"/>
              <w:jc w:val="left"/>
            </w:pPr>
            <w:r>
              <w:t xml:space="preserve">4,695.00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35,995.00</w:t>
            </w:r>
          </w:p>
        </w:tc>
        <w:tc>
          <w:tcPr/>
          <w:p>
            <w:pPr>
              <w:pStyle w:val="Compact"/>
            </w:pP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sixty (60) calendar days from the date of issue. Beyond this period, all rates and terms are subject to revision based on prevailing market conditions in Sudan Khartoum.</w:t>
      </w:r>
    </w:p>
    <w:p>
      <w:pPr>
        <w:pStyle w:val="BodyText"/>
      </w:pPr>
      <w:r>
        <w:rPr>
          <w:bCs/>
          <w:b/>
        </w:rPr>
        <w:t xml:space="preserve">3.2</w:t>
      </w:r>
      <w:r>
        <w:t xml:space="preserve"> </w:t>
      </w:r>
      <w:r>
        <w:t xml:space="preserve">Payment shall be made in United States Dollars (USD) via bank transfer to the account of Nile Valley Engineering Consultants Ltd. at Bank of Khartoum, Sudan Khartoum branch. Payment schedule: 30% advance upon acceptance of this Quotation Estimate, 40% upon completion of design and specification deliverables, and 30% upon successful commissioning and final handover.</w:t>
      </w:r>
    </w:p>
    <w:p>
      <w:pPr>
        <w:pStyle w:val="BodyText"/>
      </w:pPr>
      <w:r>
        <w:rPr>
          <w:bCs/>
          <w:b/>
        </w:rPr>
        <w:t xml:space="preserve">3.3</w:t>
      </w:r>
      <w:r>
        <w:t xml:space="preserve"> </w:t>
      </w:r>
      <w:r>
        <w:t xml:space="preserve">The</w:t>
      </w:r>
      <w:r>
        <w:t xml:space="preserve"> </w:t>
      </w:r>
      <w:r>
        <w:t xml:space="preserve">Mechanical Engineer</w:t>
      </w:r>
      <w:r>
        <w:t xml:space="preserve"> </w:t>
      </w:r>
      <w:r>
        <w:t xml:space="preserve">and all supporting personnel shall comply with all applicable laws, regulations, and safety standards of the Republic of the Sudan, including those enforced by the Ministry of Industry and the Sudanese Engineers Syndicate.</w:t>
      </w:r>
    </w:p>
    <w:p>
      <w:pPr>
        <w:pStyle w:val="BodyText"/>
      </w:pPr>
      <w:r>
        <w:rPr>
          <w:bCs/>
          <w:b/>
        </w:rPr>
        <w:t xml:space="preserve">3.4</w:t>
      </w:r>
      <w:r>
        <w:t xml:space="preserve"> </w:t>
      </w:r>
      <w:r>
        <w:t xml:space="preserve">Any changes to the scope of work beyond what is described in this Quotation Estimate shall be subject to a formal change order, mutually agreed upon in writing by both parties, with corresponding adjustments to cost and timeline.</w:t>
      </w:r>
    </w:p>
    <w:p>
      <w:pPr>
        <w:pStyle w:val="BodyText"/>
      </w:pPr>
      <w:r>
        <w:rPr>
          <w:bCs/>
          <w:b/>
        </w:rPr>
        <w:t xml:space="preserve">3.5</w:t>
      </w:r>
      <w:r>
        <w:t xml:space="preserve"> </w:t>
      </w:r>
      <w:r>
        <w:t xml:space="preserve">The client shall provide the</w:t>
      </w:r>
      <w:r>
        <w:t xml:space="preserve"> </w:t>
      </w:r>
      <w:r>
        <w:t xml:space="preserve">Mechanical Engineer</w:t>
      </w:r>
      <w:r>
        <w:t xml:space="preserve"> </w:t>
      </w:r>
      <w:r>
        <w:t xml:space="preserve">with safe access to the project site in Sudan Khartoum, all necessary existing drawings, utility data, and permits required to commence work within five (5) working days of contract signing.</w:t>
      </w:r>
    </w:p>
    <w:p>
      <w:pPr>
        <w:pStyle w:val="BodyText"/>
      </w:pPr>
      <w:r>
        <w:rPr>
          <w:bCs/>
          <w:b/>
        </w:rPr>
        <w:t xml:space="preserve">3.6</w:t>
      </w:r>
      <w:r>
        <w:t xml:space="preserve"> </w:t>
      </w:r>
      <w:r>
        <w:t xml:space="preserve">All intellectual property, design documents, and engineering calculations produced under this engagement shall become the property of the client upon full payment. The</w:t>
      </w:r>
      <w:r>
        <w:t xml:space="preserve"> </w:t>
      </w:r>
      <w:r>
        <w:t xml:space="preserve">Mechanical Engineer</w:t>
      </w:r>
      <w:r>
        <w:t xml:space="preserve"> </w:t>
      </w:r>
      <w:r>
        <w:t xml:space="preserve">retains the right to reference the project in professional portfolios and case studies.</w:t>
      </w:r>
    </w:p>
    <w:p>
      <w:pPr>
        <w:pStyle w:val="BodyText"/>
      </w:pPr>
      <w:r>
        <w:rPr>
          <w:bCs/>
          <w:b/>
        </w:rPr>
        <w:t xml:space="preserve">3.7</w:t>
      </w:r>
      <w:r>
        <w:t xml:space="preserve"> </w:t>
      </w:r>
      <w:r>
        <w:t xml:space="preserve">Disputes arising from this Quotation Estimate or the resulting contract shall be resolved through amicable negotiation. Should negotiation fail, the matter shall be referred to arbitration under the rules of the Sudan Arbitration Centre in Khartoum.</w:t>
      </w:r>
    </w:p>
    <w:p>
      <w:pPr>
        <w:pStyle w:val="BodyText"/>
      </w:pPr>
      <w:r>
        <w:rPr>
          <w:bCs/>
          <w:b/>
        </w:rPr>
        <w:t xml:space="preserve">3.8</w:t>
      </w:r>
      <w:r>
        <w:t xml:space="preserve"> </w:t>
      </w:r>
      <w:r>
        <w:t xml:space="preserve">This Quotation Estimate does not constitute a binding contract until formally accepted in writing by the client and countersigned by both parties.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Mechanical Engineer</w:t>
      </w:r>
      <w:r>
        <w:t xml:space="preserve"> </w:t>
      </w:r>
      <w:r>
        <w:t xml:space="preserve">services at the designated project site in</w:t>
      </w:r>
      <w:r>
        <w:t xml:space="preserve"> </w:t>
      </w:r>
      <w:r>
        <w:t xml:space="preserve">Sudan Khartoum</w:t>
      </w:r>
      <w:r>
        <w:t xml:space="preserve">.</w:t>
      </w:r>
    </w:p>
    <w:p>
      <w:pPr>
        <w:pStyle w:val="BodyText"/>
      </w:pPr>
      <w:r>
        <w:rPr>
          <w:bCs/>
          <w:b/>
        </w:rPr>
        <w:t xml:space="preserve">For Nile Valley Engineering Consultants Ltd.</w:t>
      </w:r>
    </w:p>
    <w:p>
      <w:pPr>
        <w:pStyle w:val="BodyText"/>
      </w:pPr>
      <w:r>
        <w:t xml:space="preserve">Eng. [Full Name], P.E.</w:t>
      </w:r>
      <w:r>
        <w:br/>
      </w:r>
      <w:r>
        <w:t xml:space="preserve">Lead Mechanical Engineer</w:t>
      </w:r>
      <w:r>
        <w:br/>
      </w:r>
      <w:r>
        <w:t xml:space="preserve">Date: _______________</w:t>
      </w:r>
    </w:p>
    <w:p>
      <w:pPr>
        <w:pStyle w:val="BodyText"/>
      </w:pPr>
      <w:r>
        <w:rPr>
          <w:bCs/>
          <w:b/>
        </w:rPr>
        <w:t xml:space="preserve">For the Client</w:t>
      </w:r>
    </w:p>
    <w:p>
      <w:pPr>
        <w:pStyle w:val="BodyText"/>
      </w:pPr>
      <w:r>
        <w:t xml:space="preserve">[Authorized Signatory Name]</w:t>
      </w:r>
      <w:r>
        <w:br/>
      </w:r>
      <w:r>
        <w:t xml:space="preserve">[Title / Position]</w:t>
      </w:r>
      <w:r>
        <w:br/>
      </w:r>
      <w:r>
        <w:t xml:space="preserve">Date: _______________</w:t>
      </w:r>
    </w:p>
    <w:p>
      <w:pPr>
        <w:pStyle w:val="BodyText"/>
      </w:pPr>
      <w:r>
        <w:t xml:space="preserve">Nile Valley Engineering Consultants Ltd. | Sudan Khartoum | License No: ME-SUD-2024-0891 | Quotation Estimate No. NVE-QE-2025-0347</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Sudan Khartoum</dc:title>
  <dc:creator/>
  <dc:language>en</dc:language>
  <cp:keywords/>
  <dcterms:created xsi:type="dcterms:W3CDTF">2026-10-10T02:29:41Z</dcterms:created>
  <dcterms:modified xsi:type="dcterms:W3CDTF">2026-10-10T02:29:41Z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