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Mechatronics Engineering Services</w:t>
      </w:r>
    </w:p>
    <w:p>
      <w:pPr>
        <w:pStyle w:val="BodyText"/>
      </w:pPr>
      <w:r>
        <w:t xml:space="preserve">Prepared for Clients in Egypt Cairo</w:t>
      </w:r>
    </w:p>
    <w:p>
      <w:pPr>
        <w:pStyle w:val="BodyText"/>
      </w:pPr>
      <w:r>
        <w:t xml:space="preserve">Document No: QE-ME-2025-0472</w:t>
      </w:r>
      <w:r>
        <w:t xml:space="preserve"> </w:t>
      </w:r>
      <w:r>
        <w:t xml:space="preserve">Date: 15 June 2025</w:t>
      </w:r>
      <w:r>
        <w:t xml:space="preserve"> </w:t>
      </w:r>
      <w:r>
        <w:t xml:space="preserve">Valid Until: 15 July 2025</w:t>
      </w:r>
    </w:p>
    <w:bookmarkEnd w:id="20"/>
    <w:p>
      <w:pPr>
        <w:pStyle w:val="BodyText"/>
      </w:pPr>
      <w:r>
        <w:rPr>
          <w:bCs/>
          <w:b/>
        </w:rPr>
        <w:t xml:space="preserve">Issued By:</w:t>
      </w:r>
      <w:r>
        <w:br/>
      </w:r>
      <w:r>
        <w:t xml:space="preserve">Nile Delta Mechatronics &amp; Automation Co.</w:t>
      </w:r>
      <w:r>
        <w:br/>
      </w:r>
      <w:r>
        <w:t xml:space="preserve">42 El Tahrir Street, Downtown District</w:t>
      </w:r>
      <w:r>
        <w:br/>
      </w:r>
      <w:r>
        <w:t xml:space="preserve">Cairo, Egypt 11511</w:t>
      </w:r>
      <w:r>
        <w:br/>
      </w:r>
      <w:r>
        <w:t xml:space="preserve">Tel: +20 2 2578 4432</w:t>
      </w:r>
      <w:r>
        <w:br/>
      </w:r>
      <w:r>
        <w:t xml:space="preserve">Email: estimates@niledeltamechatronics.com.eg</w:t>
      </w:r>
      <w:r>
        <w:br/>
      </w:r>
      <w:r>
        <w:t xml:space="preserve">Commercial Reg. No: 884210</w:t>
      </w:r>
    </w:p>
    <w:p>
      <w:pPr>
        <w:pStyle w:val="BodyText"/>
      </w:pPr>
      <w:r>
        <w:rPr>
          <w:bCs/>
          <w:b/>
        </w:rPr>
        <w:t xml:space="preserve">Prepared For:</w:t>
      </w:r>
      <w:r>
        <w:br/>
      </w:r>
      <w:r>
        <w:t xml:space="preserve">[Client Company Name]</w:t>
      </w:r>
      <w:r>
        <w:br/>
      </w:r>
      <w:r>
        <w:t xml:space="preserve">[Client Address], Cairo, Egypt</w:t>
      </w:r>
      <w:r>
        <w:br/>
      </w:r>
      <w:r>
        <w:t xml:space="preserve">Attn: [Project Manager Name]</w:t>
      </w:r>
      <w:r>
        <w:br/>
      </w:r>
      <w:r>
        <w:t xml:space="preserve">Contact: [Phone Number]</w:t>
      </w:r>
      <w:r>
        <w:br/>
      </w:r>
      <w:r>
        <w:t xml:space="preserve">Email: [Client Email]</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Nile Delta Mechatronics &amp; Automation Co. to provide a comprehensive and transparent breakdown of professional services rendered by a certified</w:t>
      </w:r>
      <w:r>
        <w:t xml:space="preserve"> </w:t>
      </w:r>
      <w:r>
        <w:t xml:space="preserve">Mechatronics Engineer</w:t>
      </w:r>
      <w:r>
        <w:t xml:space="preserve"> </w:t>
      </w:r>
      <w:r>
        <w:t xml:space="preserve">for the client's industrial automation and control systems project located in</w:t>
      </w:r>
      <w:r>
        <w:t xml:space="preserve"> </w:t>
      </w:r>
      <w:r>
        <w:t xml:space="preserve">Egypt Cairo</w:t>
      </w:r>
      <w:r>
        <w:t xml:space="preserve">. This document serves as a binding financial proposal outlining the scope of work, deliverables, timelines, and associated costs for the engagement of a senior Mechatronics Engineer to design, implement, and commission integrated electromechanical systems at the client's manufacturing facility in the Greater Cairo region.</w:t>
      </w:r>
    </w:p>
    <w:p>
      <w:pPr>
        <w:pStyle w:val="BodyText"/>
      </w:pPr>
      <w:r>
        <w:t xml:space="preserve">2. Scope of Work – Mechatronics Engineer Services in Egypt Cairo</w:t>
      </w:r>
    </w:p>
    <w:p>
      <w:pPr>
        <w:pStyle w:val="BodyText"/>
      </w:pPr>
      <w:r>
        <w:t xml:space="preserve">The</w:t>
      </w:r>
      <w:r>
        <w:t xml:space="preserve"> </w:t>
      </w:r>
      <w:r>
        <w:t xml:space="preserve">Mechatronics Engineer</w:t>
      </w:r>
      <w:r>
        <w:t xml:space="preserve"> </w:t>
      </w:r>
      <w:r>
        <w:t xml:space="preserve">assigned to this project will operate primarily from the client's premises in Egypt Cairo, with supplementary work conducted at our engineering office in the 6th of October City. The scope encompasses the following key deliverables:</w:t>
      </w:r>
    </w:p>
    <w:p>
      <w:pPr>
        <w:pStyle w:val="BodyText"/>
      </w:pPr>
      <w:r>
        <w:t xml:space="preserve">#</w:t>
      </w:r>
    </w:p>
    <w:p>
      <w:pPr>
        <w:pStyle w:val="BodyText"/>
      </w:pPr>
      <w:r>
        <w:t xml:space="preserve">Service Description</w:t>
      </w:r>
    </w:p>
    <w:p>
      <w:pPr>
        <w:pStyle w:val="BodyText"/>
      </w:pPr>
      <w:r>
        <w:t xml:space="preserve">Duration</w:t>
      </w:r>
    </w:p>
    <w:p>
      <w:pPr>
        <w:pStyle w:val="BodyText"/>
      </w:pPr>
      <w:r>
        <w:t xml:space="preserve">Unit</w:t>
      </w:r>
    </w:p>
    <w:p>
      <w:pPr>
        <w:pStyle w:val="BodyText"/>
      </w:pPr>
      <w:r>
        <w:t xml:space="preserve">Estimated Cost (EGP)</w:t>
      </w:r>
    </w:p>
    <w:p>
      <w:pPr>
        <w:pStyle w:val="BodyText"/>
      </w:pPr>
      <w:r>
        <w:t xml:space="preserve">1</w:t>
      </w:r>
    </w:p>
    <w:p>
      <w:pPr>
        <w:pStyle w:val="BodyText"/>
      </w:pPr>
      <w:r>
        <w:t xml:space="preserve">Site survey and feasibility assessment of existing production lines at the client's factory in Egypt Cairo, including electrical, mechanical, and pneumatic system audits.</w:t>
      </w:r>
    </w:p>
    <w:p>
      <w:pPr>
        <w:pStyle w:val="BodyText"/>
      </w:pPr>
      <w:r>
        <w:t xml:space="preserve">5 working days</w:t>
      </w:r>
    </w:p>
    <w:p>
      <w:pPr>
        <w:pStyle w:val="BodyText"/>
      </w:pPr>
      <w:r>
        <w:t xml:space="preserve">Lump Sum</w:t>
      </w:r>
    </w:p>
    <w:p>
      <w:pPr>
        <w:pStyle w:val="BodyText"/>
      </w:pPr>
      <w:r>
        <w:t xml:space="preserve">45,000</w:t>
      </w:r>
    </w:p>
    <w:p>
      <w:pPr>
        <w:pStyle w:val="BodyText"/>
      </w:pPr>
      <w:r>
        <w:t xml:space="preserve">2</w:t>
      </w:r>
    </w:p>
    <w:p>
      <w:pPr>
        <w:pStyle w:val="BodyText"/>
      </w:pPr>
      <w:r>
        <w:t xml:space="preserve">Design and development of a custom PLC-based control system (Siemens S7-1500) with HMI integration for the automated packaging line.</w:t>
      </w:r>
    </w:p>
    <w:p>
      <w:pPr>
        <w:pStyle w:val="BodyText"/>
      </w:pPr>
      <w:r>
        <w:t xml:space="preserve">20 working days</w:t>
      </w:r>
    </w:p>
    <w:p>
      <w:pPr>
        <w:pStyle w:val="BodyText"/>
      </w:pPr>
      <w:r>
        <w:t xml:space="preserve">Lump Sum</w:t>
      </w:r>
    </w:p>
    <w:p>
      <w:pPr>
        <w:pStyle w:val="BodyText"/>
      </w:pPr>
      <w:r>
        <w:t xml:space="preserve">185,000</w:t>
      </w:r>
    </w:p>
    <w:p>
      <w:pPr>
        <w:pStyle w:val="BodyText"/>
      </w:pPr>
      <w:r>
        <w:t xml:space="preserve">3</w:t>
      </w:r>
    </w:p>
    <w:p>
      <w:pPr>
        <w:pStyle w:val="BodyText"/>
      </w:pPr>
      <w:r>
        <w:t xml:space="preserve">Mechanical design and CAD modeling (SolidWorks) of a robotic pick-and-place assembly station, including 3D simulation and stress analysis.</w:t>
      </w:r>
    </w:p>
    <w:p>
      <w:pPr>
        <w:pStyle w:val="BodyText"/>
      </w:pPr>
      <w:r>
        <w:t xml:space="preserve">15 working days</w:t>
      </w:r>
    </w:p>
    <w:p>
      <w:pPr>
        <w:pStyle w:val="BodyText"/>
      </w:pPr>
      <w:r>
        <w:t xml:space="preserve">Lump Sum</w:t>
      </w:r>
    </w:p>
    <w:p>
      <w:pPr>
        <w:pStyle w:val="BodyText"/>
      </w:pPr>
      <w:r>
        <w:t xml:space="preserve">120,000</w:t>
      </w:r>
    </w:p>
    <w:p>
      <w:pPr>
        <w:pStyle w:val="BodyText"/>
      </w:pPr>
      <w:r>
        <w:t xml:space="preserve">4</w:t>
      </w:r>
    </w:p>
    <w:p>
      <w:pPr>
        <w:pStyle w:val="BodyText"/>
      </w:pPr>
      <w:r>
        <w:t xml:space="preserve">Electrical panel design, wiring diagrams, and component procurement supervision for the Mechatronics Engineer's control architecture.</w:t>
      </w:r>
    </w:p>
    <w:p>
      <w:pPr>
        <w:pStyle w:val="BodyText"/>
      </w:pPr>
      <w:r>
        <w:t xml:space="preserve">10 working days</w:t>
      </w:r>
    </w:p>
    <w:p>
      <w:pPr>
        <w:pStyle w:val="BodyText"/>
      </w:pPr>
      <w:r>
        <w:t xml:space="preserve">Lump Sum</w:t>
      </w:r>
    </w:p>
    <w:p>
      <w:pPr>
        <w:pStyle w:val="BodyText"/>
      </w:pPr>
      <w:r>
        <w:t xml:space="preserve">78,000</w:t>
      </w:r>
    </w:p>
    <w:p>
      <w:pPr>
        <w:pStyle w:val="BodyText"/>
      </w:pPr>
      <w:r>
        <w:t xml:space="preserve">5</w:t>
      </w:r>
    </w:p>
    <w:p>
      <w:pPr>
        <w:pStyle w:val="BodyText"/>
      </w:pPr>
      <w:r>
        <w:t xml:space="preserve">Programming, debugging, and on-site commissioning of the integrated mechatronic system at the Egypt Cairo facility.</w:t>
      </w:r>
    </w:p>
    <w:p>
      <w:pPr>
        <w:pStyle w:val="BodyText"/>
      </w:pPr>
      <w:r>
        <w:t xml:space="preserve">12 working days</w:t>
      </w:r>
    </w:p>
    <w:p>
      <w:pPr>
        <w:pStyle w:val="BodyText"/>
      </w:pPr>
      <w:r>
        <w:t xml:space="preserve">Lump Sum</w:t>
      </w:r>
    </w:p>
    <w:p>
      <w:pPr>
        <w:pStyle w:val="BodyText"/>
      </w:pPr>
      <w:r>
        <w:t xml:space="preserve">95,000</w:t>
      </w:r>
    </w:p>
    <w:p>
      <w:pPr>
        <w:pStyle w:val="BodyText"/>
      </w:pPr>
      <w:r>
        <w:t xml:space="preserve">6</w:t>
      </w:r>
    </w:p>
    <w:p>
      <w:pPr>
        <w:pStyle w:val="BodyText"/>
      </w:pPr>
      <w:r>
        <w:t xml:space="preserve">Operator training sessions (4 sessions) and preparation of comprehensive technical documentation, O&amp;M manuals, and as-built drawings.</w:t>
      </w:r>
    </w:p>
    <w:p>
      <w:pPr>
        <w:pStyle w:val="BodyText"/>
      </w:pPr>
      <w:r>
        <w:t xml:space="preserve">5 working days</w:t>
      </w:r>
    </w:p>
    <w:p>
      <w:pPr>
        <w:pStyle w:val="BodyText"/>
      </w:pPr>
      <w:r>
        <w:t xml:space="preserve">Lump Sum</w:t>
      </w:r>
    </w:p>
    <w:p>
      <w:pPr>
        <w:pStyle w:val="BodyText"/>
      </w:pPr>
      <w:r>
        <w:t xml:space="preserve">35,000</w:t>
      </w:r>
    </w:p>
    <w:p>
      <w:pPr>
        <w:pStyle w:val="BodyText"/>
      </w:pPr>
      <w:r>
        <w:t xml:space="preserve">7</w:t>
      </w:r>
    </w:p>
    <w:p>
      <w:pPr>
        <w:pStyle w:val="BodyText"/>
      </w:pPr>
      <w:r>
        <w:t xml:space="preserve">Post-commissioning support and warranty period (90 days) with on-call availability in Egypt Cairo.</w:t>
      </w:r>
    </w:p>
    <w:p>
      <w:pPr>
        <w:pStyle w:val="BodyText"/>
      </w:pPr>
      <w:r>
        <w:t xml:space="preserve">90 days</w:t>
      </w:r>
    </w:p>
    <w:p>
      <w:pPr>
        <w:pStyle w:val="BodyText"/>
      </w:pPr>
      <w:r>
        <w:t xml:space="preserve">Lump Sum</w:t>
      </w:r>
    </w:p>
    <w:p>
      <w:pPr>
        <w:pStyle w:val="BodyText"/>
      </w:pPr>
      <w:r>
        <w:t xml:space="preserve">50,000</w:t>
      </w:r>
    </w:p>
    <w:p>
      <w:pPr>
        <w:pStyle w:val="BodyText"/>
      </w:pPr>
      <w:r>
        <w:t xml:space="preserve">Subtotal (EGP)</w:t>
      </w:r>
    </w:p>
    <w:p>
      <w:pPr>
        <w:pStyle w:val="BodyText"/>
      </w:pPr>
      <w:r>
        <w:t xml:space="preserve">608,000</w:t>
      </w:r>
    </w:p>
    <w:p>
      <w:pPr>
        <w:pStyle w:val="BodyText"/>
      </w:pPr>
      <w:r>
        <w:t xml:space="preserve">VAT (14% – Egyptian Tax Authority)</w:t>
      </w:r>
    </w:p>
    <w:p>
      <w:pPr>
        <w:pStyle w:val="BodyText"/>
      </w:pPr>
      <w:r>
        <w:t xml:space="preserve">85,120</w:t>
      </w:r>
    </w:p>
    <w:p>
      <w:pPr>
        <w:pStyle w:val="BodyText"/>
      </w:pPr>
      <w:r>
        <w:t xml:space="preserve">TOTAL ESTIMATED COST (EGP)</w:t>
      </w:r>
    </w:p>
    <w:p>
      <w:pPr>
        <w:pStyle w:val="BodyText"/>
      </w:pPr>
      <w:r>
        <w:t xml:space="preserve">693,120</w:t>
      </w:r>
    </w:p>
    <w:p>
      <w:pPr>
        <w:pStyle w:val="BodyText"/>
      </w:pPr>
      <w:r>
        <w:t xml:space="preserve">3. Mechatronics Engineer Qualifications</w:t>
      </w:r>
    </w:p>
    <w:p>
      <w:pPr>
        <w:pStyle w:val="BodyText"/>
      </w:pPr>
      <w:r>
        <w:t xml:space="preserve">The</w:t>
      </w:r>
      <w:r>
        <w:t xml:space="preserve"> </w:t>
      </w:r>
      <w:r>
        <w:t xml:space="preserve">Mechatronics Engineer</w:t>
      </w:r>
      <w:r>
        <w:t xml:space="preserve"> </w:t>
      </w:r>
      <w:r>
        <w:t xml:space="preserve">assigned to this Quotation Estimate holds a Bachelor's degree in Mechatronics Engineering from Cairo University Faculty of Engineering, with a Master's specialization in Industrial Automation from the German University in Cairo. The engineer possesses over twelve (12) years of hands-on experience in designing and deploying integrated mechatronic systems across manufacturing, pharmaceutical, and food-processing industries in Egypt Cairo and the broader Middle East region. The engineer is certified in Siemens TIA Portal, Rockwell Studio 5000, and ISO 13849 functional safety standards.</w:t>
      </w:r>
    </w:p>
    <w:p>
      <w:pPr>
        <w:pStyle w:val="BodyText"/>
      </w:pPr>
      <w:r>
        <w:t xml:space="preserve">4. Terms and Conditions of This Quotation Estimate</w:t>
      </w:r>
    </w:p>
    <w:p>
      <w:pPr>
        <w:numPr>
          <w:ilvl w:val="0"/>
          <w:numId w:val="1001"/>
        </w:numPr>
        <w:pStyle w:val="Compact"/>
      </w:pPr>
      <w:r>
        <w:t xml:space="preserve">This Quotation Estimate is valid for thirty (30) calendar days from the date of issue. Beyond this period, pricing may be subject to revision due to fluctuating component costs in the Egyptian market.</w:t>
      </w:r>
    </w:p>
    <w:p>
      <w:pPr>
        <w:numPr>
          <w:ilvl w:val="0"/>
          <w:numId w:val="1001"/>
        </w:numPr>
        <w:pStyle w:val="Compact"/>
      </w:pPr>
      <w:r>
        <w:t xml:space="preserve">Payment terms: 30% advance payment upon acceptance of this Quotation Estimate, 40% upon completion of design and procurement phases, and 30% upon successful commissioning and handover in Egypt Cairo.</w:t>
      </w:r>
    </w:p>
    <w:p>
      <w:pPr>
        <w:numPr>
          <w:ilvl w:val="0"/>
          <w:numId w:val="1001"/>
        </w:numPr>
        <w:pStyle w:val="Compact"/>
      </w:pPr>
      <w:r>
        <w:t xml:space="preserve">All payments shall be made in Egyptian Pounds (EGP) via bank transfer to the account of Nile Delta Mechatronics &amp; Automation Co., National Bank of Egypt, Cairo Branch.</w:t>
      </w:r>
    </w:p>
    <w:p>
      <w:pPr>
        <w:numPr>
          <w:ilvl w:val="0"/>
          <w:numId w:val="1001"/>
        </w:numPr>
        <w:pStyle w:val="Compact"/>
      </w:pPr>
      <w:r>
        <w:t xml:space="preserve">The Mechatronics Engineer shall comply with all applicable Egyptian industrial safety regulations, including those issued by the Egyptian Organization for Standardization and Quality (EOS) and the Ministry of Trade and Industry.</w:t>
      </w:r>
    </w:p>
    <w:p>
      <w:pPr>
        <w:numPr>
          <w:ilvl w:val="0"/>
          <w:numId w:val="1001"/>
        </w:numPr>
        <w:pStyle w:val="Compact"/>
      </w:pPr>
      <w:r>
        <w:t xml:space="preserve">Any changes to the scope of work beyond the parameters described in this Quotation Estimate shall require a written change order signed by both parties before additional work commences.</w:t>
      </w:r>
    </w:p>
    <w:p>
      <w:pPr>
        <w:numPr>
          <w:ilvl w:val="0"/>
          <w:numId w:val="1001"/>
        </w:numPr>
        <w:pStyle w:val="Compact"/>
      </w:pPr>
      <w:r>
        <w:t xml:space="preserve">The 90-day warranty period covers defects in design and programming only. It does not cover damage caused by operator error, power surges, or unauthorized modifications to the system.</w:t>
      </w:r>
    </w:p>
    <w:p>
      <w:pPr>
        <w:numPr>
          <w:ilvl w:val="0"/>
          <w:numId w:val="1001"/>
        </w:numPr>
        <w:pStyle w:val="Compact"/>
      </w:pPr>
      <w:r>
        <w:t xml:space="preserve">Intellectual property rights for all custom designs, PLC programs, and CAD models developed under this Quotation Estimate shall transfer to the client upon full payment.</w:t>
      </w:r>
    </w:p>
    <w:p>
      <w:pPr>
        <w:numPr>
          <w:ilvl w:val="0"/>
          <w:numId w:val="1001"/>
        </w:numPr>
        <w:pStyle w:val="Compact"/>
      </w:pPr>
      <w:r>
        <w:t xml:space="preserve">This Quotation Estimate does not include the cost of physical hardware (PLCs, drives, sensors, actuators, robotic arms, electrical panels), which shall be quoted separately upon the client's request.</w:t>
      </w:r>
    </w:p>
    <w:p>
      <w:pPr>
        <w:numPr>
          <w:ilvl w:val="0"/>
          <w:numId w:val="1001"/>
        </w:numPr>
        <w:pStyle w:val="Compact"/>
      </w:pPr>
      <w:r>
        <w:t xml:space="preserve">Disputes arising from this Quotation Estimate shall be resolved through amicable negotiation, failing which they shall be referred to the competent courts in Cairo, Egypt.</w:t>
      </w:r>
    </w:p>
    <w:p>
      <w:pPr>
        <w:pStyle w:val="FirstParagraph"/>
      </w:pPr>
      <w:r>
        <w:t xml:space="preserve">5. Assumptions and Exclusions</w:t>
      </w:r>
    </w:p>
    <w:p>
      <w:pPr>
        <w:pStyle w:val="BodyText"/>
      </w:pPr>
      <w:r>
        <w:t xml:space="preserve">This Quotation Estimate assumes that the client will provide safe access to the production floor in Egypt Cairo, adequate workspace for the Mechatronics Engineer, and all necessary permits for on-site electrical and mechanical work. The estimate excludes travel and accommodation costs, as the project site is within the Cairo metropolitan area. It also excludes the supply of raw materials, third-party software licenses beyond those specified, and any civil or structural modifications to the factory building.</w:t>
      </w:r>
    </w:p>
    <w:p>
      <w:pPr>
        <w:pStyle w:val="BodyText"/>
      </w:pPr>
      <w:r>
        <w:rPr>
          <w:bCs/>
          <w:b/>
        </w:rPr>
        <w:t xml:space="preserve">For Nile Delta Mechatronics &amp; Automation Co.</w:t>
      </w:r>
      <w:r>
        <w:br/>
      </w:r>
      <w:r>
        <w:t xml:space="preserve">Authorized Signatory</w:t>
      </w:r>
      <w:r>
        <w:br/>
      </w:r>
      <w:r>
        <w:t xml:space="preserve">Name: Eng. Ahmed Hassan El-Sayed</w:t>
      </w:r>
      <w:r>
        <w:br/>
      </w:r>
      <w:r>
        <w:t xml:space="preserve">Title: Chief Mechatronics Engineer &amp; Director</w:t>
      </w:r>
      <w:r>
        <w:br/>
      </w:r>
      <w:r>
        <w:t xml:space="preserve">Date: 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was prepared exclusively for the client named above and is not transferable.</w:t>
      </w:r>
      <w:r>
        <w:t xml:space="preserve"> </w:t>
      </w:r>
      <w:r>
        <w:t xml:space="preserve">Nile Delta Mechatronics &amp; Automation Co. | Cairo, Egypt | CR: 884210 | VAT Reg: 552-114-887</w:t>
      </w:r>
      <w:r>
        <w:br/>
      </w:r>
      <w:r>
        <w:t xml:space="preserve">© 2025 Nile Delta Mechatronics &amp; Automation 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Egypt Cairo</dc:title>
  <dc:creator/>
  <dc:language>en</dc:language>
  <cp:keywords/>
  <dcterms:created xsi:type="dcterms:W3CDTF">2026-10-10T03:34:26Z</dcterms:created>
  <dcterms:modified xsi:type="dcterms:W3CDTF">2026-10-10T03:34:26Z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